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24" w:rsidRPr="00B50A1F" w:rsidRDefault="00864D02" w:rsidP="00B50A1F">
      <w:pPr>
        <w:spacing w:line="360" w:lineRule="auto"/>
        <w:jc w:val="both"/>
        <w:rPr>
          <w:rFonts w:ascii="Times New Roman" w:hAnsi="Times New Roman" w:cs="Times New Roman"/>
          <w:b/>
          <w:sz w:val="24"/>
          <w:szCs w:val="24"/>
        </w:rPr>
      </w:pPr>
      <w:r w:rsidRPr="00B50A1F">
        <w:rPr>
          <w:rFonts w:ascii="Times New Roman" w:hAnsi="Times New Roman" w:cs="Times New Roman"/>
          <w:b/>
          <w:sz w:val="24"/>
          <w:szCs w:val="24"/>
        </w:rPr>
        <w:t>Name: Obieze Onyeneme Ifeyinwa</w:t>
      </w:r>
    </w:p>
    <w:p w:rsidR="00864D02" w:rsidRPr="00B50A1F" w:rsidRDefault="00864D02" w:rsidP="00B50A1F">
      <w:pPr>
        <w:spacing w:line="360" w:lineRule="auto"/>
        <w:jc w:val="both"/>
        <w:rPr>
          <w:rFonts w:ascii="Times New Roman" w:hAnsi="Times New Roman" w:cs="Times New Roman"/>
          <w:b/>
          <w:sz w:val="24"/>
          <w:szCs w:val="24"/>
        </w:rPr>
      </w:pPr>
      <w:r w:rsidRPr="00B50A1F">
        <w:rPr>
          <w:rFonts w:ascii="Times New Roman" w:hAnsi="Times New Roman" w:cs="Times New Roman"/>
          <w:b/>
          <w:sz w:val="24"/>
          <w:szCs w:val="24"/>
        </w:rPr>
        <w:t>Matric No: 18/LAW01/160</w:t>
      </w:r>
    </w:p>
    <w:p w:rsidR="00864D02" w:rsidRPr="00B50A1F" w:rsidRDefault="00864D02" w:rsidP="00B50A1F">
      <w:pPr>
        <w:spacing w:line="360" w:lineRule="auto"/>
        <w:jc w:val="both"/>
        <w:rPr>
          <w:rFonts w:ascii="Times New Roman" w:hAnsi="Times New Roman" w:cs="Times New Roman"/>
          <w:b/>
          <w:sz w:val="24"/>
          <w:szCs w:val="24"/>
          <w:u w:val="single"/>
        </w:rPr>
      </w:pPr>
      <w:r w:rsidRPr="00B50A1F">
        <w:rPr>
          <w:rFonts w:ascii="Times New Roman" w:hAnsi="Times New Roman" w:cs="Times New Roman"/>
          <w:b/>
          <w:sz w:val="24"/>
          <w:szCs w:val="24"/>
          <w:u w:val="single"/>
        </w:rPr>
        <w:t>Question</w:t>
      </w:r>
    </w:p>
    <w:p w:rsidR="00864D02" w:rsidRPr="00B50A1F" w:rsidRDefault="00864D02" w:rsidP="00B50A1F">
      <w:pPr>
        <w:pStyle w:val="ListParagraph"/>
        <w:numPr>
          <w:ilvl w:val="0"/>
          <w:numId w:val="1"/>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State clearly the procedure from arraignment to imposition of sentence in a criminal trial in High Court. Comment on the remedy available to the accused after the imposition of sentence.</w:t>
      </w:r>
    </w:p>
    <w:p w:rsidR="00864D02" w:rsidRPr="00B50A1F" w:rsidRDefault="00864D02" w:rsidP="00B50A1F">
      <w:pPr>
        <w:pStyle w:val="ListParagraph"/>
        <w:numPr>
          <w:ilvl w:val="0"/>
          <w:numId w:val="1"/>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Comment on the various methods by which civil proceedings maybe commenced in the High Court.</w:t>
      </w:r>
    </w:p>
    <w:p w:rsidR="00864D02" w:rsidRPr="00B50A1F" w:rsidRDefault="00864D02" w:rsidP="00B50A1F">
      <w:pPr>
        <w:spacing w:line="360" w:lineRule="auto"/>
        <w:jc w:val="both"/>
        <w:rPr>
          <w:rFonts w:ascii="Times New Roman" w:hAnsi="Times New Roman" w:cs="Times New Roman"/>
          <w:sz w:val="24"/>
          <w:szCs w:val="24"/>
        </w:rPr>
      </w:pPr>
    </w:p>
    <w:p w:rsidR="00864D02" w:rsidRPr="00B50A1F" w:rsidRDefault="00864D02" w:rsidP="00B50A1F">
      <w:pPr>
        <w:spacing w:line="360" w:lineRule="auto"/>
        <w:jc w:val="both"/>
        <w:rPr>
          <w:rFonts w:ascii="Times New Roman" w:hAnsi="Times New Roman" w:cs="Times New Roman"/>
          <w:b/>
          <w:sz w:val="24"/>
          <w:szCs w:val="24"/>
        </w:rPr>
      </w:pPr>
      <w:r w:rsidRPr="00B50A1F">
        <w:rPr>
          <w:rFonts w:ascii="Times New Roman" w:hAnsi="Times New Roman" w:cs="Times New Roman"/>
          <w:b/>
          <w:sz w:val="24"/>
          <w:szCs w:val="24"/>
        </w:rPr>
        <w:t>Question 1</w:t>
      </w:r>
    </w:p>
    <w:p w:rsidR="00835CF0" w:rsidRPr="00B50A1F" w:rsidRDefault="00F2647B"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Criminal procedure is the process (commencing, conducting and concluding) by which a criminal case is prosecuted in court. It is also the process of administration of criminal justice in Nigeria wher</w:t>
      </w:r>
      <w:r w:rsidR="001C5201">
        <w:rPr>
          <w:rFonts w:ascii="Times New Roman" w:hAnsi="Times New Roman" w:cs="Times New Roman"/>
          <w:sz w:val="24"/>
          <w:szCs w:val="24"/>
        </w:rPr>
        <w:t>e the body of laws and rules are</w:t>
      </w:r>
      <w:r w:rsidRPr="00B50A1F">
        <w:rPr>
          <w:rFonts w:ascii="Times New Roman" w:hAnsi="Times New Roman" w:cs="Times New Roman"/>
          <w:sz w:val="24"/>
          <w:szCs w:val="24"/>
        </w:rPr>
        <w:t xml:space="preserve"> used.</w:t>
      </w:r>
      <w:r w:rsidR="00064907" w:rsidRPr="00B50A1F">
        <w:rPr>
          <w:rFonts w:ascii="Times New Roman" w:hAnsi="Times New Roman" w:cs="Times New Roman"/>
          <w:sz w:val="24"/>
          <w:szCs w:val="24"/>
        </w:rPr>
        <w:t xml:space="preserve"> </w:t>
      </w:r>
      <w:r w:rsidR="00064907" w:rsidRPr="00B50A1F">
        <w:rPr>
          <w:rFonts w:ascii="Times New Roman" w:hAnsi="Times New Roman" w:cs="Times New Roman"/>
          <w:b/>
          <w:sz w:val="24"/>
          <w:szCs w:val="24"/>
        </w:rPr>
        <w:t xml:space="preserve">An arraignment </w:t>
      </w:r>
      <w:r w:rsidR="00064907" w:rsidRPr="00B50A1F">
        <w:rPr>
          <w:rFonts w:ascii="Times New Roman" w:hAnsi="Times New Roman" w:cs="Times New Roman"/>
          <w:sz w:val="24"/>
          <w:szCs w:val="24"/>
        </w:rPr>
        <w:t xml:space="preserve">is a court proceeding at which a criminal defendant is formally advised of the charges against him and is asked to enter a plea to the charges. The Supreme Court, </w:t>
      </w:r>
      <w:r w:rsidR="00064907" w:rsidRPr="00B50A1F">
        <w:rPr>
          <w:rFonts w:ascii="Times New Roman" w:hAnsi="Times New Roman" w:cs="Times New Roman"/>
          <w:b/>
          <w:i/>
          <w:sz w:val="24"/>
          <w:szCs w:val="24"/>
        </w:rPr>
        <w:t xml:space="preserve">per Tabai JSC </w:t>
      </w:r>
      <w:r w:rsidR="00064907" w:rsidRPr="00B50A1F">
        <w:rPr>
          <w:rFonts w:ascii="Times New Roman" w:hAnsi="Times New Roman" w:cs="Times New Roman"/>
          <w:sz w:val="24"/>
          <w:szCs w:val="24"/>
        </w:rPr>
        <w:t xml:space="preserve">said: “the </w:t>
      </w:r>
      <w:r w:rsidR="00064907" w:rsidRPr="00B50A1F">
        <w:rPr>
          <w:rFonts w:ascii="Times New Roman" w:hAnsi="Times New Roman" w:cs="Times New Roman"/>
          <w:b/>
          <w:sz w:val="24"/>
          <w:szCs w:val="24"/>
        </w:rPr>
        <w:t xml:space="preserve">arraignment </w:t>
      </w:r>
      <w:r w:rsidR="00064907" w:rsidRPr="00B50A1F">
        <w:rPr>
          <w:rFonts w:ascii="Times New Roman" w:hAnsi="Times New Roman" w:cs="Times New Roman"/>
          <w:sz w:val="24"/>
          <w:szCs w:val="24"/>
        </w:rPr>
        <w:t>and taking the plea of an accused person is the very comm</w:t>
      </w:r>
      <w:r w:rsidR="00835CF0" w:rsidRPr="00B50A1F">
        <w:rPr>
          <w:rFonts w:ascii="Times New Roman" w:hAnsi="Times New Roman" w:cs="Times New Roman"/>
          <w:sz w:val="24"/>
          <w:szCs w:val="24"/>
        </w:rPr>
        <w:t>encement of a criminal trial. It is the stage when the accused person appears at the court; the charge explained to his understanding and pleads thereto in person and not even through his counsel</w:t>
      </w:r>
      <w:r w:rsidR="001C5201">
        <w:rPr>
          <w:rFonts w:ascii="Times New Roman" w:hAnsi="Times New Roman" w:cs="Times New Roman"/>
          <w:sz w:val="24"/>
          <w:szCs w:val="24"/>
        </w:rPr>
        <w:t>”</w:t>
      </w:r>
      <w:r w:rsidR="00835CF0" w:rsidRPr="00B50A1F">
        <w:rPr>
          <w:rFonts w:ascii="Times New Roman" w:hAnsi="Times New Roman" w:cs="Times New Roman"/>
          <w:sz w:val="24"/>
          <w:szCs w:val="24"/>
        </w:rPr>
        <w:t>.</w:t>
      </w:r>
    </w:p>
    <w:p w:rsidR="004344D2" w:rsidRPr="00B50A1F" w:rsidRDefault="00835CF0"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Many countries refer to the first appearance as “arraignment”, while others use terms like “initial appearance”. No matter how they describe it, they all prohibit law enforcement agencies from confining suspects indefinitely, without judicial oversight.</w:t>
      </w:r>
      <w:r w:rsidR="00064907" w:rsidRPr="00B50A1F">
        <w:rPr>
          <w:rFonts w:ascii="Times New Roman" w:hAnsi="Times New Roman" w:cs="Times New Roman"/>
          <w:sz w:val="24"/>
          <w:szCs w:val="24"/>
        </w:rPr>
        <w:t xml:space="preserve"> </w:t>
      </w:r>
      <w:r w:rsidR="00B13670" w:rsidRPr="00B50A1F">
        <w:rPr>
          <w:rFonts w:ascii="Times New Roman" w:hAnsi="Times New Roman" w:cs="Times New Roman"/>
          <w:sz w:val="24"/>
          <w:szCs w:val="24"/>
        </w:rPr>
        <w:t xml:space="preserve">It is a mandatory statutory requirement that when an offence is alleged to have been committed, the complainant must report to the police who has the duty of investigating allegations of the commission of an offence. It is based on this statutory injunction that the courts have consistently maintained that once there is an allegation of the commission of an offence, report must be lodged with the police. Once investigation is completed, a charged would be prepared and the suspect arraigned </w:t>
      </w:r>
      <w:r w:rsidR="00456F1E" w:rsidRPr="00B50A1F">
        <w:rPr>
          <w:rFonts w:ascii="Times New Roman" w:hAnsi="Times New Roman" w:cs="Times New Roman"/>
          <w:sz w:val="24"/>
          <w:szCs w:val="24"/>
        </w:rPr>
        <w:t xml:space="preserve">before a court of law which could be either a magistrate court or a high court depending on the gravity of the offence. If the gravity of offence is beyond the jurisdiction of the magistrate court, </w:t>
      </w:r>
      <w:r w:rsidR="00456F1E" w:rsidRPr="00B50A1F">
        <w:rPr>
          <w:rFonts w:ascii="Times New Roman" w:hAnsi="Times New Roman" w:cs="Times New Roman"/>
          <w:sz w:val="24"/>
          <w:szCs w:val="24"/>
        </w:rPr>
        <w:lastRenderedPageBreak/>
        <w:t xml:space="preserve">through the advice of the </w:t>
      </w:r>
      <w:r w:rsidR="00456F1E" w:rsidRPr="00B50A1F">
        <w:rPr>
          <w:rFonts w:ascii="Times New Roman" w:hAnsi="Times New Roman" w:cs="Times New Roman"/>
          <w:b/>
          <w:sz w:val="24"/>
          <w:szCs w:val="24"/>
        </w:rPr>
        <w:t>Director of Public Prosecution</w:t>
      </w:r>
      <w:r w:rsidR="00456F1E" w:rsidRPr="00B50A1F">
        <w:rPr>
          <w:rFonts w:ascii="Times New Roman" w:hAnsi="Times New Roman" w:cs="Times New Roman"/>
          <w:sz w:val="24"/>
          <w:szCs w:val="24"/>
        </w:rPr>
        <w:t xml:space="preserve"> the case would be transferred to be heard at the high court.</w:t>
      </w:r>
      <w:r w:rsidR="00EF3910" w:rsidRPr="00B50A1F">
        <w:rPr>
          <w:rFonts w:ascii="Times New Roman" w:hAnsi="Times New Roman" w:cs="Times New Roman"/>
          <w:sz w:val="24"/>
          <w:szCs w:val="24"/>
        </w:rPr>
        <w:t xml:space="preserve"> </w:t>
      </w:r>
      <w:r w:rsidR="004344D2" w:rsidRPr="00B50A1F">
        <w:rPr>
          <w:rFonts w:ascii="Times New Roman" w:hAnsi="Times New Roman" w:cs="Times New Roman"/>
          <w:sz w:val="24"/>
          <w:szCs w:val="24"/>
        </w:rPr>
        <w:t xml:space="preserve">In </w:t>
      </w:r>
      <w:r w:rsidR="004344D2" w:rsidRPr="00B50A1F">
        <w:rPr>
          <w:rFonts w:ascii="Times New Roman" w:hAnsi="Times New Roman" w:cs="Times New Roman"/>
          <w:b/>
          <w:i/>
          <w:sz w:val="24"/>
          <w:szCs w:val="24"/>
        </w:rPr>
        <w:t xml:space="preserve">Udo v State (2006), </w:t>
      </w:r>
      <w:r w:rsidR="004344D2" w:rsidRPr="00B50A1F">
        <w:rPr>
          <w:rFonts w:ascii="Times New Roman" w:hAnsi="Times New Roman" w:cs="Times New Roman"/>
          <w:sz w:val="24"/>
          <w:szCs w:val="24"/>
        </w:rPr>
        <w:t>the Supreme Court reiterated the requirement of a valid arraignment as follows;</w:t>
      </w:r>
    </w:p>
    <w:p w:rsidR="00F2647B" w:rsidRPr="00B50A1F" w:rsidRDefault="004344D2" w:rsidP="00B50A1F">
      <w:pPr>
        <w:pStyle w:val="ListParagraph"/>
        <w:numPr>
          <w:ilvl w:val="0"/>
          <w:numId w:val="2"/>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The accused person must be placed before the court un</w:t>
      </w:r>
      <w:r w:rsidR="001306A1" w:rsidRPr="00B50A1F">
        <w:rPr>
          <w:rFonts w:ascii="Times New Roman" w:hAnsi="Times New Roman" w:cs="Times New Roman"/>
          <w:sz w:val="24"/>
          <w:szCs w:val="24"/>
        </w:rPr>
        <w:t>fetter</w:t>
      </w:r>
      <w:r w:rsidRPr="00B50A1F">
        <w:rPr>
          <w:rFonts w:ascii="Times New Roman" w:hAnsi="Times New Roman" w:cs="Times New Roman"/>
          <w:sz w:val="24"/>
          <w:szCs w:val="24"/>
        </w:rPr>
        <w:t>ed</w:t>
      </w:r>
    </w:p>
    <w:p w:rsidR="001306A1" w:rsidRPr="00B50A1F" w:rsidRDefault="001306A1" w:rsidP="00B50A1F">
      <w:pPr>
        <w:pStyle w:val="ListParagraph"/>
        <w:numPr>
          <w:ilvl w:val="0"/>
          <w:numId w:val="2"/>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The charge of information shall be read over and explained</w:t>
      </w:r>
      <w:r w:rsidR="008C2B22" w:rsidRPr="00B50A1F">
        <w:rPr>
          <w:rFonts w:ascii="Times New Roman" w:hAnsi="Times New Roman" w:cs="Times New Roman"/>
          <w:sz w:val="24"/>
          <w:szCs w:val="24"/>
        </w:rPr>
        <w:t xml:space="preserve"> to him to the satisfaction of the court by the registrar or other officer of the court, and</w:t>
      </w:r>
    </w:p>
    <w:p w:rsidR="008C2B22" w:rsidRPr="00B50A1F" w:rsidRDefault="008C2B22" w:rsidP="00B50A1F">
      <w:pPr>
        <w:pStyle w:val="ListParagraph"/>
        <w:numPr>
          <w:ilvl w:val="0"/>
          <w:numId w:val="2"/>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The accused shall then be called upon to plead instantly to the charge, u</w:t>
      </w:r>
      <w:r w:rsidR="00B13670" w:rsidRPr="00B50A1F">
        <w:rPr>
          <w:rFonts w:ascii="Times New Roman" w:hAnsi="Times New Roman" w:cs="Times New Roman"/>
          <w:sz w:val="24"/>
          <w:szCs w:val="24"/>
        </w:rPr>
        <w:t>nless there is a valid reason</w:t>
      </w:r>
      <w:r w:rsidRPr="00B50A1F">
        <w:rPr>
          <w:rFonts w:ascii="Times New Roman" w:hAnsi="Times New Roman" w:cs="Times New Roman"/>
          <w:sz w:val="24"/>
          <w:szCs w:val="24"/>
        </w:rPr>
        <w:t xml:space="preserve"> not to do so.</w:t>
      </w:r>
    </w:p>
    <w:p w:rsidR="00F12D32" w:rsidRPr="00B50A1F" w:rsidRDefault="005D591C"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 xml:space="preserve">After arraignment comes </w:t>
      </w:r>
      <w:r w:rsidRPr="00B50A1F">
        <w:rPr>
          <w:rFonts w:ascii="Times New Roman" w:hAnsi="Times New Roman" w:cs="Times New Roman"/>
          <w:b/>
          <w:sz w:val="24"/>
          <w:szCs w:val="24"/>
        </w:rPr>
        <w:t>the plea of not guilty or guilty</w:t>
      </w:r>
      <w:r w:rsidRPr="00B50A1F">
        <w:rPr>
          <w:rFonts w:ascii="Times New Roman" w:hAnsi="Times New Roman" w:cs="Times New Roman"/>
          <w:sz w:val="24"/>
          <w:szCs w:val="24"/>
        </w:rPr>
        <w:t xml:space="preserve">. Where an accused person pleads guilty, the counsel for prosecution will give the court a summary of the evidence together with the details of the accused person’s background, that is, character and his criminal record, if any. After this, the counsel for the defense usually makes his plea in mitigation of sentence and the court then passes its sentence. But when an accused pleads not guilty, the trial then proceeds. However, plea </w:t>
      </w:r>
      <w:r w:rsidR="004F39F4" w:rsidRPr="00B50A1F">
        <w:rPr>
          <w:rFonts w:ascii="Times New Roman" w:hAnsi="Times New Roman" w:cs="Times New Roman"/>
          <w:sz w:val="24"/>
          <w:szCs w:val="24"/>
        </w:rPr>
        <w:t>bargaining is negotiating and agreeing for an accused person to plead guilty to a lesser crime, in exchange for the dismissal of the serious criminal charge brought against him and for a quick disposal of t</w:t>
      </w:r>
      <w:r w:rsidR="00F12D32" w:rsidRPr="00B50A1F">
        <w:rPr>
          <w:rFonts w:ascii="Times New Roman" w:hAnsi="Times New Roman" w:cs="Times New Roman"/>
          <w:sz w:val="24"/>
          <w:szCs w:val="24"/>
        </w:rPr>
        <w:t xml:space="preserve">he entire criminal proceedings. Accordingly, in recent years, there have been plea bargaining in a number of cases, especially in criminal charges brought by the </w:t>
      </w:r>
      <w:r w:rsidR="00F12D32" w:rsidRPr="00B50A1F">
        <w:rPr>
          <w:rFonts w:ascii="Times New Roman" w:hAnsi="Times New Roman" w:cs="Times New Roman"/>
          <w:b/>
          <w:sz w:val="24"/>
          <w:szCs w:val="24"/>
        </w:rPr>
        <w:t>Economic Financial Crime Commission (EFCC)</w:t>
      </w:r>
      <w:r w:rsidR="00F12D32" w:rsidRPr="00B50A1F">
        <w:rPr>
          <w:rFonts w:ascii="Times New Roman" w:hAnsi="Times New Roman" w:cs="Times New Roman"/>
          <w:sz w:val="24"/>
          <w:szCs w:val="24"/>
        </w:rPr>
        <w:t xml:space="preserve"> in order to expeditiously dispose of the potentially lengthy criminal proceedings.</w:t>
      </w:r>
    </w:p>
    <w:p w:rsidR="00864D02" w:rsidRPr="00B50A1F" w:rsidRDefault="00F12D32"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 xml:space="preserve">During the trial stage, </w:t>
      </w:r>
      <w:r w:rsidRPr="00B50A1F">
        <w:rPr>
          <w:rFonts w:ascii="Times New Roman" w:hAnsi="Times New Roman" w:cs="Times New Roman"/>
          <w:b/>
          <w:sz w:val="24"/>
          <w:szCs w:val="24"/>
        </w:rPr>
        <w:t>prosecution commences</w:t>
      </w:r>
      <w:r w:rsidRPr="00B50A1F">
        <w:rPr>
          <w:rFonts w:ascii="Times New Roman" w:hAnsi="Times New Roman" w:cs="Times New Roman"/>
          <w:sz w:val="24"/>
          <w:szCs w:val="24"/>
        </w:rPr>
        <w:t>. The counsel for the prosecution always opens a criminal proceeding by calling evidence for the prosecution. He calls his witnesses and examines each in chief, and tenders any exhibit they may have. The witnesses are in turn cross</w:t>
      </w:r>
      <w:r w:rsidR="00D628F2" w:rsidRPr="00B50A1F">
        <w:rPr>
          <w:rFonts w:ascii="Times New Roman" w:hAnsi="Times New Roman" w:cs="Times New Roman"/>
          <w:sz w:val="24"/>
          <w:szCs w:val="24"/>
        </w:rPr>
        <w:t>-examined by the defense counsel and re-examined by the prosecuting counsel as maybe necessary and the case for the prosecution closes.</w:t>
      </w:r>
      <w:r w:rsidR="00C40CE3" w:rsidRPr="00B50A1F">
        <w:rPr>
          <w:rFonts w:ascii="Times New Roman" w:hAnsi="Times New Roman" w:cs="Times New Roman"/>
          <w:sz w:val="24"/>
          <w:szCs w:val="24"/>
        </w:rPr>
        <w:t xml:space="preserve"> The burden of proof on the prosecution in criminal proceedings is proof beyond unreasonable doubt. Where the burden of proof is not discharged, the charge or information is usually dismissed and the accused is legally entitled to be set free and is accordingly usually discharged and acquitted. This burden of proof which rests on the prosecution to prove the guilt of the accused beyond reasonable doubt is never lowered or watered down. The principle that the guilt of an accused be proved beyond reasonable doubt has its root deep in Roman law. Stressing the need for the prosecution to discharge the burden of </w:t>
      </w:r>
      <w:r w:rsidR="00C40CE3" w:rsidRPr="00B50A1F">
        <w:rPr>
          <w:rFonts w:ascii="Times New Roman" w:hAnsi="Times New Roman" w:cs="Times New Roman"/>
          <w:sz w:val="24"/>
          <w:szCs w:val="24"/>
        </w:rPr>
        <w:lastRenderedPageBreak/>
        <w:t xml:space="preserve">proof required by law in criminal proceedings, </w:t>
      </w:r>
      <w:r w:rsidR="00C40CE3" w:rsidRPr="00B50A1F">
        <w:rPr>
          <w:rFonts w:ascii="Times New Roman" w:hAnsi="Times New Roman" w:cs="Times New Roman"/>
          <w:b/>
          <w:sz w:val="24"/>
          <w:szCs w:val="24"/>
        </w:rPr>
        <w:t xml:space="preserve">Chukwuma Idigbe JSC in </w:t>
      </w:r>
      <w:r w:rsidR="00C40CE3" w:rsidRPr="00B50A1F">
        <w:rPr>
          <w:rFonts w:ascii="Times New Roman" w:hAnsi="Times New Roman" w:cs="Times New Roman"/>
          <w:b/>
          <w:i/>
          <w:sz w:val="24"/>
          <w:szCs w:val="24"/>
        </w:rPr>
        <w:t xml:space="preserve">Ukorah v State </w:t>
      </w:r>
      <w:r w:rsidR="004F39F4" w:rsidRPr="00B50A1F">
        <w:rPr>
          <w:rFonts w:ascii="Times New Roman" w:hAnsi="Times New Roman" w:cs="Times New Roman"/>
          <w:sz w:val="24"/>
          <w:szCs w:val="24"/>
        </w:rPr>
        <w:t xml:space="preserve"> </w:t>
      </w:r>
      <w:r w:rsidR="00F2182B" w:rsidRPr="00B50A1F">
        <w:rPr>
          <w:rFonts w:ascii="Times New Roman" w:hAnsi="Times New Roman" w:cs="Times New Roman"/>
          <w:sz w:val="24"/>
          <w:szCs w:val="24"/>
        </w:rPr>
        <w:t>said that: “ The Romans had a maxim that it is better for ten guilty persons to go unpunished than for one innocent person to suffer.”</w:t>
      </w:r>
    </w:p>
    <w:p w:rsidR="00256A09" w:rsidRPr="00B50A1F" w:rsidRDefault="00F2182B" w:rsidP="00B50A1F">
      <w:p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rPr>
        <w:t xml:space="preserve">Submission of “No Case </w:t>
      </w:r>
      <w:proofErr w:type="gramStart"/>
      <w:r w:rsidRPr="00B50A1F">
        <w:rPr>
          <w:rFonts w:ascii="Times New Roman" w:hAnsi="Times New Roman" w:cs="Times New Roman"/>
          <w:b/>
          <w:sz w:val="24"/>
          <w:szCs w:val="24"/>
        </w:rPr>
        <w:t>To</w:t>
      </w:r>
      <w:proofErr w:type="gramEnd"/>
      <w:r w:rsidRPr="00B50A1F">
        <w:rPr>
          <w:rFonts w:ascii="Times New Roman" w:hAnsi="Times New Roman" w:cs="Times New Roman"/>
          <w:b/>
          <w:sz w:val="24"/>
          <w:szCs w:val="24"/>
        </w:rPr>
        <w:t xml:space="preserve"> Answer.” </w:t>
      </w:r>
      <w:r w:rsidR="001C5201">
        <w:rPr>
          <w:rFonts w:ascii="Times New Roman" w:hAnsi="Times New Roman" w:cs="Times New Roman"/>
          <w:sz w:val="24"/>
          <w:szCs w:val="24"/>
        </w:rPr>
        <w:t>A</w:t>
      </w:r>
      <w:r w:rsidRPr="00B50A1F">
        <w:rPr>
          <w:rFonts w:ascii="Times New Roman" w:hAnsi="Times New Roman" w:cs="Times New Roman"/>
          <w:sz w:val="24"/>
          <w:szCs w:val="24"/>
        </w:rPr>
        <w:t xml:space="preserve">t the close of the case for the prosecution, the defense counsel may submit that the prosecution has not produced sufficient evidence or made out a </w:t>
      </w:r>
      <w:r w:rsidRPr="00B50A1F">
        <w:rPr>
          <w:rFonts w:ascii="Times New Roman" w:hAnsi="Times New Roman" w:cs="Times New Roman"/>
          <w:b/>
          <w:i/>
          <w:sz w:val="24"/>
          <w:szCs w:val="24"/>
        </w:rPr>
        <w:t xml:space="preserve">prima facie </w:t>
      </w:r>
      <w:r w:rsidRPr="00B50A1F">
        <w:rPr>
          <w:rFonts w:ascii="Times New Roman" w:hAnsi="Times New Roman" w:cs="Times New Roman"/>
          <w:sz w:val="24"/>
          <w:szCs w:val="24"/>
        </w:rPr>
        <w:t xml:space="preserve">against the accused and consequently, the accused has no case to answer and therefore the case should not proceed further. The judge may accept the submission and make a ruling that the accused has no case to answer. </w:t>
      </w:r>
      <w:r w:rsidR="00256A09" w:rsidRPr="00B50A1F">
        <w:rPr>
          <w:rFonts w:ascii="Times New Roman" w:hAnsi="Times New Roman" w:cs="Times New Roman"/>
          <w:sz w:val="24"/>
          <w:szCs w:val="24"/>
        </w:rPr>
        <w:t>The ruling is a verdict of not guilty and the court may thereupon discharge and acquit the accused on merit. However, where the judge rejects the no case submission, in his ruling, the trial proceeds and the accused has to state his case by g</w:t>
      </w:r>
      <w:r w:rsidR="001C5201">
        <w:rPr>
          <w:rFonts w:ascii="Times New Roman" w:hAnsi="Times New Roman" w:cs="Times New Roman"/>
          <w:sz w:val="24"/>
          <w:szCs w:val="24"/>
        </w:rPr>
        <w:t>iving evidence in his defense. W</w:t>
      </w:r>
      <w:r w:rsidR="00256A09" w:rsidRPr="00B50A1F">
        <w:rPr>
          <w:rFonts w:ascii="Times New Roman" w:hAnsi="Times New Roman" w:cs="Times New Roman"/>
          <w:sz w:val="24"/>
          <w:szCs w:val="24"/>
        </w:rPr>
        <w:t>here the accused refuses to give evidence in his defens</w:t>
      </w:r>
      <w:r w:rsidR="001C5201">
        <w:rPr>
          <w:rFonts w:ascii="Times New Roman" w:hAnsi="Times New Roman" w:cs="Times New Roman"/>
          <w:sz w:val="24"/>
          <w:szCs w:val="24"/>
        </w:rPr>
        <w:t xml:space="preserve">e and chooses to stand by his </w:t>
      </w:r>
      <w:r w:rsidR="00256A09" w:rsidRPr="00B50A1F">
        <w:rPr>
          <w:rFonts w:ascii="Times New Roman" w:hAnsi="Times New Roman" w:cs="Times New Roman"/>
          <w:sz w:val="24"/>
          <w:szCs w:val="24"/>
        </w:rPr>
        <w:t>no case submission, which had earlier failed, the court would usually convict the accused; the reason being that the accused failed to defend himself against a prima facie case made out against him.</w:t>
      </w:r>
    </w:p>
    <w:p w:rsidR="0009067B" w:rsidRPr="00B50A1F" w:rsidRDefault="0009067B" w:rsidP="00B50A1F">
      <w:p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rPr>
        <w:t xml:space="preserve">Defense- </w:t>
      </w:r>
      <w:r w:rsidRPr="00B50A1F">
        <w:rPr>
          <w:rFonts w:ascii="Times New Roman" w:hAnsi="Times New Roman" w:cs="Times New Roman"/>
          <w:sz w:val="24"/>
          <w:szCs w:val="24"/>
        </w:rPr>
        <w:t>After the close of the case of for the prosecution and the failure of a no case submission, the case for defense then opens. The accused and his witnesses if any are led in one by one by the defense counsel and cross examined by the prosecuting counsel and re-examined by the counsel for the defense as may be necessary. Each witness undergoes the whole process till the next witness is called, it never mixes up.</w:t>
      </w:r>
    </w:p>
    <w:p w:rsidR="0009067B" w:rsidRPr="00B50A1F" w:rsidRDefault="0009067B" w:rsidP="00B50A1F">
      <w:p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rPr>
        <w:t xml:space="preserve">Closing Address- </w:t>
      </w:r>
      <w:r w:rsidRPr="00B50A1F">
        <w:rPr>
          <w:rFonts w:ascii="Times New Roman" w:hAnsi="Times New Roman" w:cs="Times New Roman"/>
          <w:sz w:val="24"/>
          <w:szCs w:val="24"/>
        </w:rPr>
        <w:t>After the close of the case for the defense, the counsel for both sides then makes speeches by addressing the court from their filed written address.</w:t>
      </w:r>
      <w:r w:rsidR="005050C7" w:rsidRPr="00B50A1F">
        <w:rPr>
          <w:rFonts w:ascii="Times New Roman" w:hAnsi="Times New Roman" w:cs="Times New Roman"/>
          <w:sz w:val="24"/>
          <w:szCs w:val="24"/>
        </w:rPr>
        <w:t xml:space="preserve"> T</w:t>
      </w:r>
      <w:r w:rsidRPr="00B50A1F">
        <w:rPr>
          <w:rFonts w:ascii="Times New Roman" w:hAnsi="Times New Roman" w:cs="Times New Roman"/>
          <w:sz w:val="24"/>
          <w:szCs w:val="24"/>
        </w:rPr>
        <w:t>he prosecution counsel is always first to address the court. He sums up or reviews the case on both sides.</w:t>
      </w:r>
      <w:r w:rsidR="00654592" w:rsidRPr="00B50A1F">
        <w:rPr>
          <w:rFonts w:ascii="Times New Roman" w:hAnsi="Times New Roman" w:cs="Times New Roman"/>
          <w:sz w:val="24"/>
          <w:szCs w:val="24"/>
        </w:rPr>
        <w:t xml:space="preserve"> He points out the strength of the case for the prosecution and </w:t>
      </w:r>
      <w:r w:rsidR="00EB7FEB" w:rsidRPr="00B50A1F">
        <w:rPr>
          <w:rFonts w:ascii="Times New Roman" w:hAnsi="Times New Roman" w:cs="Times New Roman"/>
          <w:sz w:val="24"/>
          <w:szCs w:val="24"/>
        </w:rPr>
        <w:t>identifies</w:t>
      </w:r>
      <w:r w:rsidR="00654592" w:rsidRPr="00B50A1F">
        <w:rPr>
          <w:rFonts w:ascii="Times New Roman" w:hAnsi="Times New Roman" w:cs="Times New Roman"/>
          <w:sz w:val="24"/>
          <w:szCs w:val="24"/>
        </w:rPr>
        <w:t xml:space="preserve"> the weaknesses if any of the defense </w:t>
      </w:r>
      <w:r w:rsidR="00E8104A" w:rsidRPr="00B50A1F">
        <w:rPr>
          <w:rFonts w:ascii="Times New Roman" w:hAnsi="Times New Roman" w:cs="Times New Roman"/>
          <w:sz w:val="24"/>
          <w:szCs w:val="24"/>
        </w:rPr>
        <w:t>and then</w:t>
      </w:r>
      <w:r w:rsidR="00654592" w:rsidRPr="00B50A1F">
        <w:rPr>
          <w:rFonts w:ascii="Times New Roman" w:hAnsi="Times New Roman" w:cs="Times New Roman"/>
          <w:sz w:val="24"/>
          <w:szCs w:val="24"/>
        </w:rPr>
        <w:t xml:space="preserve"> urges the court to convict the accused as charged. However, the general rule is that the case for the prosecution must succeed on its own.</w:t>
      </w:r>
      <w:r w:rsidR="00EB7FEB" w:rsidRPr="00B50A1F">
        <w:rPr>
          <w:rFonts w:ascii="Times New Roman" w:hAnsi="Times New Roman" w:cs="Times New Roman"/>
          <w:sz w:val="24"/>
          <w:szCs w:val="24"/>
        </w:rPr>
        <w:t xml:space="preserve"> Next, the counsel for the defense addresses the court. In his addresses, he points out the weakness of the case for the prosecution. If the case for the prosecution is a pack of lies and merely fabrication, the defense can state it so. </w:t>
      </w:r>
      <w:r w:rsidR="005C054A" w:rsidRPr="00B50A1F">
        <w:rPr>
          <w:rFonts w:ascii="Times New Roman" w:hAnsi="Times New Roman" w:cs="Times New Roman"/>
          <w:sz w:val="24"/>
          <w:szCs w:val="24"/>
        </w:rPr>
        <w:t xml:space="preserve">If a prima facie case has not been made out or sufficient evidence has not been adduced as required by </w:t>
      </w:r>
      <w:r w:rsidR="001C5201" w:rsidRPr="00B50A1F">
        <w:rPr>
          <w:rFonts w:ascii="Times New Roman" w:hAnsi="Times New Roman" w:cs="Times New Roman"/>
          <w:sz w:val="24"/>
          <w:szCs w:val="24"/>
        </w:rPr>
        <w:t>law to</w:t>
      </w:r>
      <w:r w:rsidR="005C054A" w:rsidRPr="00B50A1F">
        <w:rPr>
          <w:rFonts w:ascii="Times New Roman" w:hAnsi="Times New Roman" w:cs="Times New Roman"/>
          <w:sz w:val="24"/>
          <w:szCs w:val="24"/>
        </w:rPr>
        <w:t xml:space="preserve"> discharge the burden of proof that rests on the prosecution in criminal proceedings, which is </w:t>
      </w:r>
      <w:r w:rsidR="005C054A" w:rsidRPr="00B50A1F">
        <w:rPr>
          <w:rFonts w:ascii="Times New Roman" w:hAnsi="Times New Roman" w:cs="Times New Roman"/>
          <w:sz w:val="24"/>
          <w:szCs w:val="24"/>
        </w:rPr>
        <w:lastRenderedPageBreak/>
        <w:t>proof beyond unreasonable doubt, he points it out to the court and finally, he urges the court to discharge and acquit the accused on the charge or charges as the case may be.</w:t>
      </w:r>
    </w:p>
    <w:p w:rsidR="00BD7FA7" w:rsidRPr="00B50A1F" w:rsidRDefault="005C054A" w:rsidP="00B50A1F">
      <w:p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rPr>
        <w:t xml:space="preserve">Judgment- </w:t>
      </w:r>
      <w:r w:rsidRPr="00B50A1F">
        <w:rPr>
          <w:rFonts w:ascii="Times New Roman" w:hAnsi="Times New Roman" w:cs="Times New Roman"/>
          <w:sz w:val="24"/>
          <w:szCs w:val="24"/>
        </w:rPr>
        <w:t>After the</w:t>
      </w:r>
      <w:r w:rsidRPr="00B50A1F">
        <w:rPr>
          <w:rFonts w:ascii="Times New Roman" w:hAnsi="Times New Roman" w:cs="Times New Roman"/>
          <w:b/>
          <w:sz w:val="24"/>
          <w:szCs w:val="24"/>
        </w:rPr>
        <w:t xml:space="preserve"> </w:t>
      </w:r>
      <w:r w:rsidRPr="00B50A1F">
        <w:rPr>
          <w:rFonts w:ascii="Times New Roman" w:hAnsi="Times New Roman" w:cs="Times New Roman"/>
          <w:sz w:val="24"/>
          <w:szCs w:val="24"/>
        </w:rPr>
        <w:t>closing addresses by counsel for both sides, the judge fixes the judgment for a date provided that it is not a summary trial and the court rises in adjournment to enable it deliberate, consider or evaluate the totality of evidence in the case.</w:t>
      </w:r>
      <w:r w:rsidR="00630251" w:rsidRPr="00B50A1F">
        <w:rPr>
          <w:rFonts w:ascii="Times New Roman" w:hAnsi="Times New Roman" w:cs="Times New Roman"/>
          <w:sz w:val="24"/>
          <w:szCs w:val="24"/>
        </w:rPr>
        <w:t xml:space="preserve"> However, where a trial is by summary procedure, the judge may deliver judgment there and then or he may retire to his chamber to consider judgment and resume sitting to deliver it on that same day. In the judgment, the judge sums up, weighs or reviews the evidence for both sides. He states his reasons for believing and accepting the case for either sides and shall give his reason for disbelieving and rejecting the evidence for the other side. In concl</w:t>
      </w:r>
      <w:r w:rsidR="00BD7FA7" w:rsidRPr="00B50A1F">
        <w:rPr>
          <w:rFonts w:ascii="Times New Roman" w:hAnsi="Times New Roman" w:cs="Times New Roman"/>
          <w:sz w:val="24"/>
          <w:szCs w:val="24"/>
        </w:rPr>
        <w:t>usion, the judge may find the</w:t>
      </w:r>
      <w:r w:rsidR="00630251" w:rsidRPr="00B50A1F">
        <w:rPr>
          <w:rFonts w:ascii="Times New Roman" w:hAnsi="Times New Roman" w:cs="Times New Roman"/>
          <w:sz w:val="24"/>
          <w:szCs w:val="24"/>
        </w:rPr>
        <w:t xml:space="preserve"> accused not guilty or guilty as the case maybe.</w:t>
      </w:r>
    </w:p>
    <w:p w:rsidR="005C054A" w:rsidRPr="00B50A1F" w:rsidRDefault="00BD7FA7" w:rsidP="00B50A1F">
      <w:p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rPr>
        <w:t xml:space="preserve">Discharge- </w:t>
      </w:r>
      <w:r w:rsidRPr="00B50A1F">
        <w:rPr>
          <w:rFonts w:ascii="Times New Roman" w:hAnsi="Times New Roman" w:cs="Times New Roman"/>
          <w:sz w:val="24"/>
          <w:szCs w:val="24"/>
        </w:rPr>
        <w:t>where an accused person has not been found guilty, on merit, the judge will dismiss the information or charges and accordingly discharge and acquit the accused person as provided under the criminal procedure law.</w:t>
      </w:r>
    </w:p>
    <w:p w:rsidR="00864D02" w:rsidRPr="00B50A1F" w:rsidRDefault="00847F01" w:rsidP="00B50A1F">
      <w:p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rPr>
        <w:t>Sentence-</w:t>
      </w:r>
      <w:r w:rsidRPr="00B50A1F">
        <w:rPr>
          <w:rFonts w:ascii="Times New Roman" w:hAnsi="Times New Roman" w:cs="Times New Roman"/>
          <w:sz w:val="24"/>
          <w:szCs w:val="24"/>
        </w:rPr>
        <w:t xml:space="preserve"> where an accused is found guilty, before passing sentence, plea for mercy or leniency is usually made by the counsel </w:t>
      </w:r>
      <w:r w:rsidR="00583A32" w:rsidRPr="00B50A1F">
        <w:rPr>
          <w:rFonts w:ascii="Times New Roman" w:hAnsi="Times New Roman" w:cs="Times New Roman"/>
          <w:sz w:val="24"/>
          <w:szCs w:val="24"/>
        </w:rPr>
        <w:t>f</w:t>
      </w:r>
      <w:r w:rsidR="001C5201">
        <w:rPr>
          <w:rFonts w:ascii="Times New Roman" w:hAnsi="Times New Roman" w:cs="Times New Roman"/>
          <w:sz w:val="24"/>
          <w:szCs w:val="24"/>
        </w:rPr>
        <w:t>or the defense. After the allocu</w:t>
      </w:r>
      <w:r w:rsidR="00583A32" w:rsidRPr="00B50A1F">
        <w:rPr>
          <w:rFonts w:ascii="Times New Roman" w:hAnsi="Times New Roman" w:cs="Times New Roman"/>
          <w:sz w:val="24"/>
          <w:szCs w:val="24"/>
        </w:rPr>
        <w:t>tus, the judge passes sentence on the accused. There are types of sentence the courts may impose; when an accused has been found guilty of crime, a court may under the Criminal Procedure Act pass sentence and make more appropriate orders as follows:</w:t>
      </w:r>
    </w:p>
    <w:p w:rsidR="00583A32" w:rsidRPr="00B50A1F" w:rsidRDefault="00583A32" w:rsidP="00B50A1F">
      <w:pPr>
        <w:pStyle w:val="ListParagraph"/>
        <w:numPr>
          <w:ilvl w:val="0"/>
          <w:numId w:val="3"/>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Imprisonment usually with hard labour</w:t>
      </w:r>
    </w:p>
    <w:p w:rsidR="00583A32" w:rsidRPr="00B50A1F" w:rsidRDefault="00583A32" w:rsidP="00B50A1F">
      <w:pPr>
        <w:pStyle w:val="ListParagraph"/>
        <w:numPr>
          <w:ilvl w:val="0"/>
          <w:numId w:val="3"/>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Fine instead of imprisonment or both fine and imprisonment</w:t>
      </w:r>
    </w:p>
    <w:p w:rsidR="00583A32" w:rsidRPr="00B50A1F" w:rsidRDefault="00583A32" w:rsidP="00B50A1F">
      <w:pPr>
        <w:pStyle w:val="ListParagraph"/>
        <w:numPr>
          <w:ilvl w:val="0"/>
          <w:numId w:val="3"/>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Death sentence</w:t>
      </w:r>
    </w:p>
    <w:p w:rsidR="00583A32" w:rsidRPr="00B50A1F" w:rsidRDefault="00583A32" w:rsidP="00B50A1F">
      <w:pPr>
        <w:pStyle w:val="ListParagraph"/>
        <w:numPr>
          <w:ilvl w:val="0"/>
          <w:numId w:val="3"/>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Caning</w:t>
      </w:r>
    </w:p>
    <w:p w:rsidR="00583A32" w:rsidRPr="00B50A1F" w:rsidRDefault="00583A32" w:rsidP="00B50A1F">
      <w:pPr>
        <w:pStyle w:val="ListParagraph"/>
        <w:numPr>
          <w:ilvl w:val="0"/>
          <w:numId w:val="3"/>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Deportation.</w:t>
      </w:r>
    </w:p>
    <w:p w:rsidR="00CE249B" w:rsidRPr="00CE249B" w:rsidRDefault="00CE249B" w:rsidP="00CE249B">
      <w:pPr>
        <w:spacing w:line="360" w:lineRule="auto"/>
        <w:jc w:val="both"/>
        <w:rPr>
          <w:rFonts w:ascii="Times New Roman" w:hAnsi="Times New Roman" w:cs="Times New Roman"/>
          <w:b/>
          <w:sz w:val="24"/>
          <w:szCs w:val="24"/>
        </w:rPr>
      </w:pPr>
      <w:r w:rsidRPr="00CE249B">
        <w:rPr>
          <w:rFonts w:ascii="Times New Roman" w:hAnsi="Times New Roman" w:cs="Times New Roman"/>
          <w:b/>
          <w:sz w:val="24"/>
          <w:szCs w:val="24"/>
        </w:rPr>
        <w:t>Comment on the remedy available to the accused after the imposition of sentence.</w:t>
      </w:r>
    </w:p>
    <w:p w:rsidR="00A42B51" w:rsidRPr="00CE249B" w:rsidRDefault="00A42B51" w:rsidP="00CE249B">
      <w:pPr>
        <w:spacing w:line="360" w:lineRule="auto"/>
        <w:jc w:val="both"/>
        <w:rPr>
          <w:rFonts w:ascii="Times New Roman" w:hAnsi="Times New Roman" w:cs="Times New Roman"/>
          <w:sz w:val="24"/>
          <w:szCs w:val="24"/>
        </w:rPr>
      </w:pPr>
      <w:r w:rsidRPr="00CE249B">
        <w:rPr>
          <w:rFonts w:ascii="Times New Roman" w:hAnsi="Times New Roman" w:cs="Times New Roman"/>
          <w:sz w:val="24"/>
          <w:szCs w:val="24"/>
        </w:rPr>
        <w:t xml:space="preserve">The remedy available after the imposition of sentence in the high court is </w:t>
      </w:r>
      <w:r w:rsidR="003C53AF" w:rsidRPr="00CE249B">
        <w:rPr>
          <w:rFonts w:ascii="Times New Roman" w:hAnsi="Times New Roman" w:cs="Times New Roman"/>
          <w:sz w:val="24"/>
          <w:szCs w:val="24"/>
        </w:rPr>
        <w:t xml:space="preserve">to appeal to the Court of Appeal. By virtue of </w:t>
      </w:r>
      <w:r w:rsidR="003C53AF" w:rsidRPr="00CE249B">
        <w:rPr>
          <w:rFonts w:ascii="Times New Roman" w:hAnsi="Times New Roman" w:cs="Times New Roman"/>
          <w:b/>
          <w:i/>
          <w:sz w:val="24"/>
          <w:szCs w:val="24"/>
        </w:rPr>
        <w:t xml:space="preserve">section 243 of the CFRN1999, </w:t>
      </w:r>
      <w:r w:rsidR="003C53AF" w:rsidRPr="00CE249B">
        <w:rPr>
          <w:rFonts w:ascii="Times New Roman" w:hAnsi="Times New Roman" w:cs="Times New Roman"/>
          <w:sz w:val="24"/>
          <w:szCs w:val="24"/>
        </w:rPr>
        <w:t>the Court of Appeal shall ha</w:t>
      </w:r>
      <w:r w:rsidR="00CD3382" w:rsidRPr="00CE249B">
        <w:rPr>
          <w:rFonts w:ascii="Times New Roman" w:hAnsi="Times New Roman" w:cs="Times New Roman"/>
          <w:sz w:val="24"/>
          <w:szCs w:val="24"/>
        </w:rPr>
        <w:t>ve</w:t>
      </w:r>
      <w:r w:rsidR="003C53AF" w:rsidRPr="00CE249B">
        <w:rPr>
          <w:rFonts w:ascii="Times New Roman" w:hAnsi="Times New Roman" w:cs="Times New Roman"/>
          <w:sz w:val="24"/>
          <w:szCs w:val="24"/>
        </w:rPr>
        <w:t xml:space="preserve"> as of right to receive appeals from the high court in the case of criminal proceedings at the instance of an </w:t>
      </w:r>
      <w:r w:rsidR="003C53AF" w:rsidRPr="00CE249B">
        <w:rPr>
          <w:rFonts w:ascii="Times New Roman" w:hAnsi="Times New Roman" w:cs="Times New Roman"/>
          <w:sz w:val="24"/>
          <w:szCs w:val="24"/>
        </w:rPr>
        <w:lastRenderedPageBreak/>
        <w:t>accused person. Also an appeal shall lie as of right in the case of final decisions in any civil or criminal proceedings before the federal high court or high court sitting at first instance.</w:t>
      </w:r>
    </w:p>
    <w:p w:rsidR="00CD3382" w:rsidRPr="00B50A1F" w:rsidRDefault="00CD3382" w:rsidP="00B50A1F">
      <w:pPr>
        <w:spacing w:line="360" w:lineRule="auto"/>
        <w:jc w:val="both"/>
        <w:rPr>
          <w:rFonts w:ascii="Times New Roman" w:hAnsi="Times New Roman" w:cs="Times New Roman"/>
          <w:b/>
          <w:sz w:val="24"/>
          <w:szCs w:val="24"/>
          <w:u w:val="single"/>
        </w:rPr>
      </w:pPr>
      <w:r w:rsidRPr="00B50A1F">
        <w:rPr>
          <w:rFonts w:ascii="Times New Roman" w:hAnsi="Times New Roman" w:cs="Times New Roman"/>
          <w:b/>
          <w:sz w:val="24"/>
          <w:szCs w:val="24"/>
          <w:u w:val="single"/>
        </w:rPr>
        <w:t>Question 2</w:t>
      </w:r>
    </w:p>
    <w:p w:rsidR="00CD3382" w:rsidRPr="00B50A1F" w:rsidRDefault="00CD3382"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Comment on the various methods by which civil proceeding maybe commenced in the high court</w:t>
      </w:r>
    </w:p>
    <w:p w:rsidR="00CA76AA" w:rsidRPr="00B50A1F" w:rsidRDefault="00CA76AA"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Commencement of a civil action is the process taken to institute an action before a competent court to determine the issue between parties.</w:t>
      </w:r>
      <w:r w:rsidR="00734624" w:rsidRPr="00B50A1F">
        <w:rPr>
          <w:rFonts w:ascii="Times New Roman" w:hAnsi="Times New Roman" w:cs="Times New Roman"/>
          <w:sz w:val="24"/>
          <w:szCs w:val="24"/>
        </w:rPr>
        <w:t xml:space="preserve"> A civil case is a lawsuit that usually deals with contracts or torts. Torts generally speaking, </w:t>
      </w:r>
      <w:r w:rsidR="00016666" w:rsidRPr="00B50A1F">
        <w:rPr>
          <w:rFonts w:ascii="Times New Roman" w:hAnsi="Times New Roman" w:cs="Times New Roman"/>
          <w:sz w:val="24"/>
          <w:szCs w:val="24"/>
        </w:rPr>
        <w:t>are wrongful acts that result in damage or injury. Civil procedure is the body of law that sets out the rules and standards the courts will follow when adjudicating on civil matters. These rules govern how a lawsuit or case maybe commenced; the types of pleadings or statements of case, motions or applications and orders allowed in civil cases; the timing and manner of depositions and the discovery or disclosure; various available remedies; and enforcement of action.</w:t>
      </w:r>
    </w:p>
    <w:p w:rsidR="003C2318" w:rsidRPr="00B50A1F" w:rsidRDefault="003C2318" w:rsidP="00B50A1F">
      <w:pPr>
        <w:spacing w:line="360" w:lineRule="auto"/>
        <w:jc w:val="both"/>
        <w:rPr>
          <w:rFonts w:ascii="Times New Roman" w:hAnsi="Times New Roman" w:cs="Times New Roman"/>
          <w:b/>
          <w:sz w:val="24"/>
          <w:szCs w:val="24"/>
        </w:rPr>
      </w:pPr>
      <w:r w:rsidRPr="00B50A1F">
        <w:rPr>
          <w:rFonts w:ascii="Times New Roman" w:hAnsi="Times New Roman" w:cs="Times New Roman"/>
          <w:b/>
          <w:sz w:val="24"/>
          <w:szCs w:val="24"/>
        </w:rPr>
        <w:t>Forms of Commencement of Action</w:t>
      </w:r>
    </w:p>
    <w:p w:rsidR="003C2318" w:rsidRPr="00B50A1F" w:rsidRDefault="003C2318"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Actions are commenced in the following ways;</w:t>
      </w:r>
    </w:p>
    <w:p w:rsidR="003C2318" w:rsidRPr="00B50A1F" w:rsidRDefault="003C2318" w:rsidP="00B50A1F">
      <w:pPr>
        <w:pStyle w:val="ListParagraph"/>
        <w:numPr>
          <w:ilvl w:val="0"/>
          <w:numId w:val="6"/>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Originating motion</w:t>
      </w:r>
    </w:p>
    <w:p w:rsidR="003C2318" w:rsidRPr="00B50A1F" w:rsidRDefault="003C2318" w:rsidP="00B50A1F">
      <w:pPr>
        <w:pStyle w:val="ListParagraph"/>
        <w:numPr>
          <w:ilvl w:val="0"/>
          <w:numId w:val="6"/>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Originating summon</w:t>
      </w:r>
    </w:p>
    <w:p w:rsidR="003C2318" w:rsidRPr="00B50A1F" w:rsidRDefault="003C2318" w:rsidP="00B50A1F">
      <w:pPr>
        <w:pStyle w:val="ListParagraph"/>
        <w:numPr>
          <w:ilvl w:val="0"/>
          <w:numId w:val="6"/>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Petition</w:t>
      </w:r>
    </w:p>
    <w:p w:rsidR="003C2318" w:rsidRPr="00B50A1F" w:rsidRDefault="003C2318" w:rsidP="00B50A1F">
      <w:pPr>
        <w:pStyle w:val="ListParagraph"/>
        <w:numPr>
          <w:ilvl w:val="0"/>
          <w:numId w:val="6"/>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Writ of summons</w:t>
      </w:r>
    </w:p>
    <w:p w:rsidR="00B93670" w:rsidRPr="00B50A1F" w:rsidRDefault="00B93670" w:rsidP="00B50A1F">
      <w:pPr>
        <w:pStyle w:val="ListParagraph"/>
        <w:spacing w:line="360" w:lineRule="auto"/>
        <w:jc w:val="both"/>
        <w:rPr>
          <w:rFonts w:ascii="Times New Roman" w:hAnsi="Times New Roman" w:cs="Times New Roman"/>
          <w:sz w:val="24"/>
          <w:szCs w:val="24"/>
        </w:rPr>
      </w:pPr>
    </w:p>
    <w:p w:rsidR="003C2318" w:rsidRPr="00B50A1F" w:rsidRDefault="003C2318" w:rsidP="00B50A1F">
      <w:pPr>
        <w:pStyle w:val="ListParagraph"/>
        <w:numPr>
          <w:ilvl w:val="0"/>
          <w:numId w:val="8"/>
        </w:num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u w:val="single"/>
        </w:rPr>
        <w:t>Originating Motion-</w:t>
      </w:r>
    </w:p>
    <w:p w:rsidR="003C2318" w:rsidRPr="00B50A1F" w:rsidRDefault="00757418"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This is used only when provided for by a statute or a rule of court. It is used when facts are not in dispute and when the action relates to the interpretation of a document. Examples of actions to be commenced by this way are;</w:t>
      </w:r>
    </w:p>
    <w:p w:rsidR="00757418" w:rsidRPr="00B50A1F" w:rsidRDefault="00757418" w:rsidP="00B50A1F">
      <w:pPr>
        <w:pStyle w:val="ListParagraph"/>
        <w:numPr>
          <w:ilvl w:val="0"/>
          <w:numId w:val="10"/>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Application for habeas corpus,</w:t>
      </w:r>
    </w:p>
    <w:p w:rsidR="00757418" w:rsidRPr="00B50A1F" w:rsidRDefault="00757418" w:rsidP="00B50A1F">
      <w:pPr>
        <w:pStyle w:val="ListParagraph"/>
        <w:numPr>
          <w:ilvl w:val="0"/>
          <w:numId w:val="10"/>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Order for mandamus,</w:t>
      </w:r>
    </w:p>
    <w:p w:rsidR="00757418" w:rsidRPr="00B50A1F" w:rsidRDefault="00757418" w:rsidP="00B50A1F">
      <w:pPr>
        <w:pStyle w:val="ListParagraph"/>
        <w:numPr>
          <w:ilvl w:val="0"/>
          <w:numId w:val="10"/>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Prohibition or certiorari,</w:t>
      </w:r>
    </w:p>
    <w:p w:rsidR="00757418" w:rsidRPr="00B50A1F" w:rsidRDefault="00757418" w:rsidP="00B50A1F">
      <w:pPr>
        <w:pStyle w:val="ListParagraph"/>
        <w:numPr>
          <w:ilvl w:val="0"/>
          <w:numId w:val="10"/>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Application for judicial review</w:t>
      </w:r>
    </w:p>
    <w:p w:rsidR="00E552FA" w:rsidRPr="00B50A1F" w:rsidRDefault="00757418" w:rsidP="00B50A1F">
      <w:pPr>
        <w:pStyle w:val="ListParagraph"/>
        <w:numPr>
          <w:ilvl w:val="0"/>
          <w:numId w:val="10"/>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lastRenderedPageBreak/>
        <w:t>Action for the enforcement of fundamental right under the Fundamental Enforcement Procedure rules 2009.</w:t>
      </w:r>
      <w:r w:rsidR="00B93670" w:rsidRPr="00B50A1F">
        <w:rPr>
          <w:rFonts w:ascii="Times New Roman" w:hAnsi="Times New Roman" w:cs="Times New Roman"/>
          <w:sz w:val="24"/>
          <w:szCs w:val="24"/>
        </w:rPr>
        <w:t xml:space="preserve"> Significantly, where a state has not provided for a method for enforcing a right conferred by that statute, originating motion should be used.</w:t>
      </w:r>
      <w:r w:rsidR="00C52B6D" w:rsidRPr="00B50A1F">
        <w:rPr>
          <w:rFonts w:ascii="Times New Roman" w:hAnsi="Times New Roman" w:cs="Times New Roman"/>
          <w:sz w:val="24"/>
          <w:szCs w:val="24"/>
        </w:rPr>
        <w:t xml:space="preserve">- </w:t>
      </w:r>
      <w:r w:rsidR="00E552FA" w:rsidRPr="00B50A1F">
        <w:rPr>
          <w:rFonts w:ascii="Times New Roman" w:hAnsi="Times New Roman" w:cs="Times New Roman"/>
          <w:b/>
          <w:sz w:val="24"/>
          <w:szCs w:val="24"/>
        </w:rPr>
        <w:t>order 40 rule (1) Lagos; order 42rule 5(1) Abuja.</w:t>
      </w:r>
    </w:p>
    <w:p w:rsidR="00757418" w:rsidRPr="00B50A1F" w:rsidRDefault="00E552FA"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 xml:space="preserve">In the case of </w:t>
      </w:r>
      <w:r w:rsidRPr="00B50A1F">
        <w:rPr>
          <w:rFonts w:ascii="Times New Roman" w:hAnsi="Times New Roman" w:cs="Times New Roman"/>
          <w:b/>
          <w:sz w:val="24"/>
          <w:szCs w:val="24"/>
        </w:rPr>
        <w:t xml:space="preserve">Chike Arah Akunna v AG Anambra state &amp; Ors, </w:t>
      </w:r>
      <w:r w:rsidRPr="00B50A1F">
        <w:rPr>
          <w:rFonts w:ascii="Times New Roman" w:hAnsi="Times New Roman" w:cs="Times New Roman"/>
          <w:sz w:val="24"/>
          <w:szCs w:val="24"/>
        </w:rPr>
        <w:t xml:space="preserve">it was held that the appropriate method of making an application to the court, where a statute provides that such an application may be made but does not provide for any special procedure, is an originating motion. This rule was also reinstated in </w:t>
      </w:r>
      <w:r w:rsidRPr="00B50A1F">
        <w:rPr>
          <w:rFonts w:ascii="Times New Roman" w:hAnsi="Times New Roman" w:cs="Times New Roman"/>
          <w:b/>
          <w:sz w:val="24"/>
          <w:szCs w:val="24"/>
        </w:rPr>
        <w:t xml:space="preserve">Kasoap v Kofa Trading Co, </w:t>
      </w:r>
      <w:r w:rsidRPr="00B50A1F">
        <w:rPr>
          <w:rFonts w:ascii="Times New Roman" w:hAnsi="Times New Roman" w:cs="Times New Roman"/>
          <w:sz w:val="24"/>
          <w:szCs w:val="24"/>
        </w:rPr>
        <w:t>that where it is sought to enforce a right conferred by a statute, but in respect of which no rules of practice and procedure exists, the proper procedure is an originating notice of motion.</w:t>
      </w:r>
    </w:p>
    <w:p w:rsidR="00B93670" w:rsidRPr="00B50A1F" w:rsidRDefault="00B93670" w:rsidP="00B50A1F">
      <w:pPr>
        <w:spacing w:line="360" w:lineRule="auto"/>
        <w:ind w:left="360"/>
        <w:jc w:val="both"/>
        <w:rPr>
          <w:rFonts w:ascii="Times New Roman" w:hAnsi="Times New Roman" w:cs="Times New Roman"/>
          <w:sz w:val="24"/>
          <w:szCs w:val="24"/>
        </w:rPr>
      </w:pPr>
    </w:p>
    <w:p w:rsidR="00B93670" w:rsidRPr="00B50A1F" w:rsidRDefault="00B93670" w:rsidP="00B50A1F">
      <w:pPr>
        <w:pStyle w:val="ListParagraph"/>
        <w:numPr>
          <w:ilvl w:val="0"/>
          <w:numId w:val="8"/>
        </w:num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rPr>
        <w:t>Originating summons</w:t>
      </w:r>
    </w:p>
    <w:p w:rsidR="00556BE6" w:rsidRPr="00B50A1F" w:rsidRDefault="00B93670"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 xml:space="preserve">This is used whenever there is interpretation of a written law, etc. it is used generally for non-contentious matters i.e. those matters where the facts are not likely to be in dispute. </w:t>
      </w:r>
      <w:r w:rsidR="00556BE6" w:rsidRPr="00B50A1F">
        <w:rPr>
          <w:rFonts w:ascii="Times New Roman" w:hAnsi="Times New Roman" w:cs="Times New Roman"/>
          <w:sz w:val="24"/>
          <w:szCs w:val="24"/>
        </w:rPr>
        <w:t>Examples of actions to be commenced by this mode are;</w:t>
      </w:r>
    </w:p>
    <w:p w:rsidR="00556BE6" w:rsidRPr="00B50A1F" w:rsidRDefault="00556BE6" w:rsidP="00B50A1F">
      <w:pPr>
        <w:pStyle w:val="ListParagraph"/>
        <w:numPr>
          <w:ilvl w:val="0"/>
          <w:numId w:val="11"/>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Actions for interpretation of a written law, documents, company proceedings</w:t>
      </w:r>
    </w:p>
    <w:p w:rsidR="00556BE6" w:rsidRPr="00B50A1F" w:rsidRDefault="00556BE6" w:rsidP="00B50A1F">
      <w:pPr>
        <w:pStyle w:val="ListParagraph"/>
        <w:numPr>
          <w:ilvl w:val="0"/>
          <w:numId w:val="11"/>
        </w:num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Interpretation of any instrument or deed, will contract agreement or some other questions of law.</w:t>
      </w:r>
    </w:p>
    <w:p w:rsidR="008C2D0C" w:rsidRPr="00B50A1F" w:rsidRDefault="00472C72"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 xml:space="preserve">Compared to writ of summons, the originating summons is simpler and swifter procedure for the resolution of disputes as it is determined generally on affidavits filed and does not involve pleadings or many interlocutory proceedings. </w:t>
      </w:r>
      <w:r w:rsidR="003170A8" w:rsidRPr="00B50A1F">
        <w:rPr>
          <w:rFonts w:ascii="Times New Roman" w:hAnsi="Times New Roman" w:cs="Times New Roman"/>
          <w:sz w:val="24"/>
          <w:szCs w:val="24"/>
        </w:rPr>
        <w:t>However, many of the requirement concerning issuance, duration, renewal and service with regard to a writ may apply, with the necessary modifications, to an originating summons.</w:t>
      </w:r>
      <w:r w:rsidR="00AF19F7" w:rsidRPr="00B50A1F">
        <w:rPr>
          <w:rFonts w:ascii="Times New Roman" w:hAnsi="Times New Roman" w:cs="Times New Roman"/>
          <w:sz w:val="24"/>
          <w:szCs w:val="24"/>
        </w:rPr>
        <w:t xml:space="preserve"> </w:t>
      </w:r>
      <w:r w:rsidR="00FE0814" w:rsidRPr="00B50A1F">
        <w:rPr>
          <w:rFonts w:ascii="Times New Roman" w:hAnsi="Times New Roman" w:cs="Times New Roman"/>
          <w:sz w:val="24"/>
          <w:szCs w:val="24"/>
        </w:rPr>
        <w:t>Originating summons is heard based on affidavits filed in support. Originating summons cases are heard by registrars or judges in chambers or in open court. A judicial decision is made by hearing the lawyers and assessing the affidavits filed eit</w:t>
      </w:r>
      <w:r w:rsidR="008C2D0C" w:rsidRPr="00B50A1F">
        <w:rPr>
          <w:rFonts w:ascii="Times New Roman" w:hAnsi="Times New Roman" w:cs="Times New Roman"/>
          <w:sz w:val="24"/>
          <w:szCs w:val="24"/>
        </w:rPr>
        <w:t>her in support or in opposition to the Originating summon</w:t>
      </w:r>
    </w:p>
    <w:p w:rsidR="008C2D0C" w:rsidRPr="00B50A1F" w:rsidRDefault="008C2D0C" w:rsidP="00B50A1F">
      <w:pPr>
        <w:spacing w:line="360" w:lineRule="auto"/>
        <w:jc w:val="both"/>
        <w:rPr>
          <w:rFonts w:ascii="Times New Roman" w:hAnsi="Times New Roman" w:cs="Times New Roman"/>
          <w:sz w:val="24"/>
          <w:szCs w:val="24"/>
        </w:rPr>
      </w:pPr>
    </w:p>
    <w:p w:rsidR="008C2D0C" w:rsidRPr="00B50A1F" w:rsidRDefault="008C2D0C" w:rsidP="00B50A1F">
      <w:pPr>
        <w:pStyle w:val="ListParagraph"/>
        <w:numPr>
          <w:ilvl w:val="0"/>
          <w:numId w:val="8"/>
        </w:numPr>
        <w:spacing w:line="360" w:lineRule="auto"/>
        <w:jc w:val="both"/>
        <w:rPr>
          <w:rFonts w:ascii="Times New Roman" w:hAnsi="Times New Roman" w:cs="Times New Roman"/>
          <w:b/>
          <w:sz w:val="24"/>
          <w:szCs w:val="24"/>
        </w:rPr>
      </w:pPr>
      <w:r w:rsidRPr="00B50A1F">
        <w:rPr>
          <w:rFonts w:ascii="Times New Roman" w:hAnsi="Times New Roman" w:cs="Times New Roman"/>
          <w:b/>
          <w:sz w:val="24"/>
          <w:szCs w:val="24"/>
        </w:rPr>
        <w:lastRenderedPageBreak/>
        <w:t>Petition</w:t>
      </w:r>
    </w:p>
    <w:p w:rsidR="008C2D0C" w:rsidRPr="00B50A1F" w:rsidRDefault="00A5136B" w:rsidP="00B50A1F">
      <w:pPr>
        <w:spacing w:line="360" w:lineRule="auto"/>
        <w:jc w:val="both"/>
        <w:rPr>
          <w:rFonts w:ascii="Times New Roman" w:hAnsi="Times New Roman" w:cs="Times New Roman"/>
          <w:b/>
          <w:sz w:val="24"/>
          <w:szCs w:val="24"/>
        </w:rPr>
      </w:pPr>
      <w:r w:rsidRPr="00B50A1F">
        <w:rPr>
          <w:rFonts w:ascii="Times New Roman" w:hAnsi="Times New Roman" w:cs="Times New Roman"/>
          <w:sz w:val="24"/>
          <w:szCs w:val="24"/>
        </w:rPr>
        <w:t xml:space="preserve">A petition is a written application in the nature of a pleading setting out a party’s case in detail and made in open court. However, it is only used where a statute or Rules of court prescribe it as such a process. For example, </w:t>
      </w:r>
      <w:r w:rsidRPr="00B50A1F">
        <w:rPr>
          <w:rFonts w:ascii="Times New Roman" w:hAnsi="Times New Roman" w:cs="Times New Roman"/>
          <w:b/>
          <w:i/>
          <w:sz w:val="24"/>
          <w:szCs w:val="24"/>
        </w:rPr>
        <w:t>section 410(1) of companies and allied matters act (CAMA) 2004</w:t>
      </w:r>
      <w:r w:rsidRPr="00B50A1F">
        <w:rPr>
          <w:rFonts w:ascii="Times New Roman" w:hAnsi="Times New Roman" w:cs="Times New Roman"/>
          <w:sz w:val="24"/>
          <w:szCs w:val="24"/>
        </w:rPr>
        <w:t xml:space="preserve"> provides that an application to the court for the winding –up of a company </w:t>
      </w:r>
      <w:r w:rsidR="000C6278" w:rsidRPr="00B50A1F">
        <w:rPr>
          <w:rFonts w:ascii="Times New Roman" w:hAnsi="Times New Roman" w:cs="Times New Roman"/>
          <w:sz w:val="24"/>
          <w:szCs w:val="24"/>
        </w:rPr>
        <w:t xml:space="preserve">shall be by a petition. Also, </w:t>
      </w:r>
      <w:r w:rsidR="000C6278" w:rsidRPr="00B50A1F">
        <w:rPr>
          <w:rFonts w:ascii="Times New Roman" w:hAnsi="Times New Roman" w:cs="Times New Roman"/>
          <w:b/>
          <w:i/>
          <w:sz w:val="24"/>
          <w:szCs w:val="24"/>
        </w:rPr>
        <w:t>section 54(1) of Matrimonial causes Act, 1970</w:t>
      </w:r>
      <w:r w:rsidR="000C6278" w:rsidRPr="00B50A1F">
        <w:rPr>
          <w:rFonts w:ascii="Times New Roman" w:hAnsi="Times New Roman" w:cs="Times New Roman"/>
          <w:sz w:val="24"/>
          <w:szCs w:val="24"/>
        </w:rPr>
        <w:t xml:space="preserve"> provides that proceedings for dissolution of marriage are commenced by petition. The </w:t>
      </w:r>
      <w:r w:rsidR="000C6278" w:rsidRPr="00B50A1F">
        <w:rPr>
          <w:rFonts w:ascii="Times New Roman" w:hAnsi="Times New Roman" w:cs="Times New Roman"/>
          <w:b/>
          <w:sz w:val="24"/>
          <w:szCs w:val="24"/>
        </w:rPr>
        <w:t xml:space="preserve">Electoral Act </w:t>
      </w:r>
      <w:r w:rsidR="000C6278" w:rsidRPr="00B50A1F">
        <w:rPr>
          <w:rFonts w:ascii="Times New Roman" w:hAnsi="Times New Roman" w:cs="Times New Roman"/>
          <w:sz w:val="24"/>
          <w:szCs w:val="24"/>
        </w:rPr>
        <w:t xml:space="preserve">also states that petitions are the only modes of procedure in election litigations. An election petition has been said to be similar to pleadings in civil matters as it is in that the practioner sets out all the material facts he relies on for his petition- </w:t>
      </w:r>
      <w:r w:rsidR="000C6278" w:rsidRPr="00B50A1F">
        <w:rPr>
          <w:rFonts w:ascii="Times New Roman" w:hAnsi="Times New Roman" w:cs="Times New Roman"/>
          <w:b/>
          <w:i/>
          <w:sz w:val="24"/>
          <w:szCs w:val="24"/>
        </w:rPr>
        <w:t>Egolun v Obasanjo.</w:t>
      </w:r>
      <w:r w:rsidR="000C6278" w:rsidRPr="00B50A1F">
        <w:rPr>
          <w:rFonts w:ascii="Times New Roman" w:hAnsi="Times New Roman" w:cs="Times New Roman"/>
          <w:b/>
          <w:sz w:val="24"/>
          <w:szCs w:val="24"/>
        </w:rPr>
        <w:t xml:space="preserve"> </w:t>
      </w:r>
      <w:r w:rsidR="00741AE3" w:rsidRPr="00B50A1F">
        <w:rPr>
          <w:rFonts w:ascii="Times New Roman" w:hAnsi="Times New Roman" w:cs="Times New Roman"/>
          <w:sz w:val="24"/>
          <w:szCs w:val="24"/>
        </w:rPr>
        <w:t xml:space="preserve">A petition shall include a concise statement on the claim made or the remedy required in the proceedings begun thereby and at the end thereof a statement of the names of the persons, if any, required to be served therewith or if no person is required to be serves a statement to that effect- </w:t>
      </w:r>
      <w:r w:rsidR="002E1994" w:rsidRPr="00B50A1F">
        <w:rPr>
          <w:rFonts w:ascii="Times New Roman" w:hAnsi="Times New Roman" w:cs="Times New Roman"/>
          <w:b/>
          <w:sz w:val="24"/>
          <w:szCs w:val="24"/>
        </w:rPr>
        <w:t xml:space="preserve">order 7 </w:t>
      </w:r>
      <w:proofErr w:type="gramStart"/>
      <w:r w:rsidR="002E1994" w:rsidRPr="00B50A1F">
        <w:rPr>
          <w:rFonts w:ascii="Times New Roman" w:hAnsi="Times New Roman" w:cs="Times New Roman"/>
          <w:b/>
          <w:sz w:val="24"/>
          <w:szCs w:val="24"/>
        </w:rPr>
        <w:t>R2(</w:t>
      </w:r>
      <w:proofErr w:type="gramEnd"/>
      <w:r w:rsidR="002E1994" w:rsidRPr="00B50A1F">
        <w:rPr>
          <w:rFonts w:ascii="Times New Roman" w:hAnsi="Times New Roman" w:cs="Times New Roman"/>
          <w:b/>
          <w:sz w:val="24"/>
          <w:szCs w:val="24"/>
        </w:rPr>
        <w:t>1) of the union ci</w:t>
      </w:r>
      <w:r w:rsidR="0020286C" w:rsidRPr="00B50A1F">
        <w:rPr>
          <w:rFonts w:ascii="Times New Roman" w:hAnsi="Times New Roman" w:cs="Times New Roman"/>
          <w:b/>
          <w:sz w:val="24"/>
          <w:szCs w:val="24"/>
        </w:rPr>
        <w:t>vil procedure rules.</w:t>
      </w:r>
    </w:p>
    <w:p w:rsidR="0020286C" w:rsidRPr="00B50A1F" w:rsidRDefault="0020286C" w:rsidP="00B50A1F">
      <w:pPr>
        <w:spacing w:line="360" w:lineRule="auto"/>
        <w:jc w:val="both"/>
        <w:rPr>
          <w:rFonts w:ascii="Times New Roman" w:hAnsi="Times New Roman" w:cs="Times New Roman"/>
          <w:b/>
          <w:sz w:val="24"/>
          <w:szCs w:val="24"/>
        </w:rPr>
      </w:pPr>
      <w:r w:rsidRPr="00B50A1F">
        <w:rPr>
          <w:rFonts w:ascii="Times New Roman" w:hAnsi="Times New Roman" w:cs="Times New Roman"/>
          <w:b/>
          <w:sz w:val="24"/>
          <w:szCs w:val="24"/>
        </w:rPr>
        <w:t>Endorsement of petition</w:t>
      </w:r>
    </w:p>
    <w:p w:rsidR="002E1994" w:rsidRPr="00B50A1F" w:rsidRDefault="002E1994" w:rsidP="00B50A1F">
      <w:pPr>
        <w:spacing w:line="360" w:lineRule="auto"/>
        <w:jc w:val="both"/>
        <w:rPr>
          <w:rFonts w:ascii="Times New Roman" w:hAnsi="Times New Roman" w:cs="Times New Roman"/>
          <w:sz w:val="24"/>
          <w:szCs w:val="24"/>
        </w:rPr>
      </w:pPr>
      <w:r w:rsidRPr="00B50A1F">
        <w:rPr>
          <w:rFonts w:ascii="Times New Roman" w:hAnsi="Times New Roman" w:cs="Times New Roman"/>
          <w:sz w:val="24"/>
          <w:szCs w:val="24"/>
        </w:rPr>
        <w:t xml:space="preserve">It shall be endorsed with the name and addresses of the petitioner and his legal practioner, or where the petitioner brings a petition in person and corresponding to those made in the case of </w:t>
      </w:r>
      <w:r w:rsidR="00B50A1F" w:rsidRPr="00B50A1F">
        <w:rPr>
          <w:rFonts w:ascii="Times New Roman" w:hAnsi="Times New Roman" w:cs="Times New Roman"/>
          <w:sz w:val="24"/>
          <w:szCs w:val="24"/>
        </w:rPr>
        <w:t>writ,</w:t>
      </w:r>
      <w:r w:rsidRPr="00B50A1F">
        <w:rPr>
          <w:rFonts w:ascii="Times New Roman" w:hAnsi="Times New Roman" w:cs="Times New Roman"/>
          <w:sz w:val="24"/>
          <w:szCs w:val="24"/>
        </w:rPr>
        <w:t xml:space="preserve"> with the endorsement of the name and address of the pla</w:t>
      </w:r>
      <w:r w:rsidR="00EE1F4B" w:rsidRPr="00B50A1F">
        <w:rPr>
          <w:rFonts w:ascii="Times New Roman" w:hAnsi="Times New Roman" w:cs="Times New Roman"/>
          <w:sz w:val="24"/>
          <w:szCs w:val="24"/>
        </w:rPr>
        <w:t>i</w:t>
      </w:r>
      <w:r w:rsidRPr="00B50A1F">
        <w:rPr>
          <w:rFonts w:ascii="Times New Roman" w:hAnsi="Times New Roman" w:cs="Times New Roman"/>
          <w:sz w:val="24"/>
          <w:szCs w:val="24"/>
        </w:rPr>
        <w:t>ntiff and his legal practioner.</w:t>
      </w:r>
    </w:p>
    <w:p w:rsidR="00472C72" w:rsidRPr="00B50A1F" w:rsidRDefault="00472C72" w:rsidP="00B50A1F">
      <w:pPr>
        <w:spacing w:line="360" w:lineRule="auto"/>
        <w:jc w:val="both"/>
        <w:rPr>
          <w:rFonts w:ascii="Times New Roman" w:hAnsi="Times New Roman" w:cs="Times New Roman"/>
          <w:sz w:val="24"/>
          <w:szCs w:val="24"/>
        </w:rPr>
      </w:pPr>
    </w:p>
    <w:p w:rsidR="00556BE6" w:rsidRPr="00B50A1F" w:rsidRDefault="00B50A1F" w:rsidP="00B50A1F">
      <w:pPr>
        <w:pStyle w:val="ListParagraph"/>
        <w:numPr>
          <w:ilvl w:val="0"/>
          <w:numId w:val="8"/>
        </w:numPr>
        <w:spacing w:line="360" w:lineRule="auto"/>
        <w:jc w:val="both"/>
        <w:rPr>
          <w:rFonts w:ascii="Times New Roman" w:hAnsi="Times New Roman" w:cs="Times New Roman"/>
          <w:sz w:val="24"/>
          <w:szCs w:val="24"/>
        </w:rPr>
      </w:pPr>
      <w:r w:rsidRPr="00B50A1F">
        <w:rPr>
          <w:rFonts w:ascii="Times New Roman" w:hAnsi="Times New Roman" w:cs="Times New Roman"/>
          <w:b/>
          <w:sz w:val="24"/>
          <w:szCs w:val="24"/>
        </w:rPr>
        <w:t>Writ of summons</w:t>
      </w:r>
    </w:p>
    <w:p w:rsidR="00B50A1F" w:rsidRDefault="003A5C37" w:rsidP="00B50A1F">
      <w:pPr>
        <w:spacing w:line="360" w:lineRule="auto"/>
        <w:jc w:val="both"/>
        <w:rPr>
          <w:rFonts w:ascii="Times New Roman" w:hAnsi="Times New Roman" w:cs="Times New Roman"/>
          <w:sz w:val="24"/>
          <w:szCs w:val="24"/>
        </w:rPr>
      </w:pPr>
      <w:r>
        <w:rPr>
          <w:rFonts w:ascii="Times New Roman" w:hAnsi="Times New Roman" w:cs="Times New Roman"/>
          <w:sz w:val="24"/>
          <w:szCs w:val="24"/>
        </w:rPr>
        <w:t>A writ of summons is a formal document issued by a court stating concisely the nature of the claim of a plaintiff against the defendant, the relief claimed and commanding the defendant to “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judgment may be given in the defendant’s absence. Civil actions involving substantial disputes of fact are commenced by way of writ. These include, but are not limited to:</w:t>
      </w:r>
    </w:p>
    <w:p w:rsidR="003A5C37" w:rsidRDefault="003A5C37" w:rsidP="003A5C3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Contract actions, eg claim for damages resulting from breach of contractual terms and obligations</w:t>
      </w:r>
    </w:p>
    <w:p w:rsidR="003A5C37" w:rsidRDefault="003A5C37" w:rsidP="003A5C3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Tort actions, eg, claim for damages in respect of property damage resulting from road accidents and </w:t>
      </w:r>
      <w:r w:rsidR="00780A9E">
        <w:rPr>
          <w:rFonts w:ascii="Times New Roman" w:hAnsi="Times New Roman" w:cs="Times New Roman"/>
          <w:sz w:val="24"/>
          <w:szCs w:val="24"/>
        </w:rPr>
        <w:t>defamation</w:t>
      </w:r>
    </w:p>
    <w:p w:rsidR="00780A9E" w:rsidRDefault="00780A9E" w:rsidP="003A5C3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Personal injury actions, eg, claim for damages in re</w:t>
      </w:r>
      <w:r w:rsidR="00760299">
        <w:rPr>
          <w:rFonts w:ascii="Times New Roman" w:hAnsi="Times New Roman" w:cs="Times New Roman"/>
          <w:sz w:val="24"/>
          <w:szCs w:val="24"/>
        </w:rPr>
        <w:t>spect of personal injury or dea</w:t>
      </w:r>
      <w:r>
        <w:rPr>
          <w:rFonts w:ascii="Times New Roman" w:hAnsi="Times New Roman" w:cs="Times New Roman"/>
          <w:sz w:val="24"/>
          <w:szCs w:val="24"/>
        </w:rPr>
        <w:t>th resulting from road and industrial accidents or negligence</w:t>
      </w:r>
    </w:p>
    <w:p w:rsidR="00780A9E" w:rsidRDefault="00780A9E" w:rsidP="003A5C3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Intellectual property actions, eg, claim for damages resulting from the infringement of copyright, trademark or patent</w:t>
      </w:r>
    </w:p>
    <w:p w:rsidR="00780A9E" w:rsidRDefault="00780A9E" w:rsidP="00780A9E">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Admiralty and Shipping actions.</w:t>
      </w:r>
    </w:p>
    <w:p w:rsidR="00780A9E" w:rsidRDefault="00780A9E" w:rsidP="00780A9E">
      <w:pPr>
        <w:spacing w:line="360" w:lineRule="auto"/>
        <w:jc w:val="both"/>
        <w:rPr>
          <w:rFonts w:ascii="Times New Roman" w:hAnsi="Times New Roman" w:cs="Times New Roman"/>
          <w:sz w:val="24"/>
          <w:szCs w:val="24"/>
        </w:rPr>
      </w:pPr>
      <w:r>
        <w:rPr>
          <w:rFonts w:ascii="Times New Roman" w:hAnsi="Times New Roman" w:cs="Times New Roman"/>
          <w:sz w:val="24"/>
          <w:szCs w:val="24"/>
        </w:rPr>
        <w:t>Writ of summons is the appropriate mode for commencing an action which by its nature is contentious. Under the Lagos High Court (Civil Procedure) rules 2004, all civil actions commenced by writ of summons shall be accompanied by:</w:t>
      </w:r>
    </w:p>
    <w:p w:rsidR="00780A9E" w:rsidRDefault="00780A9E" w:rsidP="00780A9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Statement of claim;</w:t>
      </w:r>
    </w:p>
    <w:p w:rsidR="00780A9E" w:rsidRDefault="00780A9E" w:rsidP="00780A9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List of witnesses to be called at the trial;</w:t>
      </w:r>
    </w:p>
    <w:p w:rsidR="00780A9E" w:rsidRDefault="00780A9E" w:rsidP="00780A9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Written statement on oath of the witnesses; and</w:t>
      </w:r>
    </w:p>
    <w:p w:rsidR="00780A9E" w:rsidRPr="00780A9E" w:rsidRDefault="00780A9E" w:rsidP="00780A9E">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Copies of every document to be relied upon at every trial-  </w:t>
      </w:r>
      <w:r>
        <w:rPr>
          <w:rFonts w:ascii="Times New Roman" w:hAnsi="Times New Roman" w:cs="Times New Roman"/>
          <w:b/>
          <w:sz w:val="24"/>
          <w:szCs w:val="24"/>
        </w:rPr>
        <w:t>Order 2 Rule 1, Lagos</w:t>
      </w:r>
    </w:p>
    <w:p w:rsidR="00B93670" w:rsidRPr="00887670" w:rsidRDefault="00887670" w:rsidP="008876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 claimant fails to comply with the above, his originating process shall not be accepted for filing by the Registry- </w:t>
      </w:r>
      <w:r>
        <w:rPr>
          <w:rFonts w:ascii="Times New Roman" w:hAnsi="Times New Roman" w:cs="Times New Roman"/>
          <w:b/>
          <w:sz w:val="24"/>
          <w:szCs w:val="24"/>
        </w:rPr>
        <w:t>order 2 rule 2, Lagos.</w:t>
      </w:r>
    </w:p>
    <w:p w:rsidR="00757418" w:rsidRDefault="00887670" w:rsidP="00B50A1F">
      <w:pPr>
        <w:spacing w:line="360" w:lineRule="auto"/>
        <w:jc w:val="both"/>
        <w:rPr>
          <w:rFonts w:ascii="Times New Roman" w:hAnsi="Times New Roman" w:cs="Times New Roman"/>
          <w:b/>
          <w:sz w:val="24"/>
          <w:szCs w:val="24"/>
        </w:rPr>
      </w:pPr>
      <w:r>
        <w:rPr>
          <w:rFonts w:ascii="Times New Roman" w:hAnsi="Times New Roman" w:cs="Times New Roman"/>
          <w:b/>
          <w:sz w:val="24"/>
          <w:szCs w:val="24"/>
        </w:rPr>
        <w:t>Endorsement of the Writ Of Summons</w:t>
      </w:r>
    </w:p>
    <w:p w:rsidR="00887670" w:rsidRPr="00887670" w:rsidRDefault="00887670" w:rsidP="00B50A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writ of summons must have endorsed on it by the claimant the nature of the claim being made or the relief. If a party types his claim on a separate sheet of paper and affixes to the writ, that will be an improper endorsement and the writ will be invalid and is liable to be struck out. In </w:t>
      </w:r>
      <w:r>
        <w:rPr>
          <w:rFonts w:ascii="Times New Roman" w:hAnsi="Times New Roman" w:cs="Times New Roman"/>
          <w:b/>
          <w:i/>
          <w:sz w:val="24"/>
          <w:szCs w:val="24"/>
        </w:rPr>
        <w:t xml:space="preserve">Alatede v Falode, </w:t>
      </w:r>
      <w:r>
        <w:rPr>
          <w:rFonts w:ascii="Times New Roman" w:hAnsi="Times New Roman" w:cs="Times New Roman"/>
          <w:sz w:val="24"/>
          <w:szCs w:val="24"/>
        </w:rPr>
        <w:t xml:space="preserve">it was held that typing on a separate paper and then </w:t>
      </w:r>
      <w:r w:rsidR="001C5201">
        <w:rPr>
          <w:rFonts w:ascii="Times New Roman" w:hAnsi="Times New Roman" w:cs="Times New Roman"/>
          <w:sz w:val="24"/>
          <w:szCs w:val="24"/>
        </w:rPr>
        <w:t>fixes the same to the writ was an irregularity and not in compliance with the rules. Therefore the writ will be struck out as not being properly endorsed.</w:t>
      </w:r>
    </w:p>
    <w:p w:rsidR="00757418" w:rsidRPr="00B50A1F" w:rsidRDefault="00757418" w:rsidP="00B50A1F">
      <w:pPr>
        <w:spacing w:line="360" w:lineRule="auto"/>
        <w:jc w:val="both"/>
        <w:rPr>
          <w:rFonts w:ascii="Times New Roman" w:hAnsi="Times New Roman" w:cs="Times New Roman"/>
          <w:sz w:val="24"/>
          <w:szCs w:val="24"/>
        </w:rPr>
      </w:pPr>
    </w:p>
    <w:sectPr w:rsidR="00757418" w:rsidRPr="00B50A1F" w:rsidSect="00236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3FD"/>
    <w:multiLevelType w:val="hybridMultilevel"/>
    <w:tmpl w:val="817C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419DF"/>
    <w:multiLevelType w:val="hybridMultilevel"/>
    <w:tmpl w:val="687A7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35AD8"/>
    <w:multiLevelType w:val="hybridMultilevel"/>
    <w:tmpl w:val="9FE2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6C0B89"/>
    <w:multiLevelType w:val="hybridMultilevel"/>
    <w:tmpl w:val="71AC78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32846"/>
    <w:multiLevelType w:val="hybridMultilevel"/>
    <w:tmpl w:val="A3CA2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9010D"/>
    <w:multiLevelType w:val="hybridMultilevel"/>
    <w:tmpl w:val="BD563D60"/>
    <w:lvl w:ilvl="0" w:tplc="D760298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C1048"/>
    <w:multiLevelType w:val="hybridMultilevel"/>
    <w:tmpl w:val="4E800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94255"/>
    <w:multiLevelType w:val="hybridMultilevel"/>
    <w:tmpl w:val="DC72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E4AF5"/>
    <w:multiLevelType w:val="hybridMultilevel"/>
    <w:tmpl w:val="DA9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A051C"/>
    <w:multiLevelType w:val="hybridMultilevel"/>
    <w:tmpl w:val="0F92C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934EA"/>
    <w:multiLevelType w:val="hybridMultilevel"/>
    <w:tmpl w:val="492A3E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8453A6F"/>
    <w:multiLevelType w:val="hybridMultilevel"/>
    <w:tmpl w:val="C8E4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286D5E"/>
    <w:multiLevelType w:val="hybridMultilevel"/>
    <w:tmpl w:val="17627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5"/>
  </w:num>
  <w:num w:numId="6">
    <w:abstractNumId w:val="6"/>
  </w:num>
  <w:num w:numId="7">
    <w:abstractNumId w:val="4"/>
  </w:num>
  <w:num w:numId="8">
    <w:abstractNumId w:val="9"/>
  </w:num>
  <w:num w:numId="9">
    <w:abstractNumId w:val="12"/>
  </w:num>
  <w:num w:numId="10">
    <w:abstractNumId w:val="7"/>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D02"/>
    <w:rsid w:val="00016489"/>
    <w:rsid w:val="00016666"/>
    <w:rsid w:val="00064907"/>
    <w:rsid w:val="0009067B"/>
    <w:rsid w:val="000C6278"/>
    <w:rsid w:val="000D574D"/>
    <w:rsid w:val="001306A1"/>
    <w:rsid w:val="001548DD"/>
    <w:rsid w:val="001C5201"/>
    <w:rsid w:val="0020286C"/>
    <w:rsid w:val="00223B28"/>
    <w:rsid w:val="002363C4"/>
    <w:rsid w:val="00256A09"/>
    <w:rsid w:val="002E1994"/>
    <w:rsid w:val="003170A8"/>
    <w:rsid w:val="00323289"/>
    <w:rsid w:val="003A5C37"/>
    <w:rsid w:val="003C2318"/>
    <w:rsid w:val="003C53AF"/>
    <w:rsid w:val="004344D2"/>
    <w:rsid w:val="00456F1E"/>
    <w:rsid w:val="00472C72"/>
    <w:rsid w:val="004F39F4"/>
    <w:rsid w:val="005050C7"/>
    <w:rsid w:val="00556BE6"/>
    <w:rsid w:val="00583A32"/>
    <w:rsid w:val="005C054A"/>
    <w:rsid w:val="005D591C"/>
    <w:rsid w:val="00623D91"/>
    <w:rsid w:val="00630251"/>
    <w:rsid w:val="00654592"/>
    <w:rsid w:val="006C375D"/>
    <w:rsid w:val="00734624"/>
    <w:rsid w:val="00741AE3"/>
    <w:rsid w:val="00757418"/>
    <w:rsid w:val="00760299"/>
    <w:rsid w:val="00780A9E"/>
    <w:rsid w:val="00811668"/>
    <w:rsid w:val="00835CF0"/>
    <w:rsid w:val="00847F01"/>
    <w:rsid w:val="00850771"/>
    <w:rsid w:val="00864D02"/>
    <w:rsid w:val="00887670"/>
    <w:rsid w:val="008C2B22"/>
    <w:rsid w:val="008C2D0C"/>
    <w:rsid w:val="00954343"/>
    <w:rsid w:val="00A42B51"/>
    <w:rsid w:val="00A5136B"/>
    <w:rsid w:val="00AF19F7"/>
    <w:rsid w:val="00AF2E73"/>
    <w:rsid w:val="00B13670"/>
    <w:rsid w:val="00B50A1F"/>
    <w:rsid w:val="00B546F7"/>
    <w:rsid w:val="00B93670"/>
    <w:rsid w:val="00BD7FA7"/>
    <w:rsid w:val="00C043B6"/>
    <w:rsid w:val="00C40CE3"/>
    <w:rsid w:val="00C52B6D"/>
    <w:rsid w:val="00CA76AA"/>
    <w:rsid w:val="00CD2C43"/>
    <w:rsid w:val="00CD3382"/>
    <w:rsid w:val="00CE249B"/>
    <w:rsid w:val="00D628F2"/>
    <w:rsid w:val="00D774FA"/>
    <w:rsid w:val="00E552FA"/>
    <w:rsid w:val="00E8104A"/>
    <w:rsid w:val="00EB7FEB"/>
    <w:rsid w:val="00EE1F4B"/>
    <w:rsid w:val="00EF3910"/>
    <w:rsid w:val="00F12666"/>
    <w:rsid w:val="00F12D32"/>
    <w:rsid w:val="00F14A21"/>
    <w:rsid w:val="00F2182B"/>
    <w:rsid w:val="00F2647B"/>
    <w:rsid w:val="00FC3C58"/>
    <w:rsid w:val="00FE0814"/>
    <w:rsid w:val="00FE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ONYENEME OBIEZE</dc:creator>
  <cp:lastModifiedBy>ONYENEME OBIEZE</cp:lastModifiedBy>
  <cp:revision>28</cp:revision>
  <dcterms:created xsi:type="dcterms:W3CDTF">2020-04-12T11:19:00Z</dcterms:created>
  <dcterms:modified xsi:type="dcterms:W3CDTF">2020-04-14T23:17:00Z</dcterms:modified>
</cp:coreProperties>
</file>