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A4" w:rsidRPr="00BE270C" w:rsidRDefault="00BE270C" w:rsidP="00BE270C">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AYANLERE OLUWAPELUMI DEBORAH</w:t>
      </w:r>
    </w:p>
    <w:p w:rsidR="00202FF6" w:rsidRPr="00BE270C" w:rsidRDefault="00BE270C" w:rsidP="00BE270C">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NO: 18/LAW01/050</w:t>
      </w:r>
    </w:p>
    <w:p w:rsidR="00202FF6" w:rsidRPr="00BE270C" w:rsidRDefault="00202FF6" w:rsidP="00BE270C">
      <w:pPr>
        <w:spacing w:line="360" w:lineRule="auto"/>
        <w:jc w:val="both"/>
        <w:rPr>
          <w:rFonts w:ascii="Times New Roman" w:hAnsi="Times New Roman" w:cs="Times New Roman"/>
          <w:b/>
          <w:sz w:val="24"/>
          <w:szCs w:val="24"/>
        </w:rPr>
      </w:pPr>
      <w:r w:rsidRPr="00BE270C">
        <w:rPr>
          <w:rFonts w:ascii="Times New Roman" w:hAnsi="Times New Roman" w:cs="Times New Roman"/>
          <w:b/>
          <w:sz w:val="24"/>
          <w:szCs w:val="24"/>
        </w:rPr>
        <w:t>QUESTION 1</w:t>
      </w:r>
      <w:r w:rsidR="00BE270C">
        <w:rPr>
          <w:rFonts w:ascii="Times New Roman" w:hAnsi="Times New Roman" w:cs="Times New Roman"/>
          <w:b/>
          <w:sz w:val="24"/>
          <w:szCs w:val="24"/>
        </w:rPr>
        <w:t>:</w:t>
      </w:r>
    </w:p>
    <w:p w:rsidR="006B7F22" w:rsidRPr="00BE270C" w:rsidRDefault="00BE270C" w:rsidP="00BE270C">
      <w:pPr>
        <w:spacing w:line="360" w:lineRule="auto"/>
        <w:jc w:val="both"/>
        <w:rPr>
          <w:rFonts w:ascii="Times New Roman" w:hAnsi="Times New Roman" w:cs="Times New Roman"/>
          <w:sz w:val="24"/>
          <w:szCs w:val="24"/>
        </w:rPr>
      </w:pPr>
      <w:r w:rsidRPr="00BE270C">
        <w:rPr>
          <w:rFonts w:ascii="Times New Roman" w:hAnsi="Times New Roman" w:cs="Times New Roman"/>
          <w:b/>
          <w:sz w:val="24"/>
          <w:szCs w:val="24"/>
        </w:rPr>
        <w:t>Criminal Procedure from Arraignment to Imposition of Sentence</w:t>
      </w:r>
      <w:r w:rsidRPr="00BE270C">
        <w:rPr>
          <w:rFonts w:ascii="Times New Roman" w:hAnsi="Times New Roman" w:cs="Times New Roman"/>
          <w:sz w:val="24"/>
          <w:szCs w:val="24"/>
        </w:rPr>
        <w:tab/>
      </w:r>
    </w:p>
    <w:p w:rsidR="00202FF6" w:rsidRPr="00BE270C" w:rsidRDefault="00202FF6" w:rsidP="00BE270C">
      <w:pPr>
        <w:spacing w:line="360" w:lineRule="auto"/>
        <w:ind w:firstLine="720"/>
        <w:jc w:val="both"/>
        <w:rPr>
          <w:rFonts w:ascii="Times New Roman" w:hAnsi="Times New Roman" w:cs="Times New Roman"/>
          <w:sz w:val="24"/>
          <w:szCs w:val="24"/>
        </w:rPr>
      </w:pPr>
      <w:r w:rsidRPr="00BE270C">
        <w:rPr>
          <w:rFonts w:ascii="Times New Roman" w:hAnsi="Times New Roman" w:cs="Times New Roman"/>
          <w:sz w:val="24"/>
          <w:szCs w:val="24"/>
        </w:rPr>
        <w:t>Criminal Procedure can be defined as the method of commencing, conducting, and concluding criminal proceedings in the court of law. There are certain stages or procedures to be followed for an action under criminal procedure to be successful.</w:t>
      </w:r>
    </w:p>
    <w:p w:rsidR="00202FF6" w:rsidRPr="00BE270C" w:rsidRDefault="00202FF6" w:rsidP="00BE270C">
      <w:pPr>
        <w:spacing w:line="360" w:lineRule="auto"/>
        <w:jc w:val="both"/>
        <w:rPr>
          <w:rFonts w:ascii="Times New Roman" w:hAnsi="Times New Roman" w:cs="Times New Roman"/>
          <w:sz w:val="24"/>
          <w:szCs w:val="24"/>
        </w:rPr>
      </w:pPr>
      <w:r w:rsidRPr="00BE270C">
        <w:rPr>
          <w:rFonts w:ascii="Times New Roman" w:hAnsi="Times New Roman" w:cs="Times New Roman"/>
          <w:sz w:val="24"/>
          <w:szCs w:val="24"/>
        </w:rPr>
        <w:t>The stages for crimi</w:t>
      </w:r>
      <w:r w:rsidR="006D0A08" w:rsidRPr="00BE270C">
        <w:rPr>
          <w:rFonts w:ascii="Times New Roman" w:hAnsi="Times New Roman" w:cs="Times New Roman"/>
          <w:sz w:val="24"/>
          <w:szCs w:val="24"/>
        </w:rPr>
        <w:t>nal procedure in High Court are clearly explicated below:</w:t>
      </w:r>
    </w:p>
    <w:p w:rsidR="00202FF6" w:rsidRPr="00BE270C" w:rsidRDefault="005E4AAC" w:rsidP="00BE270C">
      <w:pPr>
        <w:pStyle w:val="ListParagraph"/>
        <w:numPr>
          <w:ilvl w:val="0"/>
          <w:numId w:val="2"/>
        </w:numPr>
        <w:spacing w:line="360" w:lineRule="auto"/>
        <w:jc w:val="both"/>
        <w:rPr>
          <w:rFonts w:ascii="Times New Roman" w:hAnsi="Times New Roman" w:cs="Times New Roman"/>
          <w:b/>
          <w:sz w:val="24"/>
          <w:szCs w:val="24"/>
          <w:u w:val="single"/>
        </w:rPr>
      </w:pPr>
      <w:r w:rsidRPr="005E4AAC">
        <w:rPr>
          <w:rFonts w:ascii="Times New Roman" w:hAnsi="Times New Roman" w:cs="Times New Roman"/>
          <w:b/>
          <w:sz w:val="24"/>
          <w:szCs w:val="24"/>
        </w:rPr>
        <w:t>Arraignment and Plea:</w:t>
      </w:r>
      <w:r w:rsidRPr="00BE270C">
        <w:rPr>
          <w:rFonts w:ascii="Times New Roman" w:hAnsi="Times New Roman" w:cs="Times New Roman"/>
          <w:b/>
          <w:sz w:val="24"/>
          <w:szCs w:val="24"/>
          <w:u w:val="single"/>
        </w:rPr>
        <w:t xml:space="preserve"> </w:t>
      </w:r>
      <w:r w:rsidR="00BE270C">
        <w:rPr>
          <w:rFonts w:ascii="Times New Roman" w:hAnsi="Times New Roman" w:cs="Times New Roman"/>
          <w:sz w:val="24"/>
          <w:szCs w:val="24"/>
        </w:rPr>
        <w:t>T</w:t>
      </w:r>
      <w:r w:rsidR="006D0A08" w:rsidRPr="00BE270C">
        <w:rPr>
          <w:rFonts w:ascii="Times New Roman" w:hAnsi="Times New Roman" w:cs="Times New Roman"/>
          <w:sz w:val="24"/>
          <w:szCs w:val="24"/>
        </w:rPr>
        <w:t>his is the initial stage in court where the</w:t>
      </w:r>
      <w:r>
        <w:rPr>
          <w:rFonts w:ascii="Times New Roman" w:hAnsi="Times New Roman" w:cs="Times New Roman"/>
          <w:sz w:val="24"/>
          <w:szCs w:val="24"/>
        </w:rPr>
        <w:t xml:space="preserve"> judge reads the charges filed against the defendant in the complaint. </w:t>
      </w:r>
      <w:r w:rsidR="00202FF6" w:rsidRPr="00BE270C">
        <w:rPr>
          <w:rFonts w:ascii="Times New Roman" w:hAnsi="Times New Roman" w:cs="Times New Roman"/>
          <w:sz w:val="24"/>
          <w:szCs w:val="24"/>
        </w:rPr>
        <w:t>The accused ma</w:t>
      </w:r>
      <w:r>
        <w:rPr>
          <w:rFonts w:ascii="Times New Roman" w:hAnsi="Times New Roman" w:cs="Times New Roman"/>
          <w:sz w:val="24"/>
          <w:szCs w:val="24"/>
        </w:rPr>
        <w:t>y plead either of the following</w:t>
      </w:r>
    </w:p>
    <w:p w:rsidR="00202FF6" w:rsidRPr="00510A1A" w:rsidRDefault="005E4AAC" w:rsidP="00BE270C">
      <w:pPr>
        <w:pStyle w:val="ListParagraph"/>
        <w:numPr>
          <w:ilvl w:val="0"/>
          <w:numId w:val="3"/>
        </w:numPr>
        <w:spacing w:line="360" w:lineRule="auto"/>
        <w:jc w:val="both"/>
        <w:rPr>
          <w:rFonts w:ascii="Times New Roman" w:hAnsi="Times New Roman" w:cs="Times New Roman"/>
          <w:b/>
          <w:sz w:val="24"/>
          <w:szCs w:val="24"/>
        </w:rPr>
      </w:pPr>
      <w:r w:rsidRPr="005E4AAC">
        <w:rPr>
          <w:rFonts w:ascii="Times New Roman" w:hAnsi="Times New Roman" w:cs="Times New Roman"/>
          <w:b/>
          <w:sz w:val="24"/>
          <w:szCs w:val="24"/>
        </w:rPr>
        <w:t>Autrefois acquit:</w:t>
      </w:r>
      <w:r w:rsidR="00202FF6" w:rsidRPr="005E4AAC">
        <w:rPr>
          <w:rFonts w:ascii="Times New Roman" w:hAnsi="Times New Roman" w:cs="Times New Roman"/>
          <w:sz w:val="24"/>
          <w:szCs w:val="24"/>
        </w:rPr>
        <w:t xml:space="preserve"> </w:t>
      </w:r>
      <w:r w:rsidRPr="005E4AAC">
        <w:rPr>
          <w:rFonts w:ascii="Times New Roman" w:hAnsi="Times New Roman" w:cs="Times New Roman"/>
          <w:b/>
          <w:sz w:val="24"/>
          <w:szCs w:val="24"/>
        </w:rPr>
        <w:t>S</w:t>
      </w:r>
      <w:r w:rsidR="00202FF6" w:rsidRPr="005E4AAC">
        <w:rPr>
          <w:rFonts w:ascii="Times New Roman" w:hAnsi="Times New Roman" w:cs="Times New Roman"/>
          <w:b/>
          <w:sz w:val="24"/>
          <w:szCs w:val="24"/>
        </w:rPr>
        <w:t>ection 221(1</w:t>
      </w:r>
      <w:r w:rsidRPr="005E4AAC">
        <w:rPr>
          <w:rFonts w:ascii="Times New Roman" w:hAnsi="Times New Roman" w:cs="Times New Roman"/>
          <w:b/>
          <w:sz w:val="24"/>
          <w:szCs w:val="24"/>
        </w:rPr>
        <w:t>) (</w:t>
      </w:r>
      <w:r w:rsidR="00202FF6" w:rsidRPr="005E4AAC">
        <w:rPr>
          <w:rFonts w:ascii="Times New Roman" w:hAnsi="Times New Roman" w:cs="Times New Roman"/>
          <w:b/>
          <w:sz w:val="24"/>
          <w:szCs w:val="24"/>
        </w:rPr>
        <w:t>b) Crim</w:t>
      </w:r>
      <w:r w:rsidR="00202FF6" w:rsidRPr="00510A1A">
        <w:rPr>
          <w:rFonts w:ascii="Times New Roman" w:hAnsi="Times New Roman" w:cs="Times New Roman"/>
          <w:b/>
          <w:sz w:val="24"/>
          <w:szCs w:val="24"/>
        </w:rPr>
        <w:t>inal Procedure Act</w:t>
      </w:r>
      <w:r w:rsidR="006D0A08" w:rsidRPr="00510A1A">
        <w:rPr>
          <w:rFonts w:ascii="Times New Roman" w:hAnsi="Times New Roman" w:cs="Times New Roman"/>
          <w:b/>
          <w:sz w:val="24"/>
          <w:szCs w:val="24"/>
        </w:rPr>
        <w:t xml:space="preserve"> </w:t>
      </w:r>
      <w:r w:rsidR="006D0A08" w:rsidRPr="00510A1A">
        <w:rPr>
          <w:rFonts w:ascii="Times New Roman" w:hAnsi="Times New Roman" w:cs="Times New Roman"/>
          <w:sz w:val="24"/>
          <w:szCs w:val="24"/>
        </w:rPr>
        <w:t xml:space="preserve">provides that </w:t>
      </w:r>
      <w:r w:rsidR="00202FF6" w:rsidRPr="00510A1A">
        <w:rPr>
          <w:rFonts w:ascii="Times New Roman" w:hAnsi="Times New Roman" w:cs="Times New Roman"/>
          <w:sz w:val="24"/>
          <w:szCs w:val="24"/>
        </w:rPr>
        <w:t>a person may plead that he has been tr</w:t>
      </w:r>
      <w:r w:rsidRPr="00510A1A">
        <w:rPr>
          <w:rFonts w:ascii="Times New Roman" w:hAnsi="Times New Roman" w:cs="Times New Roman"/>
          <w:sz w:val="24"/>
          <w:szCs w:val="24"/>
        </w:rPr>
        <w:t xml:space="preserve">ied for the same previously </w:t>
      </w:r>
      <w:r w:rsidR="00202FF6" w:rsidRPr="00510A1A">
        <w:rPr>
          <w:rFonts w:ascii="Times New Roman" w:hAnsi="Times New Roman" w:cs="Times New Roman"/>
          <w:sz w:val="24"/>
          <w:szCs w:val="24"/>
        </w:rPr>
        <w:t>an</w:t>
      </w:r>
      <w:r w:rsidRPr="00510A1A">
        <w:rPr>
          <w:rFonts w:ascii="Times New Roman" w:hAnsi="Times New Roman" w:cs="Times New Roman"/>
          <w:sz w:val="24"/>
          <w:szCs w:val="24"/>
        </w:rPr>
        <w:t>d was</w:t>
      </w:r>
      <w:r w:rsidR="006D0A08" w:rsidRPr="00510A1A">
        <w:rPr>
          <w:rFonts w:ascii="Times New Roman" w:hAnsi="Times New Roman" w:cs="Times New Roman"/>
          <w:sz w:val="24"/>
          <w:szCs w:val="24"/>
        </w:rPr>
        <w:t xml:space="preserve"> pardoned</w:t>
      </w:r>
      <w:r w:rsidRPr="00510A1A">
        <w:rPr>
          <w:rFonts w:ascii="Times New Roman" w:hAnsi="Times New Roman" w:cs="Times New Roman"/>
          <w:sz w:val="24"/>
          <w:szCs w:val="24"/>
        </w:rPr>
        <w:t>.</w:t>
      </w:r>
    </w:p>
    <w:p w:rsidR="00202FF6" w:rsidRPr="00510A1A" w:rsidRDefault="006D0A08" w:rsidP="00BE270C">
      <w:pPr>
        <w:pStyle w:val="ListParagraph"/>
        <w:numPr>
          <w:ilvl w:val="0"/>
          <w:numId w:val="3"/>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 xml:space="preserve">He may </w:t>
      </w:r>
      <w:r w:rsidR="005E4AAC" w:rsidRPr="00510A1A">
        <w:rPr>
          <w:rFonts w:ascii="Times New Roman" w:hAnsi="Times New Roman" w:cs="Times New Roman"/>
          <w:b/>
          <w:sz w:val="24"/>
          <w:szCs w:val="24"/>
        </w:rPr>
        <w:t xml:space="preserve">refrain from saying anything: </w:t>
      </w:r>
      <w:r w:rsidR="005E4AAC" w:rsidRPr="00510A1A">
        <w:rPr>
          <w:rFonts w:ascii="Times New Roman" w:hAnsi="Times New Roman" w:cs="Times New Roman"/>
          <w:sz w:val="24"/>
          <w:szCs w:val="24"/>
        </w:rPr>
        <w:t xml:space="preserve">In a situation where </w:t>
      </w:r>
      <w:r w:rsidR="00202FF6" w:rsidRPr="00510A1A">
        <w:rPr>
          <w:rFonts w:ascii="Times New Roman" w:hAnsi="Times New Roman" w:cs="Times New Roman"/>
          <w:sz w:val="24"/>
          <w:szCs w:val="24"/>
        </w:rPr>
        <w:t>an accused stands mute, that is, without saying anything, it is recorded as plea of not guilty by the court.</w:t>
      </w:r>
    </w:p>
    <w:p w:rsidR="00202FF6" w:rsidRPr="00510A1A" w:rsidRDefault="00202FF6" w:rsidP="00BE270C">
      <w:pPr>
        <w:pStyle w:val="ListParagraph"/>
        <w:numPr>
          <w:ilvl w:val="0"/>
          <w:numId w:val="3"/>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Plead guilty to a lesser offence:</w:t>
      </w:r>
      <w:r w:rsidR="005E4AAC" w:rsidRPr="00510A1A">
        <w:rPr>
          <w:rFonts w:ascii="Times New Roman" w:hAnsi="Times New Roman" w:cs="Times New Roman"/>
          <w:sz w:val="24"/>
          <w:szCs w:val="24"/>
        </w:rPr>
        <w:t xml:space="preserve"> A</w:t>
      </w:r>
      <w:r w:rsidRPr="00510A1A">
        <w:rPr>
          <w:rFonts w:ascii="Times New Roman" w:hAnsi="Times New Roman" w:cs="Times New Roman"/>
          <w:sz w:val="24"/>
          <w:szCs w:val="24"/>
        </w:rPr>
        <w:t xml:space="preserve">n accused can plead guilty to a lesser offense other than the accusation made against him. </w:t>
      </w:r>
      <w:r w:rsidR="00DC6829" w:rsidRPr="00510A1A">
        <w:rPr>
          <w:rFonts w:ascii="Times New Roman" w:hAnsi="Times New Roman" w:cs="Times New Roman"/>
          <w:sz w:val="24"/>
          <w:szCs w:val="24"/>
        </w:rPr>
        <w:t xml:space="preserve">If the plea is accepted, </w:t>
      </w:r>
      <w:r w:rsidRPr="00510A1A">
        <w:rPr>
          <w:rFonts w:ascii="Times New Roman" w:hAnsi="Times New Roman" w:cs="Times New Roman"/>
          <w:sz w:val="24"/>
          <w:szCs w:val="24"/>
        </w:rPr>
        <w:t xml:space="preserve">the instant charge </w:t>
      </w:r>
      <w:r w:rsidR="00DC6829" w:rsidRPr="00510A1A">
        <w:rPr>
          <w:rFonts w:ascii="Times New Roman" w:hAnsi="Times New Roman" w:cs="Times New Roman"/>
          <w:sz w:val="24"/>
          <w:szCs w:val="24"/>
        </w:rPr>
        <w:t>will be dropped and the court will pass</w:t>
      </w:r>
      <w:r w:rsidRPr="00510A1A">
        <w:rPr>
          <w:rFonts w:ascii="Times New Roman" w:hAnsi="Times New Roman" w:cs="Times New Roman"/>
          <w:sz w:val="24"/>
          <w:szCs w:val="24"/>
        </w:rPr>
        <w:t xml:space="preserve"> its sentence accordingly.</w:t>
      </w:r>
    </w:p>
    <w:p w:rsidR="00E25460" w:rsidRPr="00510A1A" w:rsidRDefault="00E25460" w:rsidP="00E25460">
      <w:pPr>
        <w:pStyle w:val="ListParagraph"/>
        <w:numPr>
          <w:ilvl w:val="0"/>
          <w:numId w:val="3"/>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Plead guilty</w:t>
      </w:r>
      <w:r w:rsidR="005E4AAC" w:rsidRPr="00510A1A">
        <w:rPr>
          <w:rFonts w:ascii="Times New Roman" w:hAnsi="Times New Roman" w:cs="Times New Roman"/>
          <w:b/>
          <w:sz w:val="24"/>
          <w:szCs w:val="24"/>
        </w:rPr>
        <w:t xml:space="preserve">: </w:t>
      </w:r>
      <w:r w:rsidRPr="00510A1A">
        <w:rPr>
          <w:rFonts w:ascii="Times New Roman" w:hAnsi="Times New Roman" w:cs="Times New Roman"/>
          <w:sz w:val="24"/>
          <w:szCs w:val="24"/>
        </w:rPr>
        <w:t>If the accused pleads guilty, there will be no need to prove guilt or innocence so the court will pass a sentence based of the crime.</w:t>
      </w:r>
    </w:p>
    <w:p w:rsidR="00202FF6" w:rsidRPr="00510A1A" w:rsidRDefault="00E25460" w:rsidP="00E25460">
      <w:pPr>
        <w:pStyle w:val="ListParagraph"/>
        <w:numPr>
          <w:ilvl w:val="0"/>
          <w:numId w:val="3"/>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Plead not guilty</w:t>
      </w:r>
      <w:r w:rsidR="00202FF6" w:rsidRPr="00510A1A">
        <w:rPr>
          <w:rFonts w:ascii="Times New Roman" w:hAnsi="Times New Roman" w:cs="Times New Roman"/>
          <w:b/>
          <w:sz w:val="24"/>
          <w:szCs w:val="24"/>
        </w:rPr>
        <w:t xml:space="preserve">: </w:t>
      </w:r>
      <w:r w:rsidRPr="00510A1A">
        <w:rPr>
          <w:rFonts w:ascii="Times New Roman" w:hAnsi="Times New Roman" w:cs="Times New Roman"/>
          <w:b/>
          <w:sz w:val="24"/>
          <w:szCs w:val="24"/>
        </w:rPr>
        <w:t>S</w:t>
      </w:r>
      <w:r w:rsidR="00202FF6" w:rsidRPr="00510A1A">
        <w:rPr>
          <w:rFonts w:ascii="Times New Roman" w:hAnsi="Times New Roman" w:cs="Times New Roman"/>
          <w:b/>
          <w:sz w:val="24"/>
          <w:szCs w:val="24"/>
        </w:rPr>
        <w:t>ection 217 Criminal Procedure Act</w:t>
      </w:r>
      <w:r w:rsidR="00DC6829" w:rsidRPr="00510A1A">
        <w:rPr>
          <w:rFonts w:ascii="Times New Roman" w:hAnsi="Times New Roman" w:cs="Times New Roman"/>
          <w:sz w:val="24"/>
          <w:szCs w:val="24"/>
        </w:rPr>
        <w:t xml:space="preserve"> provides that where a person pleads not guilty, the trial shall continue.</w:t>
      </w:r>
    </w:p>
    <w:p w:rsidR="00202FF6" w:rsidRPr="00510A1A" w:rsidRDefault="00510A1A" w:rsidP="00BE270C">
      <w:pPr>
        <w:pStyle w:val="ListParagraph"/>
        <w:numPr>
          <w:ilvl w:val="0"/>
          <w:numId w:val="2"/>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Prosecution:</w:t>
      </w:r>
      <w:r w:rsidR="00202FF6" w:rsidRPr="00510A1A">
        <w:rPr>
          <w:rFonts w:ascii="Times New Roman" w:hAnsi="Times New Roman" w:cs="Times New Roman"/>
          <w:sz w:val="24"/>
          <w:szCs w:val="24"/>
        </w:rPr>
        <w:t xml:space="preserve"> </w:t>
      </w:r>
      <w:r w:rsidRPr="00510A1A">
        <w:rPr>
          <w:rFonts w:ascii="Times New Roman" w:hAnsi="Times New Roman" w:cs="Times New Roman"/>
          <w:sz w:val="24"/>
          <w:szCs w:val="24"/>
        </w:rPr>
        <w:t>T</w:t>
      </w:r>
      <w:r w:rsidR="00034D77" w:rsidRPr="00510A1A">
        <w:rPr>
          <w:rFonts w:ascii="Times New Roman" w:hAnsi="Times New Roman" w:cs="Times New Roman"/>
          <w:sz w:val="24"/>
          <w:szCs w:val="24"/>
        </w:rPr>
        <w:t>he prosecutio</w:t>
      </w:r>
      <w:r w:rsidRPr="00510A1A">
        <w:rPr>
          <w:rFonts w:ascii="Times New Roman" w:hAnsi="Times New Roman" w:cs="Times New Roman"/>
          <w:sz w:val="24"/>
          <w:szCs w:val="24"/>
        </w:rPr>
        <w:t>n shall open his case by bringing forth</w:t>
      </w:r>
      <w:r w:rsidR="00034D77" w:rsidRPr="00510A1A">
        <w:rPr>
          <w:rFonts w:ascii="Times New Roman" w:hAnsi="Times New Roman" w:cs="Times New Roman"/>
          <w:sz w:val="24"/>
          <w:szCs w:val="24"/>
        </w:rPr>
        <w:t xml:space="preserve"> evidence. </w:t>
      </w:r>
      <w:r w:rsidRPr="00510A1A">
        <w:rPr>
          <w:rFonts w:ascii="Times New Roman" w:hAnsi="Times New Roman" w:cs="Times New Roman"/>
          <w:sz w:val="24"/>
          <w:szCs w:val="24"/>
        </w:rPr>
        <w:t>He may call a witness and tender</w:t>
      </w:r>
      <w:r w:rsidR="00202FF6" w:rsidRPr="00510A1A">
        <w:rPr>
          <w:rFonts w:ascii="Times New Roman" w:hAnsi="Times New Roman" w:cs="Times New Roman"/>
          <w:sz w:val="24"/>
          <w:szCs w:val="24"/>
        </w:rPr>
        <w:t xml:space="preserve"> the exhibits they may have. </w:t>
      </w:r>
      <w:r w:rsidR="00034D77" w:rsidRPr="00510A1A">
        <w:rPr>
          <w:rFonts w:ascii="Times New Roman" w:hAnsi="Times New Roman" w:cs="Times New Roman"/>
          <w:sz w:val="24"/>
          <w:szCs w:val="24"/>
        </w:rPr>
        <w:t xml:space="preserve">He shall carry out the examination in chief, the </w:t>
      </w:r>
      <w:r w:rsidR="00E25460" w:rsidRPr="00510A1A">
        <w:rPr>
          <w:rFonts w:ascii="Times New Roman" w:hAnsi="Times New Roman" w:cs="Times New Roman"/>
          <w:sz w:val="24"/>
          <w:szCs w:val="24"/>
        </w:rPr>
        <w:t>defense</w:t>
      </w:r>
      <w:r w:rsidR="00034D77" w:rsidRPr="00510A1A">
        <w:rPr>
          <w:rFonts w:ascii="Times New Roman" w:hAnsi="Times New Roman" w:cs="Times New Roman"/>
          <w:sz w:val="24"/>
          <w:szCs w:val="24"/>
        </w:rPr>
        <w:t xml:space="preserve"> shall do the cross examination an</w:t>
      </w:r>
      <w:r w:rsidRPr="00510A1A">
        <w:rPr>
          <w:rFonts w:ascii="Times New Roman" w:hAnsi="Times New Roman" w:cs="Times New Roman"/>
          <w:sz w:val="24"/>
          <w:szCs w:val="24"/>
        </w:rPr>
        <w:t>d the prosecution shall take a re-</w:t>
      </w:r>
      <w:r w:rsidR="00034D77" w:rsidRPr="00510A1A">
        <w:rPr>
          <w:rFonts w:ascii="Times New Roman" w:hAnsi="Times New Roman" w:cs="Times New Roman"/>
          <w:sz w:val="24"/>
          <w:szCs w:val="24"/>
        </w:rPr>
        <w:lastRenderedPageBreak/>
        <w:t xml:space="preserve">examination. </w:t>
      </w:r>
      <w:r w:rsidR="00202FF6" w:rsidRPr="00510A1A">
        <w:rPr>
          <w:rFonts w:ascii="Times New Roman" w:hAnsi="Times New Roman" w:cs="Times New Roman"/>
          <w:sz w:val="24"/>
          <w:szCs w:val="24"/>
        </w:rPr>
        <w:t xml:space="preserve">The burden of proof is on the prosecution to proof beyond </w:t>
      </w:r>
      <w:r w:rsidRPr="00510A1A">
        <w:rPr>
          <w:rFonts w:ascii="Times New Roman" w:hAnsi="Times New Roman" w:cs="Times New Roman"/>
          <w:sz w:val="24"/>
          <w:szCs w:val="24"/>
        </w:rPr>
        <w:t>reasonable doubt that the accused is in fact guilty.</w:t>
      </w:r>
    </w:p>
    <w:p w:rsidR="00202FF6" w:rsidRPr="00510A1A" w:rsidRDefault="00510A1A" w:rsidP="00BE270C">
      <w:pPr>
        <w:pStyle w:val="ListParagraph"/>
        <w:numPr>
          <w:ilvl w:val="0"/>
          <w:numId w:val="2"/>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 xml:space="preserve">Submission </w:t>
      </w:r>
      <w:proofErr w:type="gramStart"/>
      <w:r w:rsidRPr="00510A1A">
        <w:rPr>
          <w:rFonts w:ascii="Times New Roman" w:hAnsi="Times New Roman" w:cs="Times New Roman"/>
          <w:b/>
          <w:sz w:val="24"/>
          <w:szCs w:val="24"/>
        </w:rPr>
        <w:t>Of</w:t>
      </w:r>
      <w:proofErr w:type="gramEnd"/>
      <w:r w:rsidRPr="00510A1A">
        <w:rPr>
          <w:rFonts w:ascii="Times New Roman" w:hAnsi="Times New Roman" w:cs="Times New Roman"/>
          <w:b/>
          <w:sz w:val="24"/>
          <w:szCs w:val="24"/>
        </w:rPr>
        <w:t xml:space="preserve"> ‘No Case To Answer’</w:t>
      </w:r>
      <w:r w:rsidR="00202FF6" w:rsidRPr="00510A1A">
        <w:rPr>
          <w:rFonts w:ascii="Times New Roman" w:hAnsi="Times New Roman" w:cs="Times New Roman"/>
          <w:b/>
          <w:sz w:val="24"/>
          <w:szCs w:val="24"/>
        </w:rPr>
        <w:t xml:space="preserve">: </w:t>
      </w:r>
      <w:r w:rsidRPr="00510A1A">
        <w:rPr>
          <w:rFonts w:ascii="Times New Roman" w:hAnsi="Times New Roman" w:cs="Times New Roman"/>
          <w:sz w:val="24"/>
          <w:szCs w:val="24"/>
        </w:rPr>
        <w:t>This means that the defense council can say that there is no sufficient evidence provided to prove the guilt of the accused. Hence, there is no case to answer to.</w:t>
      </w:r>
    </w:p>
    <w:p w:rsidR="00202FF6" w:rsidRPr="00510A1A" w:rsidRDefault="00510A1A" w:rsidP="00BE270C">
      <w:pPr>
        <w:pStyle w:val="ListParagraph"/>
        <w:numPr>
          <w:ilvl w:val="0"/>
          <w:numId w:val="2"/>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Defense</w:t>
      </w:r>
      <w:r w:rsidR="00202FF6" w:rsidRPr="00510A1A">
        <w:rPr>
          <w:rFonts w:ascii="Times New Roman" w:hAnsi="Times New Roman" w:cs="Times New Roman"/>
          <w:b/>
          <w:sz w:val="24"/>
          <w:szCs w:val="24"/>
        </w:rPr>
        <w:t>:</w:t>
      </w:r>
      <w:r w:rsidR="00E46432" w:rsidRPr="00510A1A">
        <w:rPr>
          <w:rFonts w:ascii="Times New Roman" w:hAnsi="Times New Roman" w:cs="Times New Roman"/>
          <w:sz w:val="24"/>
          <w:szCs w:val="24"/>
        </w:rPr>
        <w:t xml:space="preserve"> In line with </w:t>
      </w:r>
      <w:r w:rsidR="00E46432" w:rsidRPr="00510A1A">
        <w:rPr>
          <w:rFonts w:ascii="Times New Roman" w:hAnsi="Times New Roman" w:cs="Times New Roman"/>
          <w:b/>
          <w:sz w:val="24"/>
          <w:szCs w:val="24"/>
        </w:rPr>
        <w:t>section 241-243 of C</w:t>
      </w:r>
      <w:r w:rsidRPr="00510A1A">
        <w:rPr>
          <w:rFonts w:ascii="Times New Roman" w:hAnsi="Times New Roman" w:cs="Times New Roman"/>
          <w:b/>
          <w:sz w:val="24"/>
          <w:szCs w:val="24"/>
        </w:rPr>
        <w:t xml:space="preserve">riminal </w:t>
      </w:r>
      <w:r w:rsidR="00E46432" w:rsidRPr="00510A1A">
        <w:rPr>
          <w:rFonts w:ascii="Times New Roman" w:hAnsi="Times New Roman" w:cs="Times New Roman"/>
          <w:b/>
          <w:sz w:val="24"/>
          <w:szCs w:val="24"/>
        </w:rPr>
        <w:t>P</w:t>
      </w:r>
      <w:r w:rsidRPr="00510A1A">
        <w:rPr>
          <w:rFonts w:ascii="Times New Roman" w:hAnsi="Times New Roman" w:cs="Times New Roman"/>
          <w:b/>
          <w:sz w:val="24"/>
          <w:szCs w:val="24"/>
        </w:rPr>
        <w:t xml:space="preserve">rocedure </w:t>
      </w:r>
      <w:r w:rsidR="00E46432" w:rsidRPr="00510A1A">
        <w:rPr>
          <w:rFonts w:ascii="Times New Roman" w:hAnsi="Times New Roman" w:cs="Times New Roman"/>
          <w:b/>
          <w:sz w:val="24"/>
          <w:szCs w:val="24"/>
        </w:rPr>
        <w:t>A</w:t>
      </w:r>
      <w:r w:rsidRPr="00510A1A">
        <w:rPr>
          <w:rFonts w:ascii="Times New Roman" w:hAnsi="Times New Roman" w:cs="Times New Roman"/>
          <w:b/>
          <w:sz w:val="24"/>
          <w:szCs w:val="24"/>
        </w:rPr>
        <w:t>ct</w:t>
      </w:r>
      <w:r w:rsidR="00202FF6" w:rsidRPr="00510A1A">
        <w:rPr>
          <w:rFonts w:ascii="Times New Roman" w:hAnsi="Times New Roman" w:cs="Times New Roman"/>
          <w:sz w:val="24"/>
          <w:szCs w:val="24"/>
        </w:rPr>
        <w:t xml:space="preserve">, the accused and his witnesses, if any, are called for chief examination by the </w:t>
      </w:r>
      <w:r w:rsidRPr="00510A1A">
        <w:rPr>
          <w:rFonts w:ascii="Times New Roman" w:hAnsi="Times New Roman" w:cs="Times New Roman"/>
          <w:sz w:val="24"/>
          <w:szCs w:val="24"/>
        </w:rPr>
        <w:t>defense</w:t>
      </w:r>
      <w:r w:rsidR="00202FF6" w:rsidRPr="00510A1A">
        <w:rPr>
          <w:rFonts w:ascii="Times New Roman" w:hAnsi="Times New Roman" w:cs="Times New Roman"/>
          <w:sz w:val="24"/>
          <w:szCs w:val="24"/>
        </w:rPr>
        <w:t xml:space="preserve"> counsel, cross examination by the prosecuting counsel and </w:t>
      </w:r>
      <w:r w:rsidRPr="00510A1A">
        <w:rPr>
          <w:rFonts w:ascii="Times New Roman" w:hAnsi="Times New Roman" w:cs="Times New Roman"/>
          <w:sz w:val="24"/>
          <w:szCs w:val="24"/>
        </w:rPr>
        <w:t>reexamination</w:t>
      </w:r>
      <w:r w:rsidR="00202FF6" w:rsidRPr="00510A1A">
        <w:rPr>
          <w:rFonts w:ascii="Times New Roman" w:hAnsi="Times New Roman" w:cs="Times New Roman"/>
          <w:sz w:val="24"/>
          <w:szCs w:val="24"/>
        </w:rPr>
        <w:t xml:space="preserve"> by the </w:t>
      </w:r>
      <w:r w:rsidRPr="00510A1A">
        <w:rPr>
          <w:rFonts w:ascii="Times New Roman" w:hAnsi="Times New Roman" w:cs="Times New Roman"/>
          <w:sz w:val="24"/>
          <w:szCs w:val="24"/>
        </w:rPr>
        <w:t>defense</w:t>
      </w:r>
      <w:r w:rsidR="00202FF6" w:rsidRPr="00510A1A">
        <w:rPr>
          <w:rFonts w:ascii="Times New Roman" w:hAnsi="Times New Roman" w:cs="Times New Roman"/>
          <w:sz w:val="24"/>
          <w:szCs w:val="24"/>
        </w:rPr>
        <w:t xml:space="preserve"> counsel.</w:t>
      </w:r>
      <w:r w:rsidR="00E46432" w:rsidRPr="00510A1A">
        <w:rPr>
          <w:rFonts w:ascii="Times New Roman" w:hAnsi="Times New Roman" w:cs="Times New Roman"/>
          <w:sz w:val="24"/>
          <w:szCs w:val="24"/>
        </w:rPr>
        <w:t xml:space="preserve"> This is an opportunity for the </w:t>
      </w:r>
      <w:r w:rsidRPr="00510A1A">
        <w:rPr>
          <w:rFonts w:ascii="Times New Roman" w:hAnsi="Times New Roman" w:cs="Times New Roman"/>
          <w:sz w:val="24"/>
          <w:szCs w:val="24"/>
        </w:rPr>
        <w:t>defense</w:t>
      </w:r>
      <w:r w:rsidR="00E46432" w:rsidRPr="00510A1A">
        <w:rPr>
          <w:rFonts w:ascii="Times New Roman" w:hAnsi="Times New Roman" w:cs="Times New Roman"/>
          <w:sz w:val="24"/>
          <w:szCs w:val="24"/>
        </w:rPr>
        <w:t xml:space="preserve"> to prove </w:t>
      </w:r>
      <w:r w:rsidRPr="00510A1A">
        <w:rPr>
          <w:rFonts w:ascii="Times New Roman" w:hAnsi="Times New Roman" w:cs="Times New Roman"/>
          <w:sz w:val="24"/>
          <w:szCs w:val="24"/>
        </w:rPr>
        <w:t>that their client is innocent</w:t>
      </w:r>
      <w:r w:rsidR="00E46432" w:rsidRPr="00510A1A">
        <w:rPr>
          <w:rFonts w:ascii="Times New Roman" w:hAnsi="Times New Roman" w:cs="Times New Roman"/>
          <w:sz w:val="24"/>
          <w:szCs w:val="24"/>
        </w:rPr>
        <w:t>.</w:t>
      </w:r>
    </w:p>
    <w:p w:rsidR="00202FF6" w:rsidRPr="00510A1A" w:rsidRDefault="00510A1A" w:rsidP="00BE270C">
      <w:pPr>
        <w:pStyle w:val="ListParagraph"/>
        <w:numPr>
          <w:ilvl w:val="0"/>
          <w:numId w:val="2"/>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Closing Addresses:</w:t>
      </w:r>
      <w:r w:rsidRPr="00510A1A">
        <w:rPr>
          <w:rFonts w:ascii="Times New Roman" w:hAnsi="Times New Roman" w:cs="Times New Roman"/>
          <w:sz w:val="24"/>
          <w:szCs w:val="24"/>
        </w:rPr>
        <w:t xml:space="preserve"> </w:t>
      </w:r>
      <w:r w:rsidR="00A06A3D">
        <w:rPr>
          <w:rFonts w:ascii="Times New Roman" w:hAnsi="Times New Roman" w:cs="Times New Roman"/>
          <w:sz w:val="24"/>
          <w:szCs w:val="24"/>
        </w:rPr>
        <w:t>I</w:t>
      </w:r>
      <w:r w:rsidR="00E46432" w:rsidRPr="00510A1A">
        <w:rPr>
          <w:rFonts w:ascii="Times New Roman" w:hAnsi="Times New Roman" w:cs="Times New Roman"/>
          <w:sz w:val="24"/>
          <w:szCs w:val="24"/>
        </w:rPr>
        <w:t>n this stage, both parties are to make an oral address to the court from the written address they have filed as a way of rounding off the c</w:t>
      </w:r>
      <w:r>
        <w:rPr>
          <w:rFonts w:ascii="Times New Roman" w:hAnsi="Times New Roman" w:cs="Times New Roman"/>
          <w:sz w:val="24"/>
          <w:szCs w:val="24"/>
        </w:rPr>
        <w:t xml:space="preserve">ase. This is the final opportunity to prove that </w:t>
      </w:r>
      <w:r w:rsidR="00A06A3D">
        <w:rPr>
          <w:rFonts w:ascii="Times New Roman" w:hAnsi="Times New Roman" w:cs="Times New Roman"/>
          <w:sz w:val="24"/>
          <w:szCs w:val="24"/>
        </w:rPr>
        <w:t>judgment should be made in each of their favors.</w:t>
      </w:r>
    </w:p>
    <w:p w:rsidR="00202FF6" w:rsidRPr="00510A1A" w:rsidRDefault="00510A1A" w:rsidP="00BE270C">
      <w:pPr>
        <w:pStyle w:val="ListParagraph"/>
        <w:numPr>
          <w:ilvl w:val="0"/>
          <w:numId w:val="2"/>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Judgment:</w:t>
      </w:r>
      <w:r w:rsidR="00202FF6" w:rsidRPr="00510A1A">
        <w:rPr>
          <w:rFonts w:ascii="Times New Roman" w:hAnsi="Times New Roman" w:cs="Times New Roman"/>
          <w:sz w:val="24"/>
          <w:szCs w:val="24"/>
        </w:rPr>
        <w:t xml:space="preserve"> </w:t>
      </w:r>
      <w:r w:rsidR="00A06A3D">
        <w:rPr>
          <w:rFonts w:ascii="Times New Roman" w:hAnsi="Times New Roman" w:cs="Times New Roman"/>
          <w:sz w:val="24"/>
          <w:szCs w:val="24"/>
        </w:rPr>
        <w:t>A</w:t>
      </w:r>
      <w:r w:rsidR="00E46432" w:rsidRPr="00510A1A">
        <w:rPr>
          <w:rFonts w:ascii="Times New Roman" w:hAnsi="Times New Roman" w:cs="Times New Roman"/>
          <w:sz w:val="24"/>
          <w:szCs w:val="24"/>
        </w:rPr>
        <w:t>fter the closing address, the judge fixes a date for the judgment to be issued.</w:t>
      </w:r>
      <w:r w:rsidR="00202FF6" w:rsidRPr="00510A1A">
        <w:rPr>
          <w:rFonts w:ascii="Times New Roman" w:hAnsi="Times New Roman" w:cs="Times New Roman"/>
          <w:sz w:val="24"/>
          <w:szCs w:val="24"/>
        </w:rPr>
        <w:t xml:space="preserve"> In the judgment, the j</w:t>
      </w:r>
      <w:r w:rsidR="00A06A3D">
        <w:rPr>
          <w:rFonts w:ascii="Times New Roman" w:hAnsi="Times New Roman" w:cs="Times New Roman"/>
          <w:sz w:val="24"/>
          <w:szCs w:val="24"/>
        </w:rPr>
        <w:t>udge sums up the evidence given by both sides. He is also to give reason as to the judgment he made.</w:t>
      </w:r>
    </w:p>
    <w:p w:rsidR="00202FF6" w:rsidRPr="00510A1A" w:rsidRDefault="00510A1A" w:rsidP="00BE270C">
      <w:pPr>
        <w:pStyle w:val="ListParagraph"/>
        <w:numPr>
          <w:ilvl w:val="0"/>
          <w:numId w:val="2"/>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Discharge:</w:t>
      </w:r>
      <w:r w:rsidRPr="00510A1A">
        <w:rPr>
          <w:rFonts w:ascii="Times New Roman" w:hAnsi="Times New Roman" w:cs="Times New Roman"/>
          <w:sz w:val="24"/>
          <w:szCs w:val="24"/>
        </w:rPr>
        <w:t xml:space="preserve"> </w:t>
      </w:r>
      <w:r w:rsidR="00A06A3D">
        <w:rPr>
          <w:rFonts w:ascii="Times New Roman" w:hAnsi="Times New Roman" w:cs="Times New Roman"/>
          <w:sz w:val="24"/>
          <w:szCs w:val="24"/>
        </w:rPr>
        <w:t>B</w:t>
      </w:r>
      <w:r w:rsidR="00202FF6" w:rsidRPr="00510A1A">
        <w:rPr>
          <w:rFonts w:ascii="Times New Roman" w:hAnsi="Times New Roman" w:cs="Times New Roman"/>
          <w:sz w:val="24"/>
          <w:szCs w:val="24"/>
        </w:rPr>
        <w:t xml:space="preserve">y virtue of </w:t>
      </w:r>
      <w:r w:rsidR="00A06A3D">
        <w:rPr>
          <w:rFonts w:ascii="Times New Roman" w:hAnsi="Times New Roman" w:cs="Times New Roman"/>
          <w:b/>
          <w:sz w:val="24"/>
          <w:szCs w:val="24"/>
        </w:rPr>
        <w:t>S</w:t>
      </w:r>
      <w:r w:rsidR="00202FF6" w:rsidRPr="00510A1A">
        <w:rPr>
          <w:rFonts w:ascii="Times New Roman" w:hAnsi="Times New Roman" w:cs="Times New Roman"/>
          <w:b/>
          <w:sz w:val="24"/>
          <w:szCs w:val="24"/>
        </w:rPr>
        <w:t xml:space="preserve">ection 301 Criminal Procedure Act, </w:t>
      </w:r>
      <w:r w:rsidR="00202FF6" w:rsidRPr="00510A1A">
        <w:rPr>
          <w:rFonts w:ascii="Times New Roman" w:hAnsi="Times New Roman" w:cs="Times New Roman"/>
          <w:sz w:val="24"/>
          <w:szCs w:val="24"/>
        </w:rPr>
        <w:t>where an accused person ha</w:t>
      </w:r>
      <w:r w:rsidR="00A06A3D">
        <w:rPr>
          <w:rFonts w:ascii="Times New Roman" w:hAnsi="Times New Roman" w:cs="Times New Roman"/>
          <w:sz w:val="24"/>
          <w:szCs w:val="24"/>
        </w:rPr>
        <w:t>s been found innocent</w:t>
      </w:r>
      <w:r w:rsidR="00202FF6" w:rsidRPr="00510A1A">
        <w:rPr>
          <w:rFonts w:ascii="Times New Roman" w:hAnsi="Times New Roman" w:cs="Times New Roman"/>
          <w:sz w:val="24"/>
          <w:szCs w:val="24"/>
        </w:rPr>
        <w:t>, on merit, the judge will dismiss the charges and accordingly discharge and acquit the accused person. Also, if the prosecution failed on a technicality, then the person will be discharged but not acquitted.</w:t>
      </w:r>
    </w:p>
    <w:p w:rsidR="00911BCE" w:rsidRPr="00510A1A" w:rsidRDefault="00510A1A" w:rsidP="00BE270C">
      <w:pPr>
        <w:pStyle w:val="ListParagraph"/>
        <w:numPr>
          <w:ilvl w:val="0"/>
          <w:numId w:val="2"/>
        </w:num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 xml:space="preserve">Imposition </w:t>
      </w:r>
      <w:r w:rsidR="00A06A3D" w:rsidRPr="00510A1A">
        <w:rPr>
          <w:rFonts w:ascii="Times New Roman" w:hAnsi="Times New Roman" w:cs="Times New Roman"/>
          <w:b/>
          <w:sz w:val="24"/>
          <w:szCs w:val="24"/>
        </w:rPr>
        <w:t>of</w:t>
      </w:r>
      <w:r w:rsidRPr="00510A1A">
        <w:rPr>
          <w:rFonts w:ascii="Times New Roman" w:hAnsi="Times New Roman" w:cs="Times New Roman"/>
          <w:b/>
          <w:sz w:val="24"/>
          <w:szCs w:val="24"/>
        </w:rPr>
        <w:t xml:space="preserve"> Sentence</w:t>
      </w:r>
      <w:r w:rsidR="00202FF6" w:rsidRPr="00510A1A">
        <w:rPr>
          <w:rFonts w:ascii="Times New Roman" w:hAnsi="Times New Roman" w:cs="Times New Roman"/>
          <w:b/>
          <w:sz w:val="24"/>
          <w:szCs w:val="24"/>
        </w:rPr>
        <w:t>:</w:t>
      </w:r>
      <w:r w:rsidR="00202FF6" w:rsidRPr="00510A1A">
        <w:rPr>
          <w:rFonts w:ascii="Times New Roman" w:hAnsi="Times New Roman" w:cs="Times New Roman"/>
          <w:sz w:val="24"/>
          <w:szCs w:val="24"/>
        </w:rPr>
        <w:t xml:space="preserve"> </w:t>
      </w:r>
      <w:r w:rsidR="00A06A3D">
        <w:rPr>
          <w:rFonts w:ascii="Times New Roman" w:hAnsi="Times New Roman" w:cs="Times New Roman"/>
          <w:sz w:val="24"/>
          <w:szCs w:val="24"/>
        </w:rPr>
        <w:t>A</w:t>
      </w:r>
      <w:r w:rsidR="00202FF6" w:rsidRPr="00510A1A">
        <w:rPr>
          <w:rFonts w:ascii="Times New Roman" w:hAnsi="Times New Roman" w:cs="Times New Roman"/>
          <w:sz w:val="24"/>
          <w:szCs w:val="24"/>
        </w:rPr>
        <w:t>fter a person is found guilty, before p</w:t>
      </w:r>
      <w:r w:rsidR="00A06A3D">
        <w:rPr>
          <w:rFonts w:ascii="Times New Roman" w:hAnsi="Times New Roman" w:cs="Times New Roman"/>
          <w:sz w:val="24"/>
          <w:szCs w:val="24"/>
        </w:rPr>
        <w:t>assing the sentence</w:t>
      </w:r>
      <w:r w:rsidR="00202FF6" w:rsidRPr="00510A1A">
        <w:rPr>
          <w:rFonts w:ascii="Times New Roman" w:hAnsi="Times New Roman" w:cs="Times New Roman"/>
          <w:sz w:val="24"/>
          <w:szCs w:val="24"/>
        </w:rPr>
        <w:t>, a plea for mercy or leniency is</w:t>
      </w:r>
      <w:r w:rsidR="00A06A3D">
        <w:rPr>
          <w:rFonts w:ascii="Times New Roman" w:hAnsi="Times New Roman" w:cs="Times New Roman"/>
          <w:sz w:val="24"/>
          <w:szCs w:val="24"/>
        </w:rPr>
        <w:t xml:space="preserve"> usually made by the</w:t>
      </w:r>
      <w:r w:rsidR="00202FF6" w:rsidRPr="00510A1A">
        <w:rPr>
          <w:rFonts w:ascii="Times New Roman" w:hAnsi="Times New Roman" w:cs="Times New Roman"/>
          <w:sz w:val="24"/>
          <w:szCs w:val="24"/>
        </w:rPr>
        <w:t xml:space="preserve"> </w:t>
      </w:r>
      <w:r w:rsidR="00A06A3D" w:rsidRPr="00510A1A">
        <w:rPr>
          <w:rFonts w:ascii="Times New Roman" w:hAnsi="Times New Roman" w:cs="Times New Roman"/>
          <w:sz w:val="24"/>
          <w:szCs w:val="24"/>
        </w:rPr>
        <w:t>defense</w:t>
      </w:r>
      <w:r w:rsidR="00A06A3D">
        <w:rPr>
          <w:rFonts w:ascii="Times New Roman" w:hAnsi="Times New Roman" w:cs="Times New Roman"/>
          <w:sz w:val="24"/>
          <w:szCs w:val="24"/>
        </w:rPr>
        <w:t xml:space="preserve"> counsel</w:t>
      </w:r>
      <w:r w:rsidR="00202FF6" w:rsidRPr="00510A1A">
        <w:rPr>
          <w:rFonts w:ascii="Times New Roman" w:hAnsi="Times New Roman" w:cs="Times New Roman"/>
          <w:sz w:val="24"/>
          <w:szCs w:val="24"/>
        </w:rPr>
        <w:t>. After that, the judge passes the sentence.</w:t>
      </w:r>
      <w:r w:rsidR="00E46432" w:rsidRPr="00510A1A">
        <w:rPr>
          <w:rFonts w:ascii="Times New Roman" w:hAnsi="Times New Roman" w:cs="Times New Roman"/>
          <w:sz w:val="24"/>
          <w:szCs w:val="24"/>
        </w:rPr>
        <w:t xml:space="preserve"> The types of sentences the judge may give are imprisonment, fine, death sentence, caning and deportation. Orders may also be given.</w:t>
      </w:r>
    </w:p>
    <w:p w:rsidR="00630567" w:rsidRPr="00510A1A" w:rsidRDefault="00630567" w:rsidP="00BE270C">
      <w:pPr>
        <w:spacing w:line="360" w:lineRule="auto"/>
        <w:ind w:left="360"/>
        <w:jc w:val="both"/>
        <w:rPr>
          <w:rFonts w:ascii="Times New Roman" w:hAnsi="Times New Roman" w:cs="Times New Roman"/>
          <w:b/>
          <w:sz w:val="24"/>
          <w:szCs w:val="24"/>
        </w:rPr>
      </w:pPr>
    </w:p>
    <w:p w:rsidR="00A06A3D" w:rsidRDefault="00A06A3D" w:rsidP="00A06A3D">
      <w:pPr>
        <w:spacing w:line="360" w:lineRule="auto"/>
        <w:jc w:val="both"/>
        <w:rPr>
          <w:rFonts w:ascii="Times New Roman" w:hAnsi="Times New Roman" w:cs="Times New Roman"/>
          <w:b/>
          <w:sz w:val="24"/>
          <w:szCs w:val="24"/>
        </w:rPr>
      </w:pPr>
    </w:p>
    <w:p w:rsidR="00A06A3D" w:rsidRDefault="00A06A3D" w:rsidP="00A06A3D">
      <w:pPr>
        <w:spacing w:line="360" w:lineRule="auto"/>
        <w:jc w:val="both"/>
        <w:rPr>
          <w:rFonts w:ascii="Times New Roman" w:hAnsi="Times New Roman" w:cs="Times New Roman"/>
          <w:b/>
          <w:sz w:val="24"/>
          <w:szCs w:val="24"/>
        </w:rPr>
      </w:pPr>
    </w:p>
    <w:p w:rsidR="00A06A3D" w:rsidRDefault="00A06A3D" w:rsidP="00A06A3D">
      <w:pPr>
        <w:spacing w:line="360" w:lineRule="auto"/>
        <w:jc w:val="both"/>
        <w:rPr>
          <w:rFonts w:ascii="Times New Roman" w:hAnsi="Times New Roman" w:cs="Times New Roman"/>
          <w:b/>
          <w:sz w:val="24"/>
          <w:szCs w:val="24"/>
        </w:rPr>
      </w:pPr>
    </w:p>
    <w:p w:rsidR="00A06A3D" w:rsidRDefault="00A06A3D" w:rsidP="00A06A3D">
      <w:pPr>
        <w:spacing w:line="360" w:lineRule="auto"/>
        <w:jc w:val="both"/>
        <w:rPr>
          <w:rFonts w:ascii="Times New Roman" w:hAnsi="Times New Roman" w:cs="Times New Roman"/>
          <w:b/>
          <w:sz w:val="24"/>
          <w:szCs w:val="24"/>
        </w:rPr>
      </w:pPr>
    </w:p>
    <w:p w:rsidR="00630567" w:rsidRPr="00510A1A" w:rsidRDefault="00D71B7D" w:rsidP="00A06A3D">
      <w:p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lastRenderedPageBreak/>
        <w:t>QUESTION 2</w:t>
      </w:r>
      <w:r w:rsidR="00A06A3D">
        <w:rPr>
          <w:rFonts w:ascii="Times New Roman" w:hAnsi="Times New Roman" w:cs="Times New Roman"/>
          <w:b/>
          <w:sz w:val="24"/>
          <w:szCs w:val="24"/>
        </w:rPr>
        <w:t>:</w:t>
      </w:r>
    </w:p>
    <w:p w:rsidR="00D71B7D" w:rsidRPr="00510A1A" w:rsidRDefault="00A06A3D" w:rsidP="00A06A3D">
      <w:pPr>
        <w:spacing w:line="360" w:lineRule="auto"/>
        <w:jc w:val="both"/>
        <w:rPr>
          <w:rFonts w:ascii="Times New Roman" w:hAnsi="Times New Roman" w:cs="Times New Roman"/>
          <w:b/>
          <w:sz w:val="24"/>
          <w:szCs w:val="24"/>
        </w:rPr>
      </w:pPr>
      <w:r w:rsidRPr="00510A1A">
        <w:rPr>
          <w:rFonts w:ascii="Times New Roman" w:hAnsi="Times New Roman" w:cs="Times New Roman"/>
          <w:b/>
          <w:sz w:val="24"/>
          <w:szCs w:val="24"/>
        </w:rPr>
        <w:t>Modes of Commencing Civil Action in High Court</w:t>
      </w:r>
    </w:p>
    <w:p w:rsidR="006A6B13" w:rsidRPr="00510A1A" w:rsidRDefault="006A6B13" w:rsidP="00BE270C">
      <w:pPr>
        <w:spacing w:after="0" w:line="360" w:lineRule="auto"/>
        <w:jc w:val="both"/>
        <w:rPr>
          <w:rFonts w:ascii="Times New Roman" w:hAnsi="Times New Roman" w:cs="Times New Roman"/>
          <w:bCs/>
          <w:sz w:val="24"/>
          <w:szCs w:val="24"/>
        </w:rPr>
      </w:pPr>
    </w:p>
    <w:p w:rsidR="004C2A08" w:rsidRPr="00510A1A" w:rsidRDefault="00A06A3D" w:rsidP="00BE270C">
      <w:pPr>
        <w:spacing w:after="0" w:line="360" w:lineRule="auto"/>
        <w:jc w:val="both"/>
        <w:rPr>
          <w:rFonts w:ascii="Times New Roman" w:eastAsiaTheme="minorEastAsia" w:hAnsi="Times New Roman" w:cs="Times New Roman"/>
          <w:b/>
          <w:bCs/>
          <w:sz w:val="24"/>
          <w:szCs w:val="24"/>
          <w:lang w:eastAsia="en-GB"/>
        </w:rPr>
      </w:pPr>
      <w:r w:rsidRPr="00510A1A">
        <w:rPr>
          <w:rFonts w:ascii="Times New Roman" w:eastAsiaTheme="minorEastAsia" w:hAnsi="Times New Roman" w:cs="Times New Roman"/>
          <w:b/>
          <w:bCs/>
          <w:sz w:val="24"/>
          <w:szCs w:val="24"/>
          <w:lang w:eastAsia="en-GB"/>
        </w:rPr>
        <w:t>Writ Of Summons</w:t>
      </w:r>
    </w:p>
    <w:p w:rsidR="004C2A08" w:rsidRPr="00510A1A" w:rsidRDefault="004C2A08" w:rsidP="00445E33">
      <w:pPr>
        <w:spacing w:after="0" w:line="360" w:lineRule="auto"/>
        <w:ind w:firstLine="720"/>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 xml:space="preserve">A writ of summons is a formal document issued by a court </w:t>
      </w:r>
      <w:r w:rsidR="00A06A3D">
        <w:rPr>
          <w:rFonts w:ascii="Times New Roman" w:eastAsiaTheme="minorEastAsia" w:hAnsi="Times New Roman" w:cs="Times New Roman"/>
          <w:sz w:val="24"/>
          <w:szCs w:val="24"/>
          <w:lang w:eastAsia="en-GB"/>
        </w:rPr>
        <w:t>ordering a person to be in court. It states the nature of the</w:t>
      </w:r>
      <w:r w:rsidR="00445E33">
        <w:rPr>
          <w:rFonts w:ascii="Times New Roman" w:eastAsiaTheme="minorEastAsia" w:hAnsi="Times New Roman" w:cs="Times New Roman"/>
          <w:sz w:val="24"/>
          <w:szCs w:val="24"/>
          <w:lang w:eastAsia="en-GB"/>
        </w:rPr>
        <w:t xml:space="preserve"> claim made by the plaintiff,</w:t>
      </w:r>
      <w:r w:rsidR="00445E33" w:rsidRPr="00510A1A">
        <w:rPr>
          <w:rFonts w:ascii="Times New Roman" w:eastAsiaTheme="minorEastAsia" w:hAnsi="Times New Roman" w:cs="Times New Roman"/>
          <w:sz w:val="24"/>
          <w:szCs w:val="24"/>
          <w:lang w:eastAsia="en-GB"/>
        </w:rPr>
        <w:t xml:space="preserve"> the</w:t>
      </w:r>
      <w:r w:rsidRPr="00510A1A">
        <w:rPr>
          <w:rFonts w:ascii="Times New Roman" w:eastAsiaTheme="minorEastAsia" w:hAnsi="Times New Roman" w:cs="Times New Roman"/>
          <w:sz w:val="24"/>
          <w:szCs w:val="24"/>
          <w:lang w:eastAsia="en-GB"/>
        </w:rPr>
        <w:t xml:space="preserve"> relief or remedy clai</w:t>
      </w:r>
      <w:r w:rsidR="00A06A3D">
        <w:rPr>
          <w:rFonts w:ascii="Times New Roman" w:eastAsiaTheme="minorEastAsia" w:hAnsi="Times New Roman" w:cs="Times New Roman"/>
          <w:sz w:val="24"/>
          <w:szCs w:val="24"/>
          <w:lang w:eastAsia="en-GB"/>
        </w:rPr>
        <w:t>med an</w:t>
      </w:r>
      <w:r w:rsidR="00445E33">
        <w:rPr>
          <w:rFonts w:ascii="Times New Roman" w:eastAsiaTheme="minorEastAsia" w:hAnsi="Times New Roman" w:cs="Times New Roman"/>
          <w:sz w:val="24"/>
          <w:szCs w:val="24"/>
          <w:lang w:eastAsia="en-GB"/>
        </w:rPr>
        <w:t>d</w:t>
      </w:r>
      <w:r w:rsidRPr="00510A1A">
        <w:rPr>
          <w:rFonts w:ascii="Times New Roman" w:eastAsiaTheme="minorEastAsia" w:hAnsi="Times New Roman" w:cs="Times New Roman"/>
          <w:sz w:val="24"/>
          <w:szCs w:val="24"/>
          <w:lang w:eastAsia="en-GB"/>
        </w:rPr>
        <w:t xml:space="preserve"> a warning that, in default of his causing an appearance to be entered as commanded, the plaintiff may proceed therein and judgment may be given in defendant’s absence.</w:t>
      </w:r>
    </w:p>
    <w:p w:rsidR="004C2A08" w:rsidRPr="00510A1A" w:rsidRDefault="004C2A08" w:rsidP="00445E33">
      <w:pPr>
        <w:spacing w:after="0" w:line="360" w:lineRule="auto"/>
        <w:ind w:firstLine="720"/>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Generally, all actions are to be commenced by the writ of summons except where there is any express legislation prescribing another mode. A writ of summons is the appropriate mode for commencing an action which by its nature is contentious. Usually, action commenced by a writ of summons requires the filing of pleadings and possibly a long trial.</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All civil actions commenced by writ of summons shall be accompanied by:</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a)      Statement of claim;</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b)      List of witnesses to be called at the trial;</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c)      Written statement on oath of the witnesses; and</w:t>
      </w:r>
    </w:p>
    <w:p w:rsidR="004C2A08" w:rsidRPr="00510A1A" w:rsidRDefault="004C2A08" w:rsidP="00BE270C">
      <w:pPr>
        <w:spacing w:after="0" w:line="360" w:lineRule="auto"/>
        <w:jc w:val="both"/>
        <w:rPr>
          <w:rFonts w:ascii="Times New Roman" w:eastAsiaTheme="minorEastAsia" w:hAnsi="Times New Roman" w:cs="Times New Roman"/>
          <w:b/>
          <w:bCs/>
          <w:sz w:val="24"/>
          <w:szCs w:val="24"/>
          <w:lang w:eastAsia="en-GB"/>
        </w:rPr>
      </w:pPr>
      <w:r w:rsidRPr="00510A1A">
        <w:rPr>
          <w:rFonts w:ascii="Times New Roman" w:eastAsiaTheme="minorEastAsia" w:hAnsi="Times New Roman" w:cs="Times New Roman"/>
          <w:sz w:val="24"/>
          <w:szCs w:val="24"/>
          <w:lang w:eastAsia="en-GB"/>
        </w:rPr>
        <w:t xml:space="preserve">d)     Copies of every document to be relied upon at every trial – </w:t>
      </w:r>
      <w:r w:rsidRPr="00510A1A">
        <w:rPr>
          <w:rFonts w:ascii="Times New Roman" w:eastAsiaTheme="minorEastAsia" w:hAnsi="Times New Roman" w:cs="Times New Roman"/>
          <w:b/>
          <w:bCs/>
          <w:sz w:val="24"/>
          <w:szCs w:val="24"/>
          <w:lang w:eastAsia="en-GB"/>
        </w:rPr>
        <w:t>order 5 rule 2 (a-e) High Court of Lagos Civil Procedure Rules (2019)</w:t>
      </w:r>
    </w:p>
    <w:p w:rsidR="004C2A08" w:rsidRPr="00510A1A" w:rsidRDefault="004C2A08" w:rsidP="00BE270C">
      <w:pPr>
        <w:spacing w:after="0" w:line="360" w:lineRule="auto"/>
        <w:jc w:val="both"/>
        <w:rPr>
          <w:rFonts w:ascii="Times New Roman" w:eastAsiaTheme="minorEastAsia" w:hAnsi="Times New Roman" w:cs="Times New Roman"/>
          <w:b/>
          <w:bCs/>
          <w:sz w:val="24"/>
          <w:szCs w:val="24"/>
          <w:lang w:eastAsia="en-GB"/>
        </w:rPr>
      </w:pPr>
    </w:p>
    <w:p w:rsidR="004C2A08" w:rsidRPr="00510A1A" w:rsidRDefault="004C2A08" w:rsidP="00BE270C">
      <w:pPr>
        <w:spacing w:after="0" w:line="360" w:lineRule="auto"/>
        <w:jc w:val="both"/>
        <w:rPr>
          <w:rFonts w:ascii="Times New Roman" w:eastAsiaTheme="minorEastAsia" w:hAnsi="Times New Roman" w:cs="Times New Roman"/>
          <w:b/>
          <w:bCs/>
          <w:sz w:val="24"/>
          <w:szCs w:val="24"/>
          <w:lang w:eastAsia="en-GB"/>
        </w:rPr>
      </w:pPr>
      <w:bookmarkStart w:id="0" w:name="_GoBack"/>
      <w:bookmarkEnd w:id="0"/>
    </w:p>
    <w:p w:rsidR="004C2A08" w:rsidRPr="00510A1A" w:rsidRDefault="009460D3" w:rsidP="00BE270C">
      <w:pPr>
        <w:spacing w:after="0" w:line="360" w:lineRule="auto"/>
        <w:jc w:val="both"/>
        <w:rPr>
          <w:rFonts w:ascii="Times New Roman" w:eastAsiaTheme="minorEastAsia" w:hAnsi="Times New Roman" w:cs="Times New Roman"/>
          <w:b/>
          <w:bCs/>
          <w:sz w:val="24"/>
          <w:szCs w:val="24"/>
          <w:lang w:eastAsia="en-GB"/>
        </w:rPr>
      </w:pPr>
      <w:r w:rsidRPr="00510A1A">
        <w:rPr>
          <w:rFonts w:ascii="Times New Roman" w:eastAsiaTheme="minorEastAsia" w:hAnsi="Times New Roman" w:cs="Times New Roman"/>
          <w:b/>
          <w:bCs/>
          <w:sz w:val="24"/>
          <w:szCs w:val="24"/>
          <w:lang w:eastAsia="en-GB"/>
        </w:rPr>
        <w:t xml:space="preserve"> Originating Summons</w:t>
      </w:r>
    </w:p>
    <w:p w:rsidR="004C2A08" w:rsidRPr="00510A1A" w:rsidRDefault="004C2A08" w:rsidP="00445E33">
      <w:pPr>
        <w:spacing w:after="0" w:line="360" w:lineRule="auto"/>
        <w:ind w:firstLine="720"/>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It is a summons that initiates proceedings. However, a summons in a pending matter does not initiate proceedings but it is used for making interlocutory applications in a pending cause or matter.</w:t>
      </w:r>
    </w:p>
    <w:p w:rsidR="004C2A08" w:rsidRPr="00510A1A" w:rsidRDefault="00445E33" w:rsidP="00445E33">
      <w:pPr>
        <w:spacing w:after="0" w:line="360" w:lineRule="auto"/>
        <w:ind w:firstLine="72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Gene</w:t>
      </w:r>
      <w:r w:rsidR="004C2A08" w:rsidRPr="00510A1A">
        <w:rPr>
          <w:rFonts w:ascii="Times New Roman" w:eastAsiaTheme="minorEastAsia" w:hAnsi="Times New Roman" w:cs="Times New Roman"/>
          <w:sz w:val="24"/>
          <w:szCs w:val="24"/>
          <w:lang w:eastAsia="en-GB"/>
        </w:rPr>
        <w:t>rally, o</w:t>
      </w:r>
      <w:r>
        <w:rPr>
          <w:rFonts w:ascii="Times New Roman" w:eastAsiaTheme="minorEastAsia" w:hAnsi="Times New Roman" w:cs="Times New Roman"/>
          <w:sz w:val="24"/>
          <w:szCs w:val="24"/>
          <w:lang w:eastAsia="en-GB"/>
        </w:rPr>
        <w:t xml:space="preserve">riginating summons </w:t>
      </w:r>
      <w:proofErr w:type="gramStart"/>
      <w:r>
        <w:rPr>
          <w:rFonts w:ascii="Times New Roman" w:eastAsiaTheme="minorEastAsia" w:hAnsi="Times New Roman" w:cs="Times New Roman"/>
          <w:sz w:val="24"/>
          <w:szCs w:val="24"/>
          <w:lang w:eastAsia="en-GB"/>
        </w:rPr>
        <w:t>are</w:t>
      </w:r>
      <w:proofErr w:type="gramEnd"/>
      <w:r>
        <w:rPr>
          <w:rFonts w:ascii="Times New Roman" w:eastAsiaTheme="minorEastAsia" w:hAnsi="Times New Roman" w:cs="Times New Roman"/>
          <w:sz w:val="24"/>
          <w:szCs w:val="24"/>
          <w:lang w:eastAsia="en-GB"/>
        </w:rPr>
        <w:t xml:space="preserve"> used for</w:t>
      </w:r>
      <w:r w:rsidR="004C2A08" w:rsidRPr="00510A1A">
        <w:rPr>
          <w:rFonts w:ascii="Times New Roman" w:eastAsiaTheme="minorEastAsia" w:hAnsi="Times New Roman" w:cs="Times New Roman"/>
          <w:sz w:val="24"/>
          <w:szCs w:val="24"/>
          <w:lang w:eastAsia="en-GB"/>
        </w:rPr>
        <w:t xml:space="preserv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w:t>
      </w:r>
      <w:r>
        <w:rPr>
          <w:rFonts w:ascii="Times New Roman" w:eastAsiaTheme="minorEastAsia" w:hAnsi="Times New Roman" w:cs="Times New Roman"/>
          <w:sz w:val="24"/>
          <w:szCs w:val="24"/>
          <w:lang w:eastAsia="en-GB"/>
        </w:rPr>
        <w:t xml:space="preserve"> It sets out the questions the court is being asked to settle.</w:t>
      </w:r>
      <w:r w:rsidR="004C2A08" w:rsidRPr="00510A1A">
        <w:rPr>
          <w:rFonts w:ascii="Times New Roman" w:eastAsiaTheme="minorEastAsia" w:hAnsi="Times New Roman" w:cs="Times New Roman"/>
          <w:sz w:val="24"/>
          <w:szCs w:val="24"/>
          <w:lang w:eastAsia="en-GB"/>
        </w:rPr>
        <w:t xml:space="preserve"> In the case of </w:t>
      </w:r>
      <w:r w:rsidR="004C2A08" w:rsidRPr="00510A1A">
        <w:rPr>
          <w:rFonts w:ascii="Times New Roman" w:eastAsiaTheme="minorEastAsia" w:hAnsi="Times New Roman" w:cs="Times New Roman"/>
          <w:b/>
          <w:bCs/>
          <w:sz w:val="24"/>
          <w:szCs w:val="24"/>
          <w:lang w:eastAsia="en-GB"/>
        </w:rPr>
        <w:t xml:space="preserve">SSS v. </w:t>
      </w:r>
      <w:proofErr w:type="spellStart"/>
      <w:r w:rsidR="004C2A08" w:rsidRPr="00510A1A">
        <w:rPr>
          <w:rFonts w:ascii="Times New Roman" w:eastAsiaTheme="minorEastAsia" w:hAnsi="Times New Roman" w:cs="Times New Roman"/>
          <w:b/>
          <w:bCs/>
          <w:sz w:val="24"/>
          <w:szCs w:val="24"/>
          <w:lang w:eastAsia="en-GB"/>
        </w:rPr>
        <w:lastRenderedPageBreak/>
        <w:t>Agbakoba</w:t>
      </w:r>
      <w:proofErr w:type="spellEnd"/>
      <w:r w:rsidR="004C2A08" w:rsidRPr="00510A1A">
        <w:rPr>
          <w:rFonts w:ascii="Times New Roman" w:eastAsiaTheme="minorEastAsia" w:hAnsi="Times New Roman" w:cs="Times New Roman"/>
          <w:b/>
          <w:bCs/>
          <w:sz w:val="24"/>
          <w:szCs w:val="24"/>
          <w:lang w:eastAsia="en-GB"/>
        </w:rPr>
        <w:t xml:space="preserve"> (1999) 3 NWLR (Pt. 595) 425;</w:t>
      </w:r>
      <w:r w:rsidR="004C2A08" w:rsidRPr="00510A1A">
        <w:rPr>
          <w:rFonts w:ascii="Times New Roman" w:eastAsiaTheme="minorEastAsia" w:hAnsi="Times New Roman" w:cs="Times New Roman"/>
          <w:sz w:val="24"/>
          <w:szCs w:val="24"/>
          <w:lang w:eastAsia="en-GB"/>
        </w:rPr>
        <w:t xml:space="preserve"> it was held that originating summons is used where it is sought to correct errors in a judgm</w:t>
      </w:r>
      <w:r>
        <w:rPr>
          <w:rFonts w:ascii="Times New Roman" w:eastAsiaTheme="minorEastAsia" w:hAnsi="Times New Roman" w:cs="Times New Roman"/>
          <w:sz w:val="24"/>
          <w:szCs w:val="24"/>
          <w:lang w:eastAsia="en-GB"/>
        </w:rPr>
        <w:t>ent. It is also known as an originating motion.</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p>
    <w:p w:rsidR="004C2A08" w:rsidRPr="00510A1A" w:rsidRDefault="009460D3" w:rsidP="00BE270C">
      <w:pPr>
        <w:spacing w:after="0" w:line="360" w:lineRule="auto"/>
        <w:jc w:val="both"/>
        <w:rPr>
          <w:rFonts w:ascii="Times New Roman" w:eastAsiaTheme="minorEastAsia" w:hAnsi="Times New Roman" w:cs="Times New Roman"/>
          <w:b/>
          <w:bCs/>
          <w:sz w:val="24"/>
          <w:szCs w:val="24"/>
          <w:lang w:eastAsia="en-GB"/>
        </w:rPr>
      </w:pPr>
      <w:r w:rsidRPr="00510A1A">
        <w:rPr>
          <w:rFonts w:ascii="Times New Roman" w:eastAsiaTheme="minorEastAsia" w:hAnsi="Times New Roman" w:cs="Times New Roman"/>
          <w:b/>
          <w:bCs/>
          <w:sz w:val="24"/>
          <w:szCs w:val="24"/>
          <w:lang w:eastAsia="en-GB"/>
        </w:rPr>
        <w:t>Petitions</w:t>
      </w:r>
    </w:p>
    <w:p w:rsidR="004C2A08" w:rsidRPr="00510A1A" w:rsidRDefault="004C2A08" w:rsidP="00445E33">
      <w:pPr>
        <w:spacing w:after="0" w:line="360" w:lineRule="auto"/>
        <w:ind w:firstLine="720"/>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A petition is a written application in the nature of a pleading setting out a party’s case in detail and made in open court.</w:t>
      </w:r>
      <w:r w:rsidR="00445E33">
        <w:rPr>
          <w:rFonts w:ascii="Times New Roman" w:eastAsiaTheme="minorEastAsia" w:hAnsi="Times New Roman" w:cs="Times New Roman"/>
          <w:sz w:val="24"/>
          <w:szCs w:val="24"/>
          <w:lang w:eastAsia="en-GB"/>
        </w:rPr>
        <w:t xml:space="preserve"> It can</w:t>
      </w:r>
      <w:r w:rsidRPr="00510A1A">
        <w:rPr>
          <w:rFonts w:ascii="Times New Roman" w:eastAsiaTheme="minorEastAsia" w:hAnsi="Times New Roman" w:cs="Times New Roman"/>
          <w:sz w:val="24"/>
          <w:szCs w:val="24"/>
          <w:lang w:eastAsia="en-GB"/>
        </w:rPr>
        <w:t xml:space="preserve"> only</w:t>
      </w:r>
      <w:r w:rsidR="00445E33">
        <w:rPr>
          <w:rFonts w:ascii="Times New Roman" w:eastAsiaTheme="minorEastAsia" w:hAnsi="Times New Roman" w:cs="Times New Roman"/>
          <w:sz w:val="24"/>
          <w:szCs w:val="24"/>
          <w:lang w:eastAsia="en-GB"/>
        </w:rPr>
        <w:t xml:space="preserve"> be</w:t>
      </w:r>
      <w:r w:rsidRPr="00510A1A">
        <w:rPr>
          <w:rFonts w:ascii="Times New Roman" w:eastAsiaTheme="minorEastAsia" w:hAnsi="Times New Roman" w:cs="Times New Roman"/>
          <w:sz w:val="24"/>
          <w:szCs w:val="24"/>
          <w:lang w:eastAsia="en-GB"/>
        </w:rPr>
        <w:t xml:space="preserve"> used </w:t>
      </w:r>
      <w:r w:rsidR="00445E33">
        <w:rPr>
          <w:rFonts w:ascii="Times New Roman" w:eastAsiaTheme="minorEastAsia" w:hAnsi="Times New Roman" w:cs="Times New Roman"/>
          <w:sz w:val="24"/>
          <w:szCs w:val="24"/>
          <w:lang w:eastAsia="en-GB"/>
        </w:rPr>
        <w:t xml:space="preserve">in a situation </w:t>
      </w:r>
      <w:r w:rsidRPr="00510A1A">
        <w:rPr>
          <w:rFonts w:ascii="Times New Roman" w:eastAsiaTheme="minorEastAsia" w:hAnsi="Times New Roman" w:cs="Times New Roman"/>
          <w:sz w:val="24"/>
          <w:szCs w:val="24"/>
          <w:lang w:eastAsia="en-GB"/>
        </w:rPr>
        <w:t>where a statute or Rules of cour</w:t>
      </w:r>
      <w:r w:rsidR="00445E33">
        <w:rPr>
          <w:rFonts w:ascii="Times New Roman" w:eastAsiaTheme="minorEastAsia" w:hAnsi="Times New Roman" w:cs="Times New Roman"/>
          <w:sz w:val="24"/>
          <w:szCs w:val="24"/>
          <w:lang w:eastAsia="en-GB"/>
        </w:rPr>
        <w:t xml:space="preserve">t prescribe it. </w:t>
      </w:r>
      <w:r w:rsidRPr="00510A1A">
        <w:rPr>
          <w:rFonts w:ascii="Times New Roman" w:eastAsiaTheme="minorEastAsia" w:hAnsi="Times New Roman" w:cs="Times New Roman"/>
          <w:sz w:val="24"/>
          <w:szCs w:val="24"/>
          <w:lang w:eastAsia="en-GB"/>
        </w:rPr>
        <w:t>Most times petitions are used for marriage proceedings, winding up of companies and election cases. Petitions are filed in the same manner as writ of summons.</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When filing petitions, these documents must accompany it:</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Statement of claim;</w:t>
      </w:r>
    </w:p>
    <w:p w:rsidR="004C2A08" w:rsidRPr="00510A1A" w:rsidRDefault="004C2A08" w:rsidP="00445E33">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b)      List of witnesses to be called at the trial;</w:t>
      </w:r>
    </w:p>
    <w:p w:rsidR="004C2A08" w:rsidRPr="00445E33" w:rsidRDefault="004C2A08" w:rsidP="00445E33">
      <w:pPr>
        <w:spacing w:after="0" w:line="360" w:lineRule="auto"/>
        <w:jc w:val="both"/>
        <w:rPr>
          <w:rFonts w:ascii="Times New Roman" w:eastAsiaTheme="minorEastAsia" w:hAnsi="Times New Roman" w:cs="Times New Roman"/>
          <w:sz w:val="24"/>
          <w:szCs w:val="24"/>
          <w:lang w:eastAsia="en-GB"/>
        </w:rPr>
      </w:pPr>
      <w:r w:rsidRPr="00510A1A">
        <w:rPr>
          <w:rFonts w:ascii="Times New Roman" w:eastAsiaTheme="minorEastAsia" w:hAnsi="Times New Roman" w:cs="Times New Roman"/>
          <w:sz w:val="24"/>
          <w:szCs w:val="24"/>
          <w:lang w:eastAsia="en-GB"/>
        </w:rPr>
        <w:t xml:space="preserve">d)     Copies of every document to be relied upon at trial </w:t>
      </w:r>
    </w:p>
    <w:p w:rsidR="004C2A08" w:rsidRPr="00510A1A" w:rsidRDefault="004C2A08" w:rsidP="00BE270C">
      <w:pPr>
        <w:spacing w:after="0" w:line="360" w:lineRule="auto"/>
        <w:jc w:val="both"/>
        <w:rPr>
          <w:rFonts w:ascii="Times New Roman" w:eastAsiaTheme="minorEastAsia" w:hAnsi="Times New Roman" w:cs="Times New Roman"/>
          <w:sz w:val="24"/>
          <w:szCs w:val="24"/>
          <w:lang w:eastAsia="en-GB"/>
        </w:rPr>
      </w:pPr>
    </w:p>
    <w:p w:rsidR="00E25460" w:rsidRPr="00445E33" w:rsidRDefault="00E25460" w:rsidP="00445E33">
      <w:pPr>
        <w:spacing w:line="360" w:lineRule="auto"/>
        <w:jc w:val="both"/>
        <w:rPr>
          <w:rFonts w:ascii="Times New Roman" w:hAnsi="Times New Roman" w:cs="Times New Roman"/>
          <w:b/>
          <w:sz w:val="24"/>
          <w:szCs w:val="24"/>
        </w:rPr>
      </w:pPr>
    </w:p>
    <w:p w:rsidR="0025563B" w:rsidRPr="00BE270C" w:rsidRDefault="0025563B" w:rsidP="00445E33">
      <w:pPr>
        <w:spacing w:line="360" w:lineRule="auto"/>
        <w:jc w:val="both"/>
        <w:rPr>
          <w:rFonts w:ascii="Times New Roman" w:hAnsi="Times New Roman" w:cs="Times New Roman"/>
          <w:bCs/>
          <w:sz w:val="24"/>
          <w:szCs w:val="24"/>
        </w:rPr>
      </w:pPr>
    </w:p>
    <w:sectPr w:rsidR="0025563B" w:rsidRPr="00BE270C" w:rsidSect="00600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3B0E"/>
    <w:multiLevelType w:val="hybridMultilevel"/>
    <w:tmpl w:val="597EA25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BC5479"/>
    <w:multiLevelType w:val="hybridMultilevel"/>
    <w:tmpl w:val="C1A0959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25A642E"/>
    <w:multiLevelType w:val="hybridMultilevel"/>
    <w:tmpl w:val="C44056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BAC62F0"/>
    <w:multiLevelType w:val="hybridMultilevel"/>
    <w:tmpl w:val="681A3B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616CF2"/>
    <w:multiLevelType w:val="hybridMultilevel"/>
    <w:tmpl w:val="BD5886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F6"/>
    <w:rsid w:val="00034D77"/>
    <w:rsid w:val="00075183"/>
    <w:rsid w:val="00202FF6"/>
    <w:rsid w:val="0025563B"/>
    <w:rsid w:val="003258B1"/>
    <w:rsid w:val="00445E33"/>
    <w:rsid w:val="00494DFD"/>
    <w:rsid w:val="004C2A08"/>
    <w:rsid w:val="00510A1A"/>
    <w:rsid w:val="005753A6"/>
    <w:rsid w:val="005D0089"/>
    <w:rsid w:val="005E4AAC"/>
    <w:rsid w:val="006002A4"/>
    <w:rsid w:val="00630567"/>
    <w:rsid w:val="006A6B13"/>
    <w:rsid w:val="006B7F22"/>
    <w:rsid w:val="006D0A08"/>
    <w:rsid w:val="008E5983"/>
    <w:rsid w:val="00911BCE"/>
    <w:rsid w:val="009460D3"/>
    <w:rsid w:val="00A06A3D"/>
    <w:rsid w:val="00BE270C"/>
    <w:rsid w:val="00C01412"/>
    <w:rsid w:val="00D71B7D"/>
    <w:rsid w:val="00DC6829"/>
    <w:rsid w:val="00E25460"/>
    <w:rsid w:val="00E46432"/>
    <w:rsid w:val="00F0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2020-04-15T02:14:00Z</dcterms:created>
  <dcterms:modified xsi:type="dcterms:W3CDTF">2020-04-15T02:14:00Z</dcterms:modified>
</cp:coreProperties>
</file>