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8E" w:rsidRDefault="002F5725" w:rsidP="00BA6F34">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NAME: CHINDAH CHIBUROMA CHIDINMA</w:t>
      </w:r>
    </w:p>
    <w:p w:rsidR="002F5725" w:rsidRDefault="002F5725" w:rsidP="00BA6F34">
      <w:pPr>
        <w:jc w:val="both"/>
        <w:rPr>
          <w:rFonts w:ascii="Times New Roman" w:hAnsi="Times New Roman" w:cs="Times New Roman"/>
          <w:sz w:val="24"/>
          <w:szCs w:val="24"/>
        </w:rPr>
      </w:pPr>
      <w:r>
        <w:rPr>
          <w:rFonts w:ascii="Times New Roman" w:hAnsi="Times New Roman" w:cs="Times New Roman"/>
          <w:sz w:val="24"/>
          <w:szCs w:val="24"/>
        </w:rPr>
        <w:t>MATRIC NUMBER: 19/LAW01/052</w:t>
      </w:r>
    </w:p>
    <w:p w:rsidR="002F5725" w:rsidRDefault="002F5725" w:rsidP="00BA6F34">
      <w:pPr>
        <w:jc w:val="both"/>
        <w:rPr>
          <w:rFonts w:ascii="Times New Roman" w:hAnsi="Times New Roman" w:cs="Times New Roman"/>
          <w:sz w:val="24"/>
          <w:szCs w:val="24"/>
        </w:rPr>
      </w:pPr>
      <w:r>
        <w:rPr>
          <w:rFonts w:ascii="Times New Roman" w:hAnsi="Times New Roman" w:cs="Times New Roman"/>
          <w:sz w:val="24"/>
          <w:szCs w:val="24"/>
        </w:rPr>
        <w:t>LEVEL: 100</w:t>
      </w:r>
    </w:p>
    <w:p w:rsidR="002F5725" w:rsidRDefault="002F5725" w:rsidP="00BA6F34">
      <w:pPr>
        <w:jc w:val="both"/>
        <w:rPr>
          <w:rFonts w:ascii="Times New Roman" w:hAnsi="Times New Roman" w:cs="Times New Roman"/>
          <w:sz w:val="24"/>
          <w:szCs w:val="24"/>
        </w:rPr>
      </w:pPr>
      <w:r>
        <w:rPr>
          <w:rFonts w:ascii="Times New Roman" w:hAnsi="Times New Roman" w:cs="Times New Roman"/>
          <w:sz w:val="24"/>
          <w:szCs w:val="24"/>
        </w:rPr>
        <w:t>DEPARTMENT: LAW</w:t>
      </w:r>
    </w:p>
    <w:p w:rsidR="002F5725" w:rsidRDefault="002F5725" w:rsidP="00BA6F34">
      <w:pPr>
        <w:jc w:val="both"/>
        <w:rPr>
          <w:rFonts w:ascii="Times New Roman" w:hAnsi="Times New Roman" w:cs="Times New Roman"/>
          <w:sz w:val="24"/>
          <w:szCs w:val="24"/>
        </w:rPr>
      </w:pPr>
    </w:p>
    <w:p w:rsidR="006A12D5" w:rsidRDefault="00EE65B8" w:rsidP="00BA6F34">
      <w:pPr>
        <w:jc w:val="both"/>
        <w:rPr>
          <w:rFonts w:ascii="Times New Roman" w:hAnsi="Times New Roman" w:cs="Times New Roman"/>
          <w:sz w:val="24"/>
          <w:szCs w:val="24"/>
        </w:rPr>
      </w:pPr>
      <w:r>
        <w:rPr>
          <w:rFonts w:ascii="Times New Roman" w:hAnsi="Times New Roman" w:cs="Times New Roman"/>
          <w:b/>
          <w:sz w:val="24"/>
          <w:szCs w:val="24"/>
          <w:u w:val="single"/>
        </w:rPr>
        <w:t>INTRODUCTION</w:t>
      </w:r>
    </w:p>
    <w:p w:rsidR="003E1775" w:rsidRDefault="006A12D5" w:rsidP="00BA6F34">
      <w:pPr>
        <w:jc w:val="both"/>
        <w:rPr>
          <w:rFonts w:ascii="Times New Roman" w:hAnsi="Times New Roman" w:cs="Times New Roman"/>
          <w:sz w:val="24"/>
          <w:szCs w:val="24"/>
        </w:rPr>
      </w:pPr>
      <w:r>
        <w:rPr>
          <w:rFonts w:ascii="Times New Roman" w:hAnsi="Times New Roman" w:cs="Times New Roman"/>
          <w:sz w:val="24"/>
          <w:szCs w:val="24"/>
        </w:rPr>
        <w:t xml:space="preserve">    The law, to be specific, Nigerian law is derived from various sources. The sources from which the laws of a country are derived are termed sources of law. What do we mean by sources of law? Sources of law are the origins of laws, the binding rules that enable any state to govern its territory. It may also be defined as the sovereign or the seat of power from which law derives its validity. </w:t>
      </w:r>
      <w:r w:rsidR="00057EEB">
        <w:rPr>
          <w:rFonts w:ascii="Times New Roman" w:hAnsi="Times New Roman" w:cs="Times New Roman"/>
          <w:sz w:val="24"/>
          <w:szCs w:val="24"/>
        </w:rPr>
        <w:t>There are two main sources of law in Nigeria: primary and secondary sources of law.</w:t>
      </w:r>
      <w:r w:rsidR="000A2A48">
        <w:rPr>
          <w:rFonts w:ascii="Times New Roman" w:hAnsi="Times New Roman" w:cs="Times New Roman"/>
          <w:sz w:val="24"/>
          <w:szCs w:val="24"/>
        </w:rPr>
        <w:t xml:space="preserve"> Primary sources of law </w:t>
      </w:r>
      <w:r w:rsidR="00D04FD7">
        <w:rPr>
          <w:rFonts w:ascii="Times New Roman" w:hAnsi="Times New Roman" w:cs="Times New Roman"/>
          <w:sz w:val="24"/>
          <w:szCs w:val="24"/>
        </w:rPr>
        <w:t>of Nigerian law could be referred to as the fundamental sources of law that have ground and binding significance. Primary sources of law</w:t>
      </w:r>
      <w:r w:rsidR="00A87EDA">
        <w:rPr>
          <w:rFonts w:ascii="Times New Roman" w:hAnsi="Times New Roman" w:cs="Times New Roman"/>
          <w:sz w:val="24"/>
          <w:szCs w:val="24"/>
        </w:rPr>
        <w:t xml:space="preserve"> are laws whose provisions </w:t>
      </w:r>
      <w:r w:rsidR="00D04FD7">
        <w:rPr>
          <w:rFonts w:ascii="Times New Roman" w:hAnsi="Times New Roman" w:cs="Times New Roman"/>
          <w:sz w:val="24"/>
          <w:szCs w:val="24"/>
        </w:rPr>
        <w:t>are binding on courts. They determine the decisions or judgements of the court.</w:t>
      </w:r>
      <w:r w:rsidR="003E1775">
        <w:rPr>
          <w:rFonts w:ascii="Times New Roman" w:hAnsi="Times New Roman" w:cs="Times New Roman"/>
          <w:sz w:val="24"/>
          <w:szCs w:val="24"/>
        </w:rPr>
        <w:t xml:space="preserve"> There are five sources of Nigerian law namely:</w:t>
      </w:r>
      <w:r w:rsidR="00EE65B8">
        <w:rPr>
          <w:rFonts w:ascii="Times New Roman" w:hAnsi="Times New Roman" w:cs="Times New Roman"/>
          <w:sz w:val="24"/>
          <w:szCs w:val="24"/>
        </w:rPr>
        <w:t xml:space="preserve"> C</w:t>
      </w:r>
      <w:r w:rsidR="003E1775">
        <w:rPr>
          <w:rFonts w:ascii="Times New Roman" w:hAnsi="Times New Roman" w:cs="Times New Roman"/>
          <w:sz w:val="24"/>
          <w:szCs w:val="24"/>
        </w:rPr>
        <w:t xml:space="preserve">onstitution, Nigerian </w:t>
      </w:r>
      <w:r w:rsidR="00EE65B8">
        <w:rPr>
          <w:rFonts w:ascii="Times New Roman" w:hAnsi="Times New Roman" w:cs="Times New Roman"/>
          <w:sz w:val="24"/>
          <w:szCs w:val="24"/>
        </w:rPr>
        <w:t>legislation, R</w:t>
      </w:r>
      <w:r w:rsidR="003E1775">
        <w:rPr>
          <w:rFonts w:ascii="Times New Roman" w:hAnsi="Times New Roman" w:cs="Times New Roman"/>
          <w:sz w:val="24"/>
          <w:szCs w:val="24"/>
        </w:rPr>
        <w:t>eceived English law,</w:t>
      </w:r>
      <w:r w:rsidR="00EE65B8">
        <w:rPr>
          <w:rFonts w:ascii="Times New Roman" w:hAnsi="Times New Roman" w:cs="Times New Roman"/>
          <w:sz w:val="24"/>
          <w:szCs w:val="24"/>
        </w:rPr>
        <w:t xml:space="preserve"> Nigerian Case Law, Nigerian Customary &amp; Islamic Law.</w:t>
      </w:r>
      <w:r w:rsidR="00001722">
        <w:rPr>
          <w:rFonts w:ascii="Times New Roman" w:hAnsi="Times New Roman" w:cs="Times New Roman"/>
          <w:sz w:val="24"/>
          <w:szCs w:val="24"/>
        </w:rPr>
        <w:t xml:space="preserve"> Primary sources of law are authoritative.</w:t>
      </w:r>
    </w:p>
    <w:p w:rsidR="00EE65B8" w:rsidRDefault="00EE65B8" w:rsidP="00BA6F34">
      <w:pPr>
        <w:jc w:val="both"/>
        <w:rPr>
          <w:rFonts w:ascii="Times New Roman" w:hAnsi="Times New Roman" w:cs="Times New Roman"/>
          <w:b/>
          <w:sz w:val="24"/>
          <w:szCs w:val="24"/>
          <w:u w:val="single"/>
        </w:rPr>
      </w:pPr>
      <w:r>
        <w:rPr>
          <w:rFonts w:ascii="Times New Roman" w:hAnsi="Times New Roman" w:cs="Times New Roman"/>
          <w:b/>
          <w:sz w:val="24"/>
          <w:szCs w:val="24"/>
          <w:u w:val="single"/>
        </w:rPr>
        <w:t>SECONDARY SOURCES OF LAW IN NIGERIA</w:t>
      </w:r>
    </w:p>
    <w:p w:rsidR="00A87EDA" w:rsidRDefault="00E92A9F" w:rsidP="00BA6F34">
      <w:pPr>
        <w:jc w:val="both"/>
        <w:rPr>
          <w:rFonts w:ascii="Times New Roman" w:hAnsi="Times New Roman" w:cs="Times New Roman"/>
          <w:sz w:val="24"/>
          <w:szCs w:val="24"/>
        </w:rPr>
      </w:pPr>
      <w:r>
        <w:rPr>
          <w:rFonts w:ascii="Times New Roman" w:hAnsi="Times New Roman" w:cs="Times New Roman"/>
          <w:sz w:val="24"/>
          <w:szCs w:val="24"/>
        </w:rPr>
        <w:t xml:space="preserve">   Secondary sources of law are the indirect ways we get our law.</w:t>
      </w:r>
      <w:r w:rsidR="00CD6D07">
        <w:rPr>
          <w:rFonts w:ascii="Times New Roman" w:hAnsi="Times New Roman" w:cs="Times New Roman"/>
          <w:sz w:val="24"/>
          <w:szCs w:val="24"/>
        </w:rPr>
        <w:t xml:space="preserve"> Secondary sources of law furnish information or are derived from the primary sources of law through examination of the primary sources, critiques</w:t>
      </w:r>
      <w:r w:rsidR="00001722">
        <w:rPr>
          <w:rFonts w:ascii="Times New Roman" w:hAnsi="Times New Roman" w:cs="Times New Roman"/>
          <w:sz w:val="24"/>
          <w:szCs w:val="24"/>
        </w:rPr>
        <w:t xml:space="preserve"> of the primary sources or even through discussions bordering on the primary sources. They provide explanation to the primary sources. Secondary sources of law help us to locate the primary sources of law. Save for law reports, secondary sources of Nigerian law are of persuasive authority in courts. Law reports are only authoritative due to the fact that they serve as the vehicle through which judicial precedent is carried.</w:t>
      </w:r>
      <w:r w:rsidR="00F810C1">
        <w:rPr>
          <w:rFonts w:ascii="Times New Roman" w:hAnsi="Times New Roman" w:cs="Times New Roman"/>
          <w:sz w:val="24"/>
          <w:szCs w:val="24"/>
        </w:rPr>
        <w:t xml:space="preserve"> </w:t>
      </w:r>
      <w:r w:rsidR="00A20403">
        <w:rPr>
          <w:rFonts w:ascii="Times New Roman" w:hAnsi="Times New Roman" w:cs="Times New Roman"/>
          <w:sz w:val="24"/>
          <w:szCs w:val="24"/>
        </w:rPr>
        <w:t xml:space="preserve">Secondary sources of law are background resources. They explain, interpret and analyze. Secondary sources of law are a good way to start research and often have citations to primary sources. Although the primary sources of law-case law, statutes and regulations establish the law on a given topic, it is often difficult to quickly locate answers in them. Secondary sources often explain legal principles more thoroughly than a single case or statute, so using them can help you save time. Secondary sources also help you avoid unnecessary research, since you are tapping into work that someone has already done on the issue. </w:t>
      </w:r>
    </w:p>
    <w:p w:rsidR="00A20403" w:rsidRDefault="00A20403" w:rsidP="00BA6F34">
      <w:pPr>
        <w:jc w:val="both"/>
        <w:rPr>
          <w:rFonts w:ascii="Times New Roman" w:hAnsi="Times New Roman" w:cs="Times New Roman"/>
          <w:b/>
          <w:sz w:val="24"/>
          <w:szCs w:val="24"/>
          <w:u w:val="single"/>
        </w:rPr>
      </w:pPr>
      <w:r>
        <w:rPr>
          <w:rFonts w:ascii="Times New Roman" w:hAnsi="Times New Roman" w:cs="Times New Roman"/>
          <w:b/>
          <w:sz w:val="24"/>
          <w:szCs w:val="24"/>
          <w:u w:val="single"/>
        </w:rPr>
        <w:t>Examples of Secondary Sources of Law in Nigeria</w:t>
      </w:r>
    </w:p>
    <w:p w:rsidR="00A20403" w:rsidRDefault="00A20403" w:rsidP="00BA6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Law reports.</w:t>
      </w:r>
    </w:p>
    <w:p w:rsidR="00A20403" w:rsidRDefault="00A20403" w:rsidP="00BA6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Textbooks and treaties.</w:t>
      </w:r>
    </w:p>
    <w:p w:rsidR="00A20403" w:rsidRDefault="00A20403" w:rsidP="00BA6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Periodicals, journals and legal digests.</w:t>
      </w:r>
    </w:p>
    <w:p w:rsidR="00A20403" w:rsidRDefault="00A20403" w:rsidP="00BA6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Casebooks.</w:t>
      </w:r>
    </w:p>
    <w:p w:rsidR="00A20403" w:rsidRDefault="00A20403" w:rsidP="00BA6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Legal dictionaries and encyclopedias.</w:t>
      </w:r>
    </w:p>
    <w:p w:rsidR="00A20403" w:rsidRDefault="00A20403" w:rsidP="00BA6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Newspapers.</w:t>
      </w:r>
    </w:p>
    <w:p w:rsidR="00BA6F34" w:rsidRDefault="00810CD5" w:rsidP="00BA6F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Restatements.</w:t>
      </w:r>
    </w:p>
    <w:p w:rsidR="00BA6F34" w:rsidRDefault="00BA6F34" w:rsidP="00BA6F3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Law reports: a law report is a compilation of the judgement of other courts such judgements may cover broad areas like constitutional law, family law, administrative law etc. They are in-depth articles on narrow topics of the law.</w:t>
      </w:r>
    </w:p>
    <w:p w:rsidR="00BA6F34" w:rsidRDefault="00BA6F34" w:rsidP="00BA6F3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Textbooks and treaties: information about the law can be gotten from ordinary, general and special texts.</w:t>
      </w:r>
      <w:r w:rsidR="00BA67DA">
        <w:rPr>
          <w:rFonts w:ascii="Times New Roman" w:hAnsi="Times New Roman" w:cs="Times New Roman"/>
          <w:sz w:val="24"/>
          <w:szCs w:val="24"/>
        </w:rPr>
        <w:t xml:space="preserve"> Treaties are formal written agreements entered into by actors in international law. However, if a treaty becomes domesticated </w:t>
      </w:r>
      <w:proofErr w:type="spellStart"/>
      <w:r w:rsidR="00BA67DA">
        <w:rPr>
          <w:rFonts w:ascii="Times New Roman" w:hAnsi="Times New Roman" w:cs="Times New Roman"/>
          <w:sz w:val="24"/>
          <w:szCs w:val="24"/>
        </w:rPr>
        <w:t>i.e</w:t>
      </w:r>
      <w:proofErr w:type="spellEnd"/>
      <w:r w:rsidR="00BA67DA">
        <w:rPr>
          <w:rFonts w:ascii="Times New Roman" w:hAnsi="Times New Roman" w:cs="Times New Roman"/>
          <w:sz w:val="24"/>
          <w:szCs w:val="24"/>
        </w:rPr>
        <w:t xml:space="preserve"> ratified by the legislature of a country it becomes a primary source of law. According to Section 12(1) of the 1999 Constitution of the Federal Republic of Nigeria as amended.</w:t>
      </w:r>
    </w:p>
    <w:p w:rsidR="00BA67DA" w:rsidRDefault="00BA67DA" w:rsidP="00BA6F3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Periodicals, journals and legal digests: Law journals contain the writings of scholars in law with their various analyses, criticisms of the primary sources. The Nigerian Juridical Review is an example of a law journal.</w:t>
      </w:r>
    </w:p>
    <w:p w:rsidR="00BA67DA" w:rsidRDefault="00BA67DA" w:rsidP="00BA6F3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Casebooks: </w:t>
      </w:r>
      <w:r w:rsidR="000377B8">
        <w:rPr>
          <w:rFonts w:ascii="Times New Roman" w:hAnsi="Times New Roman" w:cs="Times New Roman"/>
          <w:sz w:val="24"/>
          <w:szCs w:val="24"/>
        </w:rPr>
        <w:t>Case books are types of textbooks used by students in law schools. No legal document is superior to the other. Information can be sourced from case books.</w:t>
      </w:r>
    </w:p>
    <w:p w:rsidR="000377B8" w:rsidRDefault="000377B8" w:rsidP="00BA6F3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Legal dictionaries and encyclopedias: </w:t>
      </w:r>
      <w:r w:rsidR="00CD4382">
        <w:rPr>
          <w:rFonts w:ascii="Times New Roman" w:hAnsi="Times New Roman" w:cs="Times New Roman"/>
          <w:sz w:val="24"/>
          <w:szCs w:val="24"/>
        </w:rPr>
        <w:t xml:space="preserve">Legal dictionaries such as </w:t>
      </w:r>
      <w:proofErr w:type="spellStart"/>
      <w:r w:rsidR="00CD4382">
        <w:rPr>
          <w:rFonts w:ascii="Times New Roman" w:hAnsi="Times New Roman" w:cs="Times New Roman"/>
          <w:sz w:val="24"/>
          <w:szCs w:val="24"/>
        </w:rPr>
        <w:t>Blackslaw</w:t>
      </w:r>
      <w:proofErr w:type="spellEnd"/>
      <w:r w:rsidR="00CD4382">
        <w:rPr>
          <w:rFonts w:ascii="Times New Roman" w:hAnsi="Times New Roman" w:cs="Times New Roman"/>
          <w:sz w:val="24"/>
          <w:szCs w:val="24"/>
        </w:rPr>
        <w:t xml:space="preserve"> dictionary are secondary sources of law. Legal encyclopedias are also secondary sources of law. They provide relevant citations to primary law. They also contain briefs, broad summaries on legal topics.</w:t>
      </w:r>
    </w:p>
    <w:p w:rsidR="00CD4382" w:rsidRDefault="00CD4382" w:rsidP="00BA6F3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Newspapers: commentaries on the law and cases are often published in newspapers. Legal practitioners can source for information from newspapers.</w:t>
      </w:r>
    </w:p>
    <w:p w:rsidR="00CD4382" w:rsidRPr="00BA6F34" w:rsidRDefault="00CD4382" w:rsidP="00BA6F3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Restatements: </w:t>
      </w:r>
      <w:r w:rsidR="00675C78">
        <w:rPr>
          <w:rFonts w:ascii="Times New Roman" w:hAnsi="Times New Roman" w:cs="Times New Roman"/>
          <w:sz w:val="24"/>
          <w:szCs w:val="24"/>
        </w:rPr>
        <w:t xml:space="preserve">Restatements are highly regarded distillations of common law. They restate common law into a series of principles and rules. They are not primary </w:t>
      </w:r>
      <w:r w:rsidR="00FD0C1C">
        <w:rPr>
          <w:rFonts w:ascii="Times New Roman" w:hAnsi="Times New Roman" w:cs="Times New Roman"/>
          <w:sz w:val="24"/>
          <w:szCs w:val="24"/>
        </w:rPr>
        <w:t xml:space="preserve">law </w:t>
      </w:r>
      <w:proofErr w:type="gramStart"/>
      <w:r w:rsidR="00FD0C1C">
        <w:rPr>
          <w:rFonts w:ascii="Times New Roman" w:hAnsi="Times New Roman" w:cs="Times New Roman"/>
          <w:sz w:val="24"/>
          <w:szCs w:val="24"/>
        </w:rPr>
        <w:t>however,</w:t>
      </w:r>
      <w:proofErr w:type="gramEnd"/>
      <w:r w:rsidR="00FD0C1C">
        <w:rPr>
          <w:rFonts w:ascii="Times New Roman" w:hAnsi="Times New Roman" w:cs="Times New Roman"/>
          <w:sz w:val="24"/>
          <w:szCs w:val="24"/>
        </w:rPr>
        <w:t xml:space="preserve"> </w:t>
      </w:r>
      <w:r w:rsidR="00675C78">
        <w:rPr>
          <w:rFonts w:ascii="Times New Roman" w:hAnsi="Times New Roman" w:cs="Times New Roman"/>
          <w:sz w:val="24"/>
          <w:szCs w:val="24"/>
        </w:rPr>
        <w:t>they are considered persuasive by many courts.</w:t>
      </w:r>
    </w:p>
    <w:p w:rsidR="00BA6F34" w:rsidRDefault="00BA6F34" w:rsidP="00BA6F34">
      <w:pPr>
        <w:pStyle w:val="ListParagraph"/>
        <w:jc w:val="both"/>
        <w:rPr>
          <w:rFonts w:ascii="Times New Roman" w:hAnsi="Times New Roman" w:cs="Times New Roman"/>
          <w:sz w:val="24"/>
          <w:szCs w:val="24"/>
        </w:rPr>
      </w:pPr>
    </w:p>
    <w:p w:rsidR="00810CD5" w:rsidRPr="00675C78" w:rsidRDefault="00DC6056" w:rsidP="00675C78">
      <w:pPr>
        <w:jc w:val="both"/>
        <w:rPr>
          <w:rFonts w:ascii="Times New Roman" w:hAnsi="Times New Roman" w:cs="Times New Roman"/>
          <w:sz w:val="24"/>
          <w:szCs w:val="24"/>
        </w:rPr>
      </w:pPr>
      <w:r>
        <w:rPr>
          <w:rFonts w:ascii="Times New Roman" w:hAnsi="Times New Roman" w:cs="Times New Roman"/>
          <w:sz w:val="24"/>
          <w:szCs w:val="24"/>
        </w:rPr>
        <w:t xml:space="preserve">        </w:t>
      </w:r>
      <w:r w:rsidR="00675C78">
        <w:rPr>
          <w:rFonts w:ascii="Times New Roman" w:hAnsi="Times New Roman" w:cs="Times New Roman"/>
          <w:sz w:val="24"/>
          <w:szCs w:val="24"/>
        </w:rPr>
        <w:t xml:space="preserve">        </w:t>
      </w:r>
      <w:r w:rsidR="001F781A" w:rsidRPr="00675C78">
        <w:rPr>
          <w:rFonts w:ascii="Times New Roman" w:hAnsi="Times New Roman" w:cs="Times New Roman"/>
          <w:sz w:val="24"/>
          <w:szCs w:val="24"/>
        </w:rPr>
        <w:t xml:space="preserve">  </w:t>
      </w:r>
      <w:r w:rsidR="00810CD5" w:rsidRPr="00675C78">
        <w:rPr>
          <w:rFonts w:ascii="Times New Roman" w:hAnsi="Times New Roman" w:cs="Times New Roman"/>
          <w:b/>
          <w:sz w:val="24"/>
          <w:szCs w:val="24"/>
          <w:u w:val="single"/>
        </w:rPr>
        <w:t>Uses of Secondary Sources of Law</w:t>
      </w:r>
    </w:p>
    <w:p w:rsidR="00810CD5" w:rsidRDefault="00810CD5" w:rsidP="00BA6F3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Learning the basics of a particular area of law.</w:t>
      </w:r>
    </w:p>
    <w:p w:rsidR="00810CD5" w:rsidRDefault="00810CD5" w:rsidP="00BA6F3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Understanding key terms of art in an area of law.</w:t>
      </w:r>
    </w:p>
    <w:p w:rsidR="00DC6056" w:rsidRDefault="00810CD5" w:rsidP="00DC605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Identifying essential cases and statutes.</w:t>
      </w:r>
    </w:p>
    <w:p w:rsidR="002F5725" w:rsidRPr="00DC6056" w:rsidRDefault="00FD0C1C" w:rsidP="002E29ED">
      <w:pPr>
        <w:jc w:val="both"/>
        <w:rPr>
          <w:rFonts w:ascii="Times New Roman" w:hAnsi="Times New Roman" w:cs="Times New Roman"/>
          <w:sz w:val="24"/>
          <w:szCs w:val="24"/>
        </w:rPr>
      </w:pPr>
      <w:r w:rsidRPr="00DC6056">
        <w:rPr>
          <w:rFonts w:ascii="Times New Roman" w:hAnsi="Times New Roman" w:cs="Times New Roman"/>
          <w:sz w:val="24"/>
          <w:szCs w:val="24"/>
        </w:rPr>
        <w:t xml:space="preserve">The distinction between primary and secondary sources of law is very useful in determining which authority holds in courts. If a case is brought before the court and one party uses primary sources of law while the other uses secondary sources, the party that uses primary sources of law is likely to earn the </w:t>
      </w:r>
      <w:proofErr w:type="spellStart"/>
      <w:r w:rsidRPr="00DC6056">
        <w:rPr>
          <w:rFonts w:ascii="Times New Roman" w:hAnsi="Times New Roman" w:cs="Times New Roman"/>
          <w:sz w:val="24"/>
          <w:szCs w:val="24"/>
        </w:rPr>
        <w:t>favour</w:t>
      </w:r>
      <w:proofErr w:type="spellEnd"/>
      <w:r w:rsidRPr="00DC6056">
        <w:rPr>
          <w:rFonts w:ascii="Times New Roman" w:hAnsi="Times New Roman" w:cs="Times New Roman"/>
          <w:sz w:val="24"/>
          <w:szCs w:val="24"/>
        </w:rPr>
        <w:t xml:space="preserve"> of the court. Secondary sources of law are persuasive while primary sources of law are authoritative. Secondary sources of law are only used when there are no primary sources of law to fall back on.</w:t>
      </w:r>
    </w:p>
    <w:sectPr w:rsidR="002F5725" w:rsidRPr="00DC60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D5553"/>
    <w:multiLevelType w:val="hybridMultilevel"/>
    <w:tmpl w:val="B20019FA"/>
    <w:lvl w:ilvl="0" w:tplc="E7B6C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AB7C5F"/>
    <w:multiLevelType w:val="hybridMultilevel"/>
    <w:tmpl w:val="FD74D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B73B9"/>
    <w:multiLevelType w:val="hybridMultilevel"/>
    <w:tmpl w:val="8B0E1A64"/>
    <w:lvl w:ilvl="0" w:tplc="67104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87C07"/>
    <w:multiLevelType w:val="hybridMultilevel"/>
    <w:tmpl w:val="02FCF94A"/>
    <w:lvl w:ilvl="0" w:tplc="A45CF50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798007AE"/>
    <w:multiLevelType w:val="hybridMultilevel"/>
    <w:tmpl w:val="D9D8D44C"/>
    <w:lvl w:ilvl="0" w:tplc="90A0C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25"/>
    <w:rsid w:val="00001722"/>
    <w:rsid w:val="000377B8"/>
    <w:rsid w:val="00057EEB"/>
    <w:rsid w:val="000A2A48"/>
    <w:rsid w:val="001F781A"/>
    <w:rsid w:val="002E29ED"/>
    <w:rsid w:val="002F5725"/>
    <w:rsid w:val="003E1775"/>
    <w:rsid w:val="00570AFB"/>
    <w:rsid w:val="00675C78"/>
    <w:rsid w:val="006A12D5"/>
    <w:rsid w:val="00810CD5"/>
    <w:rsid w:val="00A20403"/>
    <w:rsid w:val="00A87EDA"/>
    <w:rsid w:val="00BA67DA"/>
    <w:rsid w:val="00BA6F34"/>
    <w:rsid w:val="00BF4A8E"/>
    <w:rsid w:val="00CD4382"/>
    <w:rsid w:val="00CD6D07"/>
    <w:rsid w:val="00D04FD7"/>
    <w:rsid w:val="00DC6056"/>
    <w:rsid w:val="00E92A9F"/>
    <w:rsid w:val="00EE65B8"/>
    <w:rsid w:val="00F810C1"/>
    <w:rsid w:val="00FD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4CDD"/>
  <w15:chartTrackingRefBased/>
  <w15:docId w15:val="{4BF8B483-B78B-4F0F-BBAE-40E33106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Chindah</dc:creator>
  <cp:keywords/>
  <dc:description/>
  <cp:lastModifiedBy>Chindah</cp:lastModifiedBy>
  <cp:revision>10</cp:revision>
  <dcterms:created xsi:type="dcterms:W3CDTF">2020-04-15T08:49:00Z</dcterms:created>
  <dcterms:modified xsi:type="dcterms:W3CDTF">2020-04-15T11:38:00Z</dcterms:modified>
</cp:coreProperties>
</file>