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3A" w:rsidRDefault="002D223A" w:rsidP="00FD6182">
      <w:pPr>
        <w:pStyle w:val="Title"/>
        <w:jc w:val="both"/>
        <w:rPr>
          <w:rFonts w:ascii="Times New Roman" w:hAnsi="Times New Roman" w:cs="Times New Roman"/>
          <w:b/>
          <w:sz w:val="21"/>
          <w:szCs w:val="21"/>
        </w:rPr>
      </w:pPr>
      <w:r>
        <w:rPr>
          <w:rFonts w:ascii="Times New Roman" w:hAnsi="Times New Roman" w:cs="Times New Roman"/>
          <w:b/>
          <w:sz w:val="21"/>
          <w:szCs w:val="21"/>
        </w:rPr>
        <w:t>ABARA CINDY KOSISOCHUKWU</w:t>
      </w:r>
    </w:p>
    <w:p w:rsidR="002D223A" w:rsidRDefault="002D223A" w:rsidP="00FD6182">
      <w:pPr>
        <w:pStyle w:val="Title"/>
        <w:jc w:val="both"/>
        <w:rPr>
          <w:rFonts w:ascii="Times New Roman" w:hAnsi="Times New Roman" w:cs="Times New Roman"/>
          <w:b/>
          <w:sz w:val="21"/>
          <w:szCs w:val="21"/>
        </w:rPr>
      </w:pPr>
      <w:r>
        <w:rPr>
          <w:rFonts w:ascii="Times New Roman" w:hAnsi="Times New Roman" w:cs="Times New Roman"/>
          <w:b/>
          <w:sz w:val="21"/>
          <w:szCs w:val="21"/>
        </w:rPr>
        <w:t>19/LAW01/001</w:t>
      </w:r>
    </w:p>
    <w:p w:rsidR="002D223A" w:rsidRDefault="002D223A" w:rsidP="00FD6182">
      <w:pPr>
        <w:pStyle w:val="Title"/>
        <w:jc w:val="both"/>
        <w:rPr>
          <w:rFonts w:ascii="Times New Roman" w:hAnsi="Times New Roman" w:cs="Times New Roman"/>
          <w:b/>
          <w:sz w:val="21"/>
          <w:szCs w:val="21"/>
        </w:rPr>
      </w:pPr>
      <w:r>
        <w:rPr>
          <w:rFonts w:ascii="Times New Roman" w:hAnsi="Times New Roman" w:cs="Times New Roman"/>
          <w:b/>
          <w:sz w:val="21"/>
          <w:szCs w:val="21"/>
        </w:rPr>
        <w:t>GST122</w:t>
      </w:r>
    </w:p>
    <w:p w:rsidR="002D223A" w:rsidRDefault="002D223A" w:rsidP="00FD6182">
      <w:pPr>
        <w:pStyle w:val="Title"/>
        <w:jc w:val="both"/>
        <w:rPr>
          <w:rFonts w:ascii="Times New Roman" w:hAnsi="Times New Roman" w:cs="Times New Roman"/>
          <w:b/>
          <w:sz w:val="21"/>
          <w:szCs w:val="21"/>
        </w:rPr>
      </w:pPr>
    </w:p>
    <w:p w:rsidR="0031347A" w:rsidRPr="00FD6182" w:rsidRDefault="00D278C9" w:rsidP="00FD6182">
      <w:pPr>
        <w:pStyle w:val="Title"/>
        <w:jc w:val="both"/>
        <w:rPr>
          <w:rFonts w:ascii="Times New Roman" w:hAnsi="Times New Roman" w:cs="Times New Roman"/>
          <w:b/>
          <w:sz w:val="21"/>
          <w:szCs w:val="21"/>
        </w:rPr>
      </w:pPr>
      <w:bookmarkStart w:id="0" w:name="_GoBack"/>
      <w:bookmarkEnd w:id="0"/>
      <w:r w:rsidRPr="00FD6182">
        <w:rPr>
          <w:rFonts w:ascii="Times New Roman" w:hAnsi="Times New Roman" w:cs="Times New Roman"/>
          <w:b/>
          <w:sz w:val="21"/>
          <w:szCs w:val="21"/>
        </w:rPr>
        <w:t>THE CORONA VIRUS PANDEMIC</w:t>
      </w:r>
    </w:p>
    <w:p w:rsidR="00E41819" w:rsidRPr="00FD6182" w:rsidRDefault="004A0084" w:rsidP="00FD6182">
      <w:pPr>
        <w:pStyle w:val="NormalWeb"/>
        <w:jc w:val="both"/>
        <w:rPr>
          <w:sz w:val="21"/>
          <w:szCs w:val="21"/>
        </w:rPr>
      </w:pPr>
      <w:r w:rsidRPr="00FD6182">
        <w:rPr>
          <w:sz w:val="21"/>
          <w:szCs w:val="21"/>
        </w:rPr>
        <w:t>The coronavirus disease 19 (COVID19) is a highly transmittable and pathogenic viral infection caused by severe acute respiratory syndrome coro</w:t>
      </w:r>
      <w:r w:rsidR="00E41819" w:rsidRPr="00FD6182">
        <w:rPr>
          <w:sz w:val="21"/>
          <w:szCs w:val="21"/>
        </w:rPr>
        <w:t>navirus 2 (SARA-CoV-2), which emerged in Wuhan, china and spread around the world.</w:t>
      </w:r>
    </w:p>
    <w:p w:rsidR="00F72655" w:rsidRPr="00FD6182" w:rsidRDefault="00F72655" w:rsidP="00FD6182">
      <w:pPr>
        <w:spacing w:line="240" w:lineRule="auto"/>
        <w:jc w:val="both"/>
        <w:rPr>
          <w:rFonts w:ascii="Times New Roman" w:hAnsi="Times New Roman" w:cs="Times New Roman"/>
          <w:sz w:val="21"/>
          <w:szCs w:val="21"/>
        </w:rPr>
      </w:pPr>
      <w:r w:rsidRPr="00FD6182">
        <w:rPr>
          <w:rFonts w:ascii="Times New Roman" w:hAnsi="Times New Roman" w:cs="Times New Roman"/>
          <w:sz w:val="21"/>
          <w:szCs w:val="21"/>
        </w:rPr>
        <w:t xml:space="preserve">Coronavirus is a zoonotic virus i.e a virus that can be transmitted from an animal to a human. CoVs are divided into four genera: alpha(α), beta(β), gamma(γ), and delta(δ). All CoVs currently known to cause diseases in humans belong to the alpha- or the beta-CoV. SARS-CoV-2, the virus responsible for COVID-19, belongs to a group of genetically related viruses that includes SARS-CoV and a number of other CoVs isolated from bat populations- genus Rhinolophus. Genomic analysis revealed that SARS-CoV-2 is phylogenetically related to severe acute respiratory syndrome like bat viruses, therefore bats could be the possible primary reservoir. The intermediate source of origin and transfer to humans is not known, however, the rapid human to human transfer has been confirmed widely. </w:t>
      </w:r>
    </w:p>
    <w:p w:rsidR="00E41819" w:rsidRPr="00FD6182" w:rsidRDefault="00E41819" w:rsidP="00FD6182">
      <w:pPr>
        <w:pStyle w:val="NormalWeb"/>
        <w:jc w:val="both"/>
        <w:rPr>
          <w:sz w:val="21"/>
          <w:szCs w:val="21"/>
        </w:rPr>
      </w:pPr>
      <w:r w:rsidRPr="00FD6182">
        <w:rPr>
          <w:sz w:val="21"/>
          <w:szCs w:val="21"/>
        </w:rPr>
        <w:t>T</w:t>
      </w:r>
      <w:r w:rsidR="003A5B3B" w:rsidRPr="00FD6182">
        <w:rPr>
          <w:sz w:val="21"/>
          <w:szCs w:val="21"/>
        </w:rPr>
        <w:t>he first case was reported in December 2019, which originated in Wuhan, China. It was directly linked to the Huanan wholesale seafood market in Wuhan city, where seafood, wild, and farmed animal species were sold.</w:t>
      </w:r>
      <w:r w:rsidR="004A0084" w:rsidRPr="00FD6182">
        <w:rPr>
          <w:sz w:val="21"/>
          <w:szCs w:val="21"/>
        </w:rPr>
        <w:t xml:space="preserve"> Many of the initial patients were either stall owners, market employees, or regular visitors to this market. Environmental samples taken from this market in December 2019 tested positive for SARS-CoV-2, further suggesting that the market in Wuhan city was the source of this outbreak or played a role in the initial amplification of the outbreak. The virus could have been introduced into the human population from an animal source in the market or an infected human could have introduced the virus to the market and the virus may have been amplified in the market environment. </w:t>
      </w:r>
    </w:p>
    <w:p w:rsidR="002D5BD6" w:rsidRPr="00FD6182" w:rsidRDefault="002D5BD6" w:rsidP="00FD6182">
      <w:pPr>
        <w:pStyle w:val="NormalWeb"/>
        <w:jc w:val="both"/>
        <w:rPr>
          <w:b/>
          <w:sz w:val="21"/>
          <w:szCs w:val="21"/>
        </w:rPr>
      </w:pPr>
      <w:r w:rsidRPr="00FD6182">
        <w:rPr>
          <w:b/>
          <w:sz w:val="21"/>
          <w:szCs w:val="21"/>
        </w:rPr>
        <w:t>CORONAVIRUS DISEASE 19 IN NIGERIA</w:t>
      </w:r>
    </w:p>
    <w:p w:rsidR="002D5BD6" w:rsidRPr="00FD6182" w:rsidRDefault="00516638" w:rsidP="00FD6182">
      <w:pPr>
        <w:pStyle w:val="NormalWeb"/>
        <w:jc w:val="both"/>
        <w:rPr>
          <w:sz w:val="21"/>
          <w:szCs w:val="21"/>
        </w:rPr>
      </w:pPr>
      <w:r w:rsidRPr="00FD6182">
        <w:rPr>
          <w:sz w:val="21"/>
          <w:szCs w:val="21"/>
        </w:rPr>
        <w:t>The first confirmed case of the pandemic of coronavirus disease 19 in Nigeria was announced on 27</w:t>
      </w:r>
      <w:r w:rsidRPr="00FD6182">
        <w:rPr>
          <w:sz w:val="21"/>
          <w:szCs w:val="21"/>
          <w:vertAlign w:val="superscript"/>
        </w:rPr>
        <w:t>th</w:t>
      </w:r>
      <w:r w:rsidRPr="00FD6182">
        <w:rPr>
          <w:sz w:val="21"/>
          <w:szCs w:val="21"/>
        </w:rPr>
        <w:t xml:space="preserve"> February 2020 (1 month, 2 weeks and 5 days ago), when an Italian citizen in Lagos tested positive for the virus, caused by SARA-CoV-2. On 9</w:t>
      </w:r>
      <w:r w:rsidRPr="00FD6182">
        <w:rPr>
          <w:sz w:val="21"/>
          <w:szCs w:val="21"/>
          <w:vertAlign w:val="superscript"/>
        </w:rPr>
        <w:t>th</w:t>
      </w:r>
      <w:r w:rsidRPr="00FD6182">
        <w:rPr>
          <w:sz w:val="21"/>
          <w:szCs w:val="21"/>
        </w:rPr>
        <w:t xml:space="preserve"> march 2020, a second case of the virus was reported in Ewekoro, Ogun state, a Nigerian citizen who had contact with the Italian.</w:t>
      </w:r>
      <w:r w:rsidR="009729F0" w:rsidRPr="00FD6182">
        <w:rPr>
          <w:sz w:val="21"/>
          <w:szCs w:val="21"/>
        </w:rPr>
        <w:t xml:space="preserve"> </w:t>
      </w:r>
      <w:r w:rsidR="00490003" w:rsidRPr="00FD6182">
        <w:rPr>
          <w:sz w:val="21"/>
          <w:szCs w:val="21"/>
        </w:rPr>
        <w:t>The case promoted a scramble by authorities in Africa’s most populous country who are now trying to trace everyone who arrived on the same flight as the patient and identify the places he visited before going to the hospital.</w:t>
      </w:r>
    </w:p>
    <w:p w:rsidR="003A5B3B" w:rsidRPr="00FD6182" w:rsidRDefault="00516638" w:rsidP="00FD6182">
      <w:pPr>
        <w:spacing w:line="240" w:lineRule="auto"/>
        <w:jc w:val="both"/>
        <w:rPr>
          <w:rFonts w:ascii="Times New Roman" w:hAnsi="Times New Roman" w:cs="Times New Roman"/>
          <w:sz w:val="21"/>
          <w:szCs w:val="21"/>
        </w:rPr>
      </w:pPr>
      <w:r w:rsidRPr="00FD6182">
        <w:rPr>
          <w:rFonts w:ascii="Times New Roman" w:hAnsi="Times New Roman" w:cs="Times New Roman"/>
          <w:sz w:val="21"/>
          <w:szCs w:val="21"/>
        </w:rPr>
        <w:t>According to the Nigerian center for disease and control, NCDC,</w:t>
      </w:r>
      <w:r w:rsidR="009729F0" w:rsidRPr="00FD6182">
        <w:rPr>
          <w:rFonts w:ascii="Times New Roman" w:hAnsi="Times New Roman" w:cs="Times New Roman"/>
          <w:sz w:val="21"/>
          <w:szCs w:val="21"/>
        </w:rPr>
        <w:t xml:space="preserve"> as of April 15</w:t>
      </w:r>
      <w:r w:rsidR="009729F0" w:rsidRPr="00FD6182">
        <w:rPr>
          <w:rFonts w:ascii="Times New Roman" w:hAnsi="Times New Roman" w:cs="Times New Roman"/>
          <w:sz w:val="21"/>
          <w:szCs w:val="21"/>
          <w:vertAlign w:val="superscript"/>
        </w:rPr>
        <w:t>th</w:t>
      </w:r>
      <w:r w:rsidR="009729F0" w:rsidRPr="00FD6182">
        <w:rPr>
          <w:rFonts w:ascii="Times New Roman" w:hAnsi="Times New Roman" w:cs="Times New Roman"/>
          <w:sz w:val="21"/>
          <w:szCs w:val="21"/>
        </w:rPr>
        <w:t>,</w:t>
      </w:r>
      <w:r w:rsidRPr="00FD6182">
        <w:rPr>
          <w:rFonts w:ascii="Times New Roman" w:hAnsi="Times New Roman" w:cs="Times New Roman"/>
          <w:sz w:val="21"/>
          <w:szCs w:val="21"/>
        </w:rPr>
        <w:t xml:space="preserve"> there are 373 confirmed cases, 99 recovered and 11 deaths. </w:t>
      </w:r>
      <w:r w:rsidR="009729F0" w:rsidRPr="00FD6182">
        <w:rPr>
          <w:rFonts w:ascii="Times New Roman" w:hAnsi="Times New Roman" w:cs="Times New Roman"/>
          <w:sz w:val="21"/>
          <w:szCs w:val="21"/>
        </w:rPr>
        <w:t xml:space="preserve">According to WHO, </w:t>
      </w:r>
      <w:r w:rsidR="003A5B3B" w:rsidRPr="00FD6182">
        <w:rPr>
          <w:rFonts w:ascii="Times New Roman" w:hAnsi="Times New Roman" w:cs="Times New Roman"/>
          <w:sz w:val="21"/>
          <w:szCs w:val="21"/>
        </w:rPr>
        <w:t>the</w:t>
      </w:r>
      <w:r w:rsidR="009729F0" w:rsidRPr="00FD6182">
        <w:rPr>
          <w:rFonts w:ascii="Times New Roman" w:hAnsi="Times New Roman" w:cs="Times New Roman"/>
          <w:sz w:val="21"/>
          <w:szCs w:val="21"/>
        </w:rPr>
        <w:t> global death toll is 127,601</w:t>
      </w:r>
      <w:r w:rsidR="003A5B3B" w:rsidRPr="00FD6182">
        <w:rPr>
          <w:rFonts w:ascii="Times New Roman" w:hAnsi="Times New Roman" w:cs="Times New Roman"/>
          <w:sz w:val="21"/>
          <w:szCs w:val="21"/>
        </w:rPr>
        <w:t xml:space="preserve"> amid more than 1.9 million cases. </w:t>
      </w:r>
      <w:r w:rsidR="009729F0" w:rsidRPr="00FD6182">
        <w:rPr>
          <w:rFonts w:ascii="Times New Roman" w:hAnsi="Times New Roman" w:cs="Times New Roman"/>
          <w:sz w:val="21"/>
          <w:szCs w:val="21"/>
        </w:rPr>
        <w:t>About 500,819</w:t>
      </w:r>
      <w:r w:rsidR="003A5B3B" w:rsidRPr="00FD6182">
        <w:rPr>
          <w:rFonts w:ascii="Times New Roman" w:hAnsi="Times New Roman" w:cs="Times New Roman"/>
          <w:sz w:val="21"/>
          <w:szCs w:val="21"/>
        </w:rPr>
        <w:t xml:space="preserve"> people have recovered from the disease worldwide</w:t>
      </w:r>
      <w:r w:rsidR="009729F0" w:rsidRPr="00FD6182">
        <w:rPr>
          <w:rFonts w:ascii="Times New Roman" w:hAnsi="Times New Roman" w:cs="Times New Roman"/>
          <w:sz w:val="21"/>
          <w:szCs w:val="21"/>
        </w:rPr>
        <w:t>.</w:t>
      </w:r>
    </w:p>
    <w:p w:rsidR="002D5BD6" w:rsidRPr="00FD6182" w:rsidRDefault="002D5BD6" w:rsidP="00FD6182">
      <w:pPr>
        <w:pStyle w:val="speakable"/>
        <w:jc w:val="both"/>
        <w:rPr>
          <w:b/>
          <w:sz w:val="21"/>
          <w:szCs w:val="21"/>
        </w:rPr>
      </w:pPr>
      <w:r w:rsidRPr="00FD6182">
        <w:rPr>
          <w:b/>
          <w:sz w:val="21"/>
          <w:szCs w:val="21"/>
        </w:rPr>
        <w:t>SYMPTOMS OF COVID 19</w:t>
      </w:r>
    </w:p>
    <w:p w:rsidR="009729F0" w:rsidRPr="00FD6182" w:rsidRDefault="002D5BD6" w:rsidP="00FD6182">
      <w:pPr>
        <w:spacing w:before="100" w:beforeAutospacing="1" w:after="100" w:afterAutospacing="1" w:line="240" w:lineRule="auto"/>
        <w:jc w:val="both"/>
        <w:rPr>
          <w:rFonts w:ascii="Times New Roman" w:eastAsia="Times New Roman" w:hAnsi="Times New Roman" w:cs="Times New Roman"/>
          <w:sz w:val="21"/>
          <w:szCs w:val="21"/>
        </w:rPr>
      </w:pPr>
      <w:r w:rsidRPr="00FD6182">
        <w:rPr>
          <w:rFonts w:ascii="Times New Roman" w:eastAsia="Times New Roman" w:hAnsi="Times New Roman" w:cs="Times New Roman"/>
          <w:sz w:val="21"/>
          <w:szCs w:val="21"/>
        </w:rPr>
        <w:t>Common signs of infection include fever, coughing and breathing difficulties. In severe cases, it can cause pneumonia, m</w:t>
      </w:r>
      <w:r w:rsidR="009729F0" w:rsidRPr="00FD6182">
        <w:rPr>
          <w:rFonts w:ascii="Times New Roman" w:eastAsia="Times New Roman" w:hAnsi="Times New Roman" w:cs="Times New Roman"/>
          <w:sz w:val="21"/>
          <w:szCs w:val="21"/>
        </w:rPr>
        <w:t>ultiple organ failure and death.</w:t>
      </w:r>
    </w:p>
    <w:p w:rsidR="002D5BD6" w:rsidRPr="00FD6182" w:rsidRDefault="002D5BD6" w:rsidP="00FD6182">
      <w:pPr>
        <w:spacing w:before="100" w:beforeAutospacing="1" w:after="100" w:afterAutospacing="1" w:line="240" w:lineRule="auto"/>
        <w:jc w:val="both"/>
        <w:rPr>
          <w:rFonts w:ascii="Times New Roman" w:eastAsia="Times New Roman" w:hAnsi="Times New Roman" w:cs="Times New Roman"/>
          <w:sz w:val="21"/>
          <w:szCs w:val="21"/>
        </w:rPr>
      </w:pPr>
      <w:r w:rsidRPr="00FD6182">
        <w:rPr>
          <w:rFonts w:ascii="Times New Roman" w:eastAsia="Times New Roman" w:hAnsi="Times New Roman" w:cs="Times New Roman"/>
          <w:sz w:val="21"/>
          <w:szCs w:val="21"/>
        </w:rPr>
        <w:t>The incubation period of COVID-19 is thought to be between one and 14 days. It is contagious before symptoms appear, which is why so many people get infected.</w:t>
      </w:r>
    </w:p>
    <w:p w:rsidR="002D5BD6" w:rsidRPr="00FD6182" w:rsidRDefault="002D5BD6" w:rsidP="00FD6182">
      <w:pPr>
        <w:spacing w:before="100" w:beforeAutospacing="1" w:after="100" w:afterAutospacing="1" w:line="240" w:lineRule="auto"/>
        <w:jc w:val="both"/>
        <w:rPr>
          <w:rFonts w:ascii="Times New Roman" w:eastAsia="Times New Roman" w:hAnsi="Times New Roman" w:cs="Times New Roman"/>
          <w:sz w:val="21"/>
          <w:szCs w:val="21"/>
        </w:rPr>
      </w:pPr>
      <w:r w:rsidRPr="00FD6182">
        <w:rPr>
          <w:rFonts w:ascii="Times New Roman" w:eastAsia="Times New Roman" w:hAnsi="Times New Roman" w:cs="Times New Roman"/>
          <w:sz w:val="21"/>
          <w:szCs w:val="21"/>
        </w:rPr>
        <w:t>Infected patients can be also asymptomatic, meaning they do not display any symptoms despite having the virus in their systems.</w:t>
      </w:r>
    </w:p>
    <w:p w:rsidR="002D5BD6" w:rsidRPr="00FD6182" w:rsidRDefault="002D5BD6" w:rsidP="00FD6182">
      <w:pPr>
        <w:pStyle w:val="NormalWeb"/>
        <w:jc w:val="both"/>
        <w:rPr>
          <w:b/>
          <w:sz w:val="21"/>
          <w:szCs w:val="21"/>
        </w:rPr>
      </w:pPr>
      <w:r w:rsidRPr="00FD6182">
        <w:rPr>
          <w:b/>
          <w:sz w:val="21"/>
          <w:szCs w:val="21"/>
        </w:rPr>
        <w:lastRenderedPageBreak/>
        <w:t>Treatment</w:t>
      </w:r>
    </w:p>
    <w:p w:rsidR="002D5BD6" w:rsidRPr="00FD6182" w:rsidRDefault="002D5BD6" w:rsidP="00FD6182">
      <w:pPr>
        <w:pStyle w:val="NormalWeb"/>
        <w:jc w:val="both"/>
        <w:rPr>
          <w:sz w:val="21"/>
          <w:szCs w:val="21"/>
        </w:rPr>
      </w:pPr>
      <w:r w:rsidRPr="00FD6182">
        <w:rPr>
          <w:sz w:val="21"/>
          <w:szCs w:val="21"/>
        </w:rPr>
        <w:t>There is no specific treatment for disease caused by the novel coronavirus yet. However, many of the symptoms can be treated. Therefore, treatment is based on the patient’s clinical condition. In addition, supportive care for infected persons can be highly effective.</w:t>
      </w:r>
    </w:p>
    <w:p w:rsidR="00D278C9" w:rsidRPr="00FD6182" w:rsidRDefault="00D278C9" w:rsidP="00FD6182">
      <w:pPr>
        <w:pStyle w:val="NormalWeb"/>
        <w:jc w:val="both"/>
        <w:rPr>
          <w:sz w:val="21"/>
          <w:szCs w:val="21"/>
        </w:rPr>
      </w:pPr>
      <w:r w:rsidRPr="00FD6182">
        <w:rPr>
          <w:sz w:val="21"/>
          <w:szCs w:val="21"/>
        </w:rPr>
        <w:t>To reduce the risk of spread of coronavirus, members of the public are advised to adhere to the following measures:</w:t>
      </w:r>
    </w:p>
    <w:p w:rsidR="00D278C9" w:rsidRPr="00FD6182" w:rsidRDefault="00D278C9" w:rsidP="00FD6182">
      <w:pPr>
        <w:pStyle w:val="NormalWeb"/>
        <w:jc w:val="both"/>
        <w:rPr>
          <w:sz w:val="21"/>
          <w:szCs w:val="21"/>
        </w:rPr>
      </w:pPr>
      <w:r w:rsidRPr="00FD6182">
        <w:rPr>
          <w:sz w:val="21"/>
          <w:szCs w:val="21"/>
        </w:rPr>
        <w:t>• Wash your hands regularly with soap under running water.</w:t>
      </w:r>
    </w:p>
    <w:p w:rsidR="00D278C9" w:rsidRPr="00FD6182" w:rsidRDefault="00D278C9" w:rsidP="00FD6182">
      <w:pPr>
        <w:pStyle w:val="NormalWeb"/>
        <w:jc w:val="both"/>
        <w:rPr>
          <w:sz w:val="21"/>
          <w:szCs w:val="21"/>
        </w:rPr>
      </w:pPr>
      <w:r w:rsidRPr="00FD6182">
        <w:rPr>
          <w:sz w:val="21"/>
          <w:szCs w:val="21"/>
        </w:rPr>
        <w:t>• Cover your mouth and nose properly with handkerchief or tissue paper when sneezing and/or coughing. You may also cough into your elbow if a handkerchief is not available.</w:t>
      </w:r>
    </w:p>
    <w:p w:rsidR="00D278C9" w:rsidRPr="00FD6182" w:rsidRDefault="00D278C9" w:rsidP="00FD6182">
      <w:pPr>
        <w:pStyle w:val="NormalWeb"/>
        <w:jc w:val="both"/>
        <w:rPr>
          <w:sz w:val="21"/>
          <w:szCs w:val="21"/>
        </w:rPr>
      </w:pPr>
      <w:r w:rsidRPr="00FD6182">
        <w:rPr>
          <w:sz w:val="21"/>
          <w:szCs w:val="21"/>
        </w:rPr>
        <w:t>• Avoid close contact with anyone showing symptoms of respiratory illness such as coughing and sneezing.</w:t>
      </w:r>
    </w:p>
    <w:p w:rsidR="00D278C9" w:rsidRPr="00FD6182" w:rsidRDefault="00D278C9" w:rsidP="00FD6182">
      <w:pPr>
        <w:pStyle w:val="NormalWeb"/>
        <w:jc w:val="both"/>
        <w:rPr>
          <w:sz w:val="21"/>
          <w:szCs w:val="21"/>
        </w:rPr>
      </w:pPr>
      <w:r w:rsidRPr="00FD6182">
        <w:rPr>
          <w:sz w:val="21"/>
          <w:szCs w:val="21"/>
        </w:rPr>
        <w:t>• Avoid self-medication, report to the nearest health facility when you experience any of the above-mentioned symptoms.</w:t>
      </w:r>
    </w:p>
    <w:p w:rsidR="00D278C9" w:rsidRPr="00FD6182" w:rsidRDefault="00D278C9" w:rsidP="00FD6182">
      <w:pPr>
        <w:pStyle w:val="NormalWeb"/>
        <w:jc w:val="both"/>
        <w:rPr>
          <w:sz w:val="21"/>
          <w:szCs w:val="21"/>
        </w:rPr>
      </w:pPr>
      <w:r w:rsidRPr="00FD6182">
        <w:rPr>
          <w:sz w:val="21"/>
          <w:szCs w:val="21"/>
        </w:rPr>
        <w:t>• Healthcare workers are always advised to observe standard infection prevention and control measures when attending to patients and take a travel history.</w:t>
      </w:r>
    </w:p>
    <w:p w:rsidR="002D5BD6" w:rsidRPr="00FD6182" w:rsidRDefault="002D5BD6" w:rsidP="00FD6182">
      <w:pPr>
        <w:spacing w:line="240" w:lineRule="auto"/>
        <w:jc w:val="both"/>
        <w:rPr>
          <w:rFonts w:ascii="Times New Roman" w:hAnsi="Times New Roman" w:cs="Times New Roman"/>
          <w:b/>
          <w:sz w:val="21"/>
          <w:szCs w:val="21"/>
        </w:rPr>
      </w:pPr>
      <w:r w:rsidRPr="00FD6182">
        <w:rPr>
          <w:rFonts w:ascii="Times New Roman" w:hAnsi="Times New Roman" w:cs="Times New Roman"/>
          <w:b/>
          <w:sz w:val="21"/>
          <w:szCs w:val="21"/>
        </w:rPr>
        <w:t>EFFECTS OF CORONA VIRUS</w:t>
      </w:r>
      <w:r w:rsidR="009729F0" w:rsidRPr="00FD6182">
        <w:rPr>
          <w:rFonts w:ascii="Times New Roman" w:hAnsi="Times New Roman" w:cs="Times New Roman"/>
          <w:b/>
          <w:sz w:val="21"/>
          <w:szCs w:val="21"/>
        </w:rPr>
        <w:t xml:space="preserve"> LOCKDOWN</w:t>
      </w:r>
      <w:r w:rsidRPr="00FD6182">
        <w:rPr>
          <w:rFonts w:ascii="Times New Roman" w:hAnsi="Times New Roman" w:cs="Times New Roman"/>
          <w:b/>
          <w:sz w:val="21"/>
          <w:szCs w:val="21"/>
        </w:rPr>
        <w:t xml:space="preserve"> IN NIGERIA</w:t>
      </w:r>
    </w:p>
    <w:p w:rsidR="00D278C9" w:rsidRPr="00FD6182" w:rsidRDefault="00F62255" w:rsidP="00FD6182">
      <w:pPr>
        <w:spacing w:line="240" w:lineRule="auto"/>
        <w:jc w:val="both"/>
        <w:rPr>
          <w:rFonts w:ascii="Times New Roman" w:hAnsi="Times New Roman" w:cs="Times New Roman"/>
          <w:sz w:val="21"/>
          <w:szCs w:val="21"/>
        </w:rPr>
      </w:pPr>
      <w:r w:rsidRPr="00FD6182">
        <w:rPr>
          <w:rFonts w:ascii="Times New Roman" w:hAnsi="Times New Roman" w:cs="Times New Roman"/>
          <w:sz w:val="21"/>
          <w:szCs w:val="21"/>
        </w:rPr>
        <w:t xml:space="preserve">Three and a half billion people are confined in some way around the planet. That's almost half of the world's population. The Covid-19 pandemic has drastically changed our daily lives. With travel halted and industries slowed or stopped, what does that mean for the environment? What effect could it have </w:t>
      </w:r>
      <w:r w:rsidR="009729F0" w:rsidRPr="00FD6182">
        <w:rPr>
          <w:rFonts w:ascii="Times New Roman" w:hAnsi="Times New Roman" w:cs="Times New Roman"/>
          <w:sz w:val="21"/>
          <w:szCs w:val="21"/>
        </w:rPr>
        <w:t xml:space="preserve">on the economy, </w:t>
      </w:r>
      <w:r w:rsidRPr="00FD6182">
        <w:rPr>
          <w:rFonts w:ascii="Times New Roman" w:hAnsi="Times New Roman" w:cs="Times New Roman"/>
          <w:sz w:val="21"/>
          <w:szCs w:val="21"/>
        </w:rPr>
        <w:t xml:space="preserve">agriculture </w:t>
      </w:r>
      <w:r w:rsidR="009729F0" w:rsidRPr="00FD6182">
        <w:rPr>
          <w:rFonts w:ascii="Times New Roman" w:hAnsi="Times New Roman" w:cs="Times New Roman"/>
          <w:sz w:val="21"/>
          <w:szCs w:val="21"/>
        </w:rPr>
        <w:t xml:space="preserve">etc. </w:t>
      </w:r>
      <w:r w:rsidR="00D278C9" w:rsidRPr="00FD6182">
        <w:rPr>
          <w:rFonts w:ascii="Times New Roman" w:hAnsi="Times New Roman" w:cs="Times New Roman"/>
          <w:sz w:val="21"/>
          <w:szCs w:val="21"/>
        </w:rPr>
        <w:t>Given unreliable electricity supply, having citizens staying home amid a lockdown to curb the spread of coronavirus likely means millions of electricity generators will be working overtime to power homes, worsening pollution in residential areas.</w:t>
      </w:r>
    </w:p>
    <w:p w:rsidR="00F62255" w:rsidRPr="00FD6182" w:rsidRDefault="00F62255" w:rsidP="00FD6182">
      <w:pPr>
        <w:spacing w:line="240" w:lineRule="auto"/>
        <w:jc w:val="both"/>
        <w:rPr>
          <w:rFonts w:ascii="Times New Roman" w:hAnsi="Times New Roman" w:cs="Times New Roman"/>
          <w:sz w:val="21"/>
          <w:szCs w:val="21"/>
        </w:rPr>
      </w:pPr>
      <w:r w:rsidRPr="00FD6182">
        <w:rPr>
          <w:rFonts w:ascii="Times New Roman" w:hAnsi="Times New Roman" w:cs="Times New Roman"/>
          <w:sz w:val="21"/>
          <w:szCs w:val="21"/>
        </w:rPr>
        <w:t>While Lagos’ deserted highways and erstwhile bustling business districts mean lower vehicular and industrial emissions, research shows the increased use of generators likely means an up</w:t>
      </w:r>
      <w:r w:rsidR="009729F0" w:rsidRPr="00FD6182">
        <w:rPr>
          <w:rFonts w:ascii="Times New Roman" w:hAnsi="Times New Roman" w:cs="Times New Roman"/>
          <w:sz w:val="21"/>
          <w:szCs w:val="21"/>
        </w:rPr>
        <w:t>tick in air and noise pollution.</w:t>
      </w:r>
    </w:p>
    <w:p w:rsidR="009729F0" w:rsidRPr="00FD6182" w:rsidRDefault="009729F0" w:rsidP="00FD6182">
      <w:pPr>
        <w:spacing w:line="240" w:lineRule="auto"/>
        <w:jc w:val="both"/>
        <w:rPr>
          <w:rFonts w:ascii="Times New Roman" w:hAnsi="Times New Roman" w:cs="Times New Roman"/>
          <w:b/>
          <w:sz w:val="21"/>
          <w:szCs w:val="21"/>
        </w:rPr>
      </w:pPr>
      <w:r w:rsidRPr="00FD6182">
        <w:rPr>
          <w:rFonts w:ascii="Times New Roman" w:hAnsi="Times New Roman" w:cs="Times New Roman"/>
          <w:b/>
          <w:sz w:val="21"/>
          <w:szCs w:val="21"/>
        </w:rPr>
        <w:t>ITS IMPACT ON THE NIGERIAN ECONOMY</w:t>
      </w:r>
    </w:p>
    <w:p w:rsidR="00F62255" w:rsidRPr="00FD6182" w:rsidRDefault="00F62255" w:rsidP="00FD6182">
      <w:pPr>
        <w:pStyle w:val="NormalWeb"/>
        <w:jc w:val="both"/>
        <w:rPr>
          <w:sz w:val="21"/>
          <w:szCs w:val="21"/>
        </w:rPr>
      </w:pPr>
      <w:r w:rsidRPr="00FD6182">
        <w:rPr>
          <w:sz w:val="21"/>
          <w:szCs w:val="21"/>
        </w:rPr>
        <w:t xml:space="preserve">Before the pandemic, the Nigerian government had been grappling with weak recovery from the 2014 oil price shock, with GDP growth tapering around 2.3 percent in 2019. In February, the </w:t>
      </w:r>
      <w:hyperlink r:id="rId5" w:history="1">
        <w:r w:rsidRPr="00FD6182">
          <w:rPr>
            <w:rStyle w:val="Hyperlink"/>
            <w:color w:val="000000" w:themeColor="text1"/>
            <w:sz w:val="21"/>
            <w:szCs w:val="21"/>
            <w:u w:val="none"/>
          </w:rPr>
          <w:t>IMF revised the 2020 GDP growth rate</w:t>
        </w:r>
      </w:hyperlink>
      <w:r w:rsidRPr="00FD6182">
        <w:rPr>
          <w:color w:val="000000" w:themeColor="text1"/>
          <w:sz w:val="21"/>
          <w:szCs w:val="21"/>
        </w:rPr>
        <w:t xml:space="preserve"> </w:t>
      </w:r>
      <w:r w:rsidRPr="00FD6182">
        <w:rPr>
          <w:sz w:val="21"/>
          <w:szCs w:val="21"/>
        </w:rPr>
        <w:t>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p>
    <w:p w:rsidR="00F62255" w:rsidRPr="00FD6182" w:rsidRDefault="00F62255" w:rsidP="00FD6182">
      <w:pPr>
        <w:pStyle w:val="Heading2"/>
        <w:jc w:val="both"/>
        <w:rPr>
          <w:sz w:val="21"/>
          <w:szCs w:val="21"/>
        </w:rPr>
      </w:pPr>
      <w:r w:rsidRPr="00FD6182">
        <w:rPr>
          <w:sz w:val="21"/>
          <w:szCs w:val="21"/>
        </w:rPr>
        <w:t>Aggregate demand will fall, but government expenditure will rise</w:t>
      </w:r>
    </w:p>
    <w:p w:rsidR="00F62255" w:rsidRPr="00FD6182" w:rsidRDefault="00F62255" w:rsidP="00FD6182">
      <w:pPr>
        <w:pStyle w:val="NormalWeb"/>
        <w:jc w:val="both"/>
        <w:rPr>
          <w:sz w:val="21"/>
          <w:szCs w:val="21"/>
        </w:rPr>
      </w:pPr>
      <w:r w:rsidRPr="00FD6182">
        <w:rPr>
          <w:sz w:val="21"/>
          <w:szCs w:val="21"/>
        </w:rPr>
        <w:t>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medium-sized businesses has been revised downwards from 30 to 20 percent. Unfortunately, the COVID-19 crisis is causing all components of aggregate demand, except for government purchases, to fall (Figure 1).</w:t>
      </w:r>
    </w:p>
    <w:p w:rsidR="00F62255" w:rsidRPr="00FD6182" w:rsidRDefault="00F62255" w:rsidP="00FD6182">
      <w:pPr>
        <w:pStyle w:val="NormalWeb"/>
        <w:jc w:val="both"/>
        <w:rPr>
          <w:sz w:val="21"/>
          <w:szCs w:val="21"/>
        </w:rPr>
      </w:pPr>
      <w:r w:rsidRPr="00FD6182">
        <w:rPr>
          <w:rStyle w:val="Strong"/>
          <w:rFonts w:eastAsiaTheme="majorEastAsia"/>
          <w:sz w:val="21"/>
          <w:szCs w:val="21"/>
        </w:rPr>
        <w:lastRenderedPageBreak/>
        <w:t>The fall in household consumption</w:t>
      </w:r>
      <w:r w:rsidRPr="00FD6182">
        <w:rPr>
          <w:sz w:val="21"/>
          <w:szCs w:val="21"/>
        </w:rPr>
        <w:t xml:space="preserve"> in Nigeria will stem from 1) partial (or full) restrictions on movement, thus causing consumers to spend primarily on essential goods and services; 2) low expectations of future income, particularly by workers in the gig economy that are engaged on a short-term/contract basis, as well as the working poor in the informal economy; and 3) the erosion of wealth and expected wealth as a result of the decline in assets such as stocks and home equity. 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informal sector, which contributes </w:t>
      </w:r>
      <w:hyperlink r:id="rId6" w:history="1">
        <w:r w:rsidRPr="00FD6182">
          <w:rPr>
            <w:rStyle w:val="Hyperlink"/>
            <w:color w:val="000000" w:themeColor="text1"/>
            <w:sz w:val="21"/>
            <w:szCs w:val="21"/>
            <w:u w:val="none"/>
          </w:rPr>
          <w:t>65 percent of its economic output</w:t>
        </w:r>
      </w:hyperlink>
      <w:r w:rsidRPr="00FD6182">
        <w:rPr>
          <w:sz w:val="21"/>
          <w:szCs w:val="21"/>
        </w:rPr>
        <w:t>. Movement restrictions have not only reduced the consumption of nonessential commodities in general, but have affected the income-generating capacity of these groups, thus reducing their consumption expenditure.</w:t>
      </w:r>
    </w:p>
    <w:p w:rsidR="00F62255" w:rsidRPr="00FD6182" w:rsidRDefault="00F62255" w:rsidP="00FD6182">
      <w:pPr>
        <w:pStyle w:val="NormalWeb"/>
        <w:jc w:val="both"/>
        <w:rPr>
          <w:sz w:val="21"/>
          <w:szCs w:val="21"/>
        </w:rPr>
      </w:pPr>
      <w:r w:rsidRPr="00FD6182">
        <w:rPr>
          <w:rStyle w:val="Strong"/>
          <w:rFonts w:eastAsiaTheme="majorEastAsia"/>
          <w:sz w:val="21"/>
          <w:szCs w:val="21"/>
        </w:rPr>
        <w:t>Investments by firms will be impeded</w:t>
      </w:r>
      <w:r w:rsidRPr="00FD6182">
        <w:rPr>
          <w:sz w:val="21"/>
          <w:szCs w:val="21"/>
        </w:rPr>
        <w:t xml:space="preserve"> largely due to the uncertainties that come with the pandemic-limited knowledge about the duration of the outbreak, the effectiveness of policy measures, and the reaction of economic agents to these measures—as well as negative investor sentiments, which are causing turbulence in capital markets around the world. Indeed, the crisis has led to a massive decline in stock prices, as the Nigerian Stock Exchange records its worst performance since the 2008 financial crisis, which has eroded the wealth of investors. Taking into consideration the uncertainty that is associated with the pandemic and the negative profit outlook on possible investment projects, firms are likely to hold off on long-term investment decisions.</w:t>
      </w:r>
    </w:p>
    <w:p w:rsidR="00F62255" w:rsidRPr="00FD6182" w:rsidRDefault="00F62255" w:rsidP="00FD6182">
      <w:pPr>
        <w:pStyle w:val="NormalWeb"/>
        <w:jc w:val="both"/>
        <w:rPr>
          <w:sz w:val="21"/>
          <w:szCs w:val="21"/>
        </w:rPr>
      </w:pPr>
      <w:r w:rsidRPr="00FD6182">
        <w:rPr>
          <w:sz w:val="21"/>
          <w:szCs w:val="21"/>
        </w:rPr>
        <w:t xml:space="preserve">The restrictions on movement of people and border closures foreshadow a </w:t>
      </w:r>
      <w:r w:rsidRPr="00FD6182">
        <w:rPr>
          <w:rStyle w:val="Strong"/>
          <w:rFonts w:eastAsiaTheme="majorEastAsia"/>
          <w:sz w:val="21"/>
          <w:szCs w:val="21"/>
        </w:rPr>
        <w:t>decline in exports.</w:t>
      </w:r>
      <w:r w:rsidRPr="00FD6182">
        <w:rPr>
          <w:sz w:val="21"/>
          <w:szCs w:val="21"/>
        </w:rPr>
        <w:t xml:space="preserve"> Already, countries around the world have closed their borders to nonessential traffic, and global supply chains for exports have been disrupted. Although the exports of countries that devalue their currency due to the fall in the price of commodities (like Nigeria), will become more affordable, the limited markets for nonessential goods and services nullifies the envisaged positive effect on net exports.</w:t>
      </w:r>
    </w:p>
    <w:p w:rsidR="00F62255" w:rsidRPr="00FD6182" w:rsidRDefault="00F62255" w:rsidP="00FD6182">
      <w:pPr>
        <w:spacing w:line="240" w:lineRule="auto"/>
        <w:jc w:val="both"/>
        <w:rPr>
          <w:rFonts w:ascii="Times New Roman" w:hAnsi="Times New Roman" w:cs="Times New Roman"/>
          <w:sz w:val="21"/>
          <w:szCs w:val="21"/>
        </w:rPr>
      </w:pPr>
      <w:r w:rsidRPr="00FD6182">
        <w:rPr>
          <w:rFonts w:ascii="Times New Roman" w:hAnsi="Times New Roman" w:cs="Times New Roman"/>
          <w:sz w:val="21"/>
          <w:szCs w:val="21"/>
        </w:rPr>
        <w:t>The COVID-19 pandemic is a wake-up call to policymakers as the unusual and unprecedented nature of the crisis has made it impossible for citizens to rely on foreign health care services and more difficult to solicit for international support given the competing demand for medical supplies and equipment. A more integrated response spanning several sectors—including the health, finance, and trade sectors—is required to address structural issues that make the country less resilient to shocks and limit its range of policy responses. In the long term, tougher decisions need to be made, including but not limited to diversifying the country’s revenue base away from oil exports and improving investments in the health care sector in ensuring that the economy is able to recover quickly from difficult conditions in the future.</w:t>
      </w:r>
    </w:p>
    <w:sectPr w:rsidR="00F62255" w:rsidRPr="00FD61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C9"/>
    <w:rsid w:val="002D223A"/>
    <w:rsid w:val="002D5BD6"/>
    <w:rsid w:val="0031347A"/>
    <w:rsid w:val="003A5B3B"/>
    <w:rsid w:val="003C03C0"/>
    <w:rsid w:val="00490003"/>
    <w:rsid w:val="004A0084"/>
    <w:rsid w:val="00516638"/>
    <w:rsid w:val="00877225"/>
    <w:rsid w:val="009729F0"/>
    <w:rsid w:val="00D278C9"/>
    <w:rsid w:val="00E41819"/>
    <w:rsid w:val="00F62255"/>
    <w:rsid w:val="00F72655"/>
    <w:rsid w:val="00FD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5CE8B-4D22-4F55-BB61-3B623B32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78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78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8C9"/>
    <w:rPr>
      <w:rFonts w:asciiTheme="majorHAnsi" w:eastAsiaTheme="majorEastAsia" w:hAnsiTheme="majorHAnsi" w:cstheme="majorBidi"/>
      <w:spacing w:val="-10"/>
      <w:kern w:val="28"/>
      <w:sz w:val="56"/>
      <w:szCs w:val="56"/>
    </w:rPr>
  </w:style>
  <w:style w:type="paragraph" w:customStyle="1" w:styleId="speakable">
    <w:name w:val="speakable"/>
    <w:basedOn w:val="Normal"/>
    <w:rsid w:val="00D278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78C9"/>
    <w:rPr>
      <w:color w:val="0000FF"/>
      <w:u w:val="single"/>
    </w:rPr>
  </w:style>
  <w:style w:type="paragraph" w:styleId="NormalWeb">
    <w:name w:val="Normal (Web)"/>
    <w:basedOn w:val="Normal"/>
    <w:uiPriority w:val="99"/>
    <w:unhideWhenUsed/>
    <w:rsid w:val="00D27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278C9"/>
    <w:rPr>
      <w:rFonts w:ascii="Times New Roman" w:eastAsia="Times New Roman" w:hAnsi="Times New Roman" w:cs="Times New Roman"/>
      <w:b/>
      <w:bCs/>
      <w:sz w:val="36"/>
      <w:szCs w:val="36"/>
    </w:rPr>
  </w:style>
  <w:style w:type="character" w:styleId="Strong">
    <w:name w:val="Strong"/>
    <w:basedOn w:val="DefaultParagraphFont"/>
    <w:uiPriority w:val="22"/>
    <w:qFormat/>
    <w:rsid w:val="00F62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2575">
      <w:bodyDiv w:val="1"/>
      <w:marLeft w:val="0"/>
      <w:marRight w:val="0"/>
      <w:marTop w:val="0"/>
      <w:marBottom w:val="0"/>
      <w:divBdr>
        <w:top w:val="none" w:sz="0" w:space="0" w:color="auto"/>
        <w:left w:val="none" w:sz="0" w:space="0" w:color="auto"/>
        <w:bottom w:val="none" w:sz="0" w:space="0" w:color="auto"/>
        <w:right w:val="none" w:sz="0" w:space="0" w:color="auto"/>
      </w:divBdr>
    </w:div>
    <w:div w:id="253511378">
      <w:bodyDiv w:val="1"/>
      <w:marLeft w:val="0"/>
      <w:marRight w:val="0"/>
      <w:marTop w:val="0"/>
      <w:marBottom w:val="0"/>
      <w:divBdr>
        <w:top w:val="none" w:sz="0" w:space="0" w:color="auto"/>
        <w:left w:val="none" w:sz="0" w:space="0" w:color="auto"/>
        <w:bottom w:val="none" w:sz="0" w:space="0" w:color="auto"/>
        <w:right w:val="none" w:sz="0" w:space="0" w:color="auto"/>
      </w:divBdr>
      <w:divsChild>
        <w:div w:id="2035227293">
          <w:marLeft w:val="0"/>
          <w:marRight w:val="0"/>
          <w:marTop w:val="0"/>
          <w:marBottom w:val="0"/>
          <w:divBdr>
            <w:top w:val="none" w:sz="0" w:space="0" w:color="auto"/>
            <w:left w:val="none" w:sz="0" w:space="0" w:color="auto"/>
            <w:bottom w:val="none" w:sz="0" w:space="0" w:color="auto"/>
            <w:right w:val="none" w:sz="0" w:space="0" w:color="auto"/>
          </w:divBdr>
          <w:divsChild>
            <w:div w:id="1489903421">
              <w:marLeft w:val="0"/>
              <w:marRight w:val="0"/>
              <w:marTop w:val="0"/>
              <w:marBottom w:val="0"/>
              <w:divBdr>
                <w:top w:val="none" w:sz="0" w:space="0" w:color="auto"/>
                <w:left w:val="none" w:sz="0" w:space="0" w:color="auto"/>
                <w:bottom w:val="none" w:sz="0" w:space="0" w:color="auto"/>
                <w:right w:val="none" w:sz="0" w:space="0" w:color="auto"/>
              </w:divBdr>
              <w:divsChild>
                <w:div w:id="499736575">
                  <w:marLeft w:val="0"/>
                  <w:marRight w:val="0"/>
                  <w:marTop w:val="0"/>
                  <w:marBottom w:val="0"/>
                  <w:divBdr>
                    <w:top w:val="none" w:sz="0" w:space="0" w:color="auto"/>
                    <w:left w:val="none" w:sz="0" w:space="0" w:color="auto"/>
                    <w:bottom w:val="none" w:sz="0" w:space="0" w:color="auto"/>
                    <w:right w:val="none" w:sz="0" w:space="0" w:color="auto"/>
                  </w:divBdr>
                  <w:divsChild>
                    <w:div w:id="493692715">
                      <w:marLeft w:val="0"/>
                      <w:marRight w:val="0"/>
                      <w:marTop w:val="0"/>
                      <w:marBottom w:val="0"/>
                      <w:divBdr>
                        <w:top w:val="none" w:sz="0" w:space="0" w:color="auto"/>
                        <w:left w:val="none" w:sz="0" w:space="0" w:color="auto"/>
                        <w:bottom w:val="none" w:sz="0" w:space="0" w:color="auto"/>
                        <w:right w:val="none" w:sz="0" w:space="0" w:color="auto"/>
                      </w:divBdr>
                      <w:divsChild>
                        <w:div w:id="566261862">
                          <w:marLeft w:val="0"/>
                          <w:marRight w:val="0"/>
                          <w:marTop w:val="0"/>
                          <w:marBottom w:val="0"/>
                          <w:divBdr>
                            <w:top w:val="none" w:sz="0" w:space="0" w:color="auto"/>
                            <w:left w:val="none" w:sz="0" w:space="0" w:color="auto"/>
                            <w:bottom w:val="none" w:sz="0" w:space="0" w:color="auto"/>
                            <w:right w:val="none" w:sz="0" w:space="0" w:color="auto"/>
                          </w:divBdr>
                          <w:divsChild>
                            <w:div w:id="807941461">
                              <w:marLeft w:val="0"/>
                              <w:marRight w:val="0"/>
                              <w:marTop w:val="0"/>
                              <w:marBottom w:val="0"/>
                              <w:divBdr>
                                <w:top w:val="none" w:sz="0" w:space="0" w:color="auto"/>
                                <w:left w:val="none" w:sz="0" w:space="0" w:color="auto"/>
                                <w:bottom w:val="none" w:sz="0" w:space="0" w:color="auto"/>
                                <w:right w:val="none" w:sz="0" w:space="0" w:color="auto"/>
                              </w:divBdr>
                              <w:divsChild>
                                <w:div w:id="2117678065">
                                  <w:marLeft w:val="0"/>
                                  <w:marRight w:val="0"/>
                                  <w:marTop w:val="0"/>
                                  <w:marBottom w:val="0"/>
                                  <w:divBdr>
                                    <w:top w:val="none" w:sz="0" w:space="0" w:color="auto"/>
                                    <w:left w:val="none" w:sz="0" w:space="0" w:color="auto"/>
                                    <w:bottom w:val="none" w:sz="0" w:space="0" w:color="auto"/>
                                    <w:right w:val="none" w:sz="0" w:space="0" w:color="auto"/>
                                  </w:divBdr>
                                  <w:divsChild>
                                    <w:div w:id="61030120">
                                      <w:marLeft w:val="0"/>
                                      <w:marRight w:val="0"/>
                                      <w:marTop w:val="0"/>
                                      <w:marBottom w:val="0"/>
                                      <w:divBdr>
                                        <w:top w:val="none" w:sz="0" w:space="0" w:color="auto"/>
                                        <w:left w:val="none" w:sz="0" w:space="0" w:color="auto"/>
                                        <w:bottom w:val="none" w:sz="0" w:space="0" w:color="auto"/>
                                        <w:right w:val="none" w:sz="0" w:space="0" w:color="auto"/>
                                      </w:divBdr>
                                      <w:divsChild>
                                        <w:div w:id="1187791360">
                                          <w:marLeft w:val="0"/>
                                          <w:marRight w:val="0"/>
                                          <w:marTop w:val="0"/>
                                          <w:marBottom w:val="0"/>
                                          <w:divBdr>
                                            <w:top w:val="none" w:sz="0" w:space="0" w:color="auto"/>
                                            <w:left w:val="none" w:sz="0" w:space="0" w:color="auto"/>
                                            <w:bottom w:val="none" w:sz="0" w:space="0" w:color="auto"/>
                                            <w:right w:val="none" w:sz="0" w:space="0" w:color="auto"/>
                                          </w:divBdr>
                                          <w:divsChild>
                                            <w:div w:id="94861706">
                                              <w:marLeft w:val="0"/>
                                              <w:marRight w:val="0"/>
                                              <w:marTop w:val="0"/>
                                              <w:marBottom w:val="0"/>
                                              <w:divBdr>
                                                <w:top w:val="none" w:sz="0" w:space="0" w:color="auto"/>
                                                <w:left w:val="none" w:sz="0" w:space="0" w:color="auto"/>
                                                <w:bottom w:val="none" w:sz="0" w:space="0" w:color="auto"/>
                                                <w:right w:val="none" w:sz="0" w:space="0" w:color="auto"/>
                                              </w:divBdr>
                                              <w:divsChild>
                                                <w:div w:id="1054768099">
                                                  <w:marLeft w:val="0"/>
                                                  <w:marRight w:val="0"/>
                                                  <w:marTop w:val="0"/>
                                                  <w:marBottom w:val="0"/>
                                                  <w:divBdr>
                                                    <w:top w:val="none" w:sz="0" w:space="0" w:color="auto"/>
                                                    <w:left w:val="none" w:sz="0" w:space="0" w:color="auto"/>
                                                    <w:bottom w:val="none" w:sz="0" w:space="0" w:color="auto"/>
                                                    <w:right w:val="none" w:sz="0" w:space="0" w:color="auto"/>
                                                  </w:divBdr>
                                                  <w:divsChild>
                                                    <w:div w:id="1991516758">
                                                      <w:marLeft w:val="0"/>
                                                      <w:marRight w:val="0"/>
                                                      <w:marTop w:val="0"/>
                                                      <w:marBottom w:val="0"/>
                                                      <w:divBdr>
                                                        <w:top w:val="none" w:sz="0" w:space="0" w:color="auto"/>
                                                        <w:left w:val="none" w:sz="0" w:space="0" w:color="auto"/>
                                                        <w:bottom w:val="none" w:sz="0" w:space="0" w:color="auto"/>
                                                        <w:right w:val="none" w:sz="0" w:space="0" w:color="auto"/>
                                                      </w:divBdr>
                                                      <w:divsChild>
                                                        <w:div w:id="78989453">
                                                          <w:marLeft w:val="0"/>
                                                          <w:marRight w:val="0"/>
                                                          <w:marTop w:val="0"/>
                                                          <w:marBottom w:val="0"/>
                                                          <w:divBdr>
                                                            <w:top w:val="none" w:sz="0" w:space="0" w:color="auto"/>
                                                            <w:left w:val="none" w:sz="0" w:space="0" w:color="auto"/>
                                                            <w:bottom w:val="none" w:sz="0" w:space="0" w:color="auto"/>
                                                            <w:right w:val="none" w:sz="0" w:space="0" w:color="auto"/>
                                                          </w:divBdr>
                                                          <w:divsChild>
                                                            <w:div w:id="12602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3151">
                                                  <w:marLeft w:val="0"/>
                                                  <w:marRight w:val="0"/>
                                                  <w:marTop w:val="0"/>
                                                  <w:marBottom w:val="0"/>
                                                  <w:divBdr>
                                                    <w:top w:val="none" w:sz="0" w:space="0" w:color="auto"/>
                                                    <w:left w:val="none" w:sz="0" w:space="0" w:color="auto"/>
                                                    <w:bottom w:val="none" w:sz="0" w:space="0" w:color="auto"/>
                                                    <w:right w:val="none" w:sz="0" w:space="0" w:color="auto"/>
                                                  </w:divBdr>
                                                  <w:divsChild>
                                                    <w:div w:id="243347224">
                                                      <w:marLeft w:val="0"/>
                                                      <w:marRight w:val="0"/>
                                                      <w:marTop w:val="0"/>
                                                      <w:marBottom w:val="0"/>
                                                      <w:divBdr>
                                                        <w:top w:val="none" w:sz="0" w:space="0" w:color="auto"/>
                                                        <w:left w:val="none" w:sz="0" w:space="0" w:color="auto"/>
                                                        <w:bottom w:val="none" w:sz="0" w:space="0" w:color="auto"/>
                                                        <w:right w:val="none" w:sz="0" w:space="0" w:color="auto"/>
                                                      </w:divBdr>
                                                      <w:divsChild>
                                                        <w:div w:id="128712834">
                                                          <w:marLeft w:val="0"/>
                                                          <w:marRight w:val="0"/>
                                                          <w:marTop w:val="0"/>
                                                          <w:marBottom w:val="0"/>
                                                          <w:divBdr>
                                                            <w:top w:val="none" w:sz="0" w:space="0" w:color="auto"/>
                                                            <w:left w:val="none" w:sz="0" w:space="0" w:color="auto"/>
                                                            <w:bottom w:val="none" w:sz="0" w:space="0" w:color="auto"/>
                                                            <w:right w:val="none" w:sz="0" w:space="0" w:color="auto"/>
                                                          </w:divBdr>
                                                          <w:divsChild>
                                                            <w:div w:id="18758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6481">
                                                  <w:marLeft w:val="0"/>
                                                  <w:marRight w:val="0"/>
                                                  <w:marTop w:val="0"/>
                                                  <w:marBottom w:val="0"/>
                                                  <w:divBdr>
                                                    <w:top w:val="none" w:sz="0" w:space="0" w:color="auto"/>
                                                    <w:left w:val="none" w:sz="0" w:space="0" w:color="auto"/>
                                                    <w:bottom w:val="none" w:sz="0" w:space="0" w:color="auto"/>
                                                    <w:right w:val="none" w:sz="0" w:space="0" w:color="auto"/>
                                                  </w:divBdr>
                                                </w:div>
                                                <w:div w:id="1910919928">
                                                  <w:marLeft w:val="0"/>
                                                  <w:marRight w:val="0"/>
                                                  <w:marTop w:val="0"/>
                                                  <w:marBottom w:val="0"/>
                                                  <w:divBdr>
                                                    <w:top w:val="none" w:sz="0" w:space="0" w:color="auto"/>
                                                    <w:left w:val="none" w:sz="0" w:space="0" w:color="auto"/>
                                                    <w:bottom w:val="none" w:sz="0" w:space="0" w:color="auto"/>
                                                    <w:right w:val="none" w:sz="0" w:space="0" w:color="auto"/>
                                                  </w:divBdr>
                                                  <w:divsChild>
                                                    <w:div w:id="9042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38730">
                                      <w:marLeft w:val="0"/>
                                      <w:marRight w:val="0"/>
                                      <w:marTop w:val="0"/>
                                      <w:marBottom w:val="0"/>
                                      <w:divBdr>
                                        <w:top w:val="none" w:sz="0" w:space="0" w:color="auto"/>
                                        <w:left w:val="none" w:sz="0" w:space="0" w:color="auto"/>
                                        <w:bottom w:val="none" w:sz="0" w:space="0" w:color="auto"/>
                                        <w:right w:val="none" w:sz="0" w:space="0" w:color="auto"/>
                                      </w:divBdr>
                                      <w:divsChild>
                                        <w:div w:id="1744647156">
                                          <w:marLeft w:val="0"/>
                                          <w:marRight w:val="0"/>
                                          <w:marTop w:val="0"/>
                                          <w:marBottom w:val="0"/>
                                          <w:divBdr>
                                            <w:top w:val="none" w:sz="0" w:space="0" w:color="auto"/>
                                            <w:left w:val="none" w:sz="0" w:space="0" w:color="auto"/>
                                            <w:bottom w:val="none" w:sz="0" w:space="0" w:color="auto"/>
                                            <w:right w:val="none" w:sz="0" w:space="0" w:color="auto"/>
                                          </w:divBdr>
                                          <w:divsChild>
                                            <w:div w:id="92438503">
                                              <w:marLeft w:val="0"/>
                                              <w:marRight w:val="0"/>
                                              <w:marTop w:val="0"/>
                                              <w:marBottom w:val="0"/>
                                              <w:divBdr>
                                                <w:top w:val="none" w:sz="0" w:space="0" w:color="auto"/>
                                                <w:left w:val="none" w:sz="0" w:space="0" w:color="auto"/>
                                                <w:bottom w:val="none" w:sz="0" w:space="0" w:color="auto"/>
                                                <w:right w:val="none" w:sz="0" w:space="0" w:color="auto"/>
                                              </w:divBdr>
                                              <w:divsChild>
                                                <w:div w:id="1524903736">
                                                  <w:marLeft w:val="0"/>
                                                  <w:marRight w:val="0"/>
                                                  <w:marTop w:val="0"/>
                                                  <w:marBottom w:val="0"/>
                                                  <w:divBdr>
                                                    <w:top w:val="none" w:sz="0" w:space="0" w:color="auto"/>
                                                    <w:left w:val="none" w:sz="0" w:space="0" w:color="auto"/>
                                                    <w:bottom w:val="none" w:sz="0" w:space="0" w:color="auto"/>
                                                    <w:right w:val="none" w:sz="0" w:space="0" w:color="auto"/>
                                                  </w:divBdr>
                                                  <w:divsChild>
                                                    <w:div w:id="1781990646">
                                                      <w:marLeft w:val="0"/>
                                                      <w:marRight w:val="0"/>
                                                      <w:marTop w:val="0"/>
                                                      <w:marBottom w:val="0"/>
                                                      <w:divBdr>
                                                        <w:top w:val="none" w:sz="0" w:space="0" w:color="auto"/>
                                                        <w:left w:val="none" w:sz="0" w:space="0" w:color="auto"/>
                                                        <w:bottom w:val="none" w:sz="0" w:space="0" w:color="auto"/>
                                                        <w:right w:val="none" w:sz="0" w:space="0" w:color="auto"/>
                                                      </w:divBdr>
                                                      <w:divsChild>
                                                        <w:div w:id="2038117672">
                                                          <w:marLeft w:val="0"/>
                                                          <w:marRight w:val="0"/>
                                                          <w:marTop w:val="0"/>
                                                          <w:marBottom w:val="0"/>
                                                          <w:divBdr>
                                                            <w:top w:val="none" w:sz="0" w:space="0" w:color="auto"/>
                                                            <w:left w:val="none" w:sz="0" w:space="0" w:color="auto"/>
                                                            <w:bottom w:val="none" w:sz="0" w:space="0" w:color="auto"/>
                                                            <w:right w:val="none" w:sz="0" w:space="0" w:color="auto"/>
                                                          </w:divBdr>
                                                          <w:divsChild>
                                                            <w:div w:id="1492939540">
                                                              <w:marLeft w:val="0"/>
                                                              <w:marRight w:val="0"/>
                                                              <w:marTop w:val="0"/>
                                                              <w:marBottom w:val="0"/>
                                                              <w:divBdr>
                                                                <w:top w:val="none" w:sz="0" w:space="0" w:color="auto"/>
                                                                <w:left w:val="none" w:sz="0" w:space="0" w:color="auto"/>
                                                                <w:bottom w:val="none" w:sz="0" w:space="0" w:color="auto"/>
                                                                <w:right w:val="none" w:sz="0" w:space="0" w:color="auto"/>
                                                              </w:divBdr>
                                                              <w:divsChild>
                                                                <w:div w:id="571893229">
                                                                  <w:marLeft w:val="0"/>
                                                                  <w:marRight w:val="0"/>
                                                                  <w:marTop w:val="0"/>
                                                                  <w:marBottom w:val="0"/>
                                                                  <w:divBdr>
                                                                    <w:top w:val="none" w:sz="0" w:space="0" w:color="auto"/>
                                                                    <w:left w:val="none" w:sz="0" w:space="0" w:color="auto"/>
                                                                    <w:bottom w:val="none" w:sz="0" w:space="0" w:color="auto"/>
                                                                    <w:right w:val="none" w:sz="0" w:space="0" w:color="auto"/>
                                                                  </w:divBdr>
                                                                  <w:divsChild>
                                                                    <w:div w:id="291061635">
                                                                      <w:marLeft w:val="0"/>
                                                                      <w:marRight w:val="0"/>
                                                                      <w:marTop w:val="0"/>
                                                                      <w:marBottom w:val="0"/>
                                                                      <w:divBdr>
                                                                        <w:top w:val="none" w:sz="0" w:space="0" w:color="auto"/>
                                                                        <w:left w:val="none" w:sz="0" w:space="0" w:color="auto"/>
                                                                        <w:bottom w:val="none" w:sz="0" w:space="0" w:color="auto"/>
                                                                        <w:right w:val="none" w:sz="0" w:space="0" w:color="auto"/>
                                                                      </w:divBdr>
                                                                      <w:divsChild>
                                                                        <w:div w:id="1230388772">
                                                                          <w:marLeft w:val="0"/>
                                                                          <w:marRight w:val="0"/>
                                                                          <w:marTop w:val="0"/>
                                                                          <w:marBottom w:val="0"/>
                                                                          <w:divBdr>
                                                                            <w:top w:val="none" w:sz="0" w:space="0" w:color="auto"/>
                                                                            <w:left w:val="none" w:sz="0" w:space="0" w:color="auto"/>
                                                                            <w:bottom w:val="none" w:sz="0" w:space="0" w:color="auto"/>
                                                                            <w:right w:val="none" w:sz="0" w:space="0" w:color="auto"/>
                                                                          </w:divBdr>
                                                                          <w:divsChild>
                                                                            <w:div w:id="1713654724">
                                                                              <w:marLeft w:val="0"/>
                                                                              <w:marRight w:val="0"/>
                                                                              <w:marTop w:val="0"/>
                                                                              <w:marBottom w:val="0"/>
                                                                              <w:divBdr>
                                                                                <w:top w:val="none" w:sz="0" w:space="0" w:color="auto"/>
                                                                                <w:left w:val="none" w:sz="0" w:space="0" w:color="auto"/>
                                                                                <w:bottom w:val="none" w:sz="0" w:space="0" w:color="auto"/>
                                                                                <w:right w:val="none" w:sz="0" w:space="0" w:color="auto"/>
                                                                              </w:divBdr>
                                                                              <w:divsChild>
                                                                                <w:div w:id="197284299">
                                                                                  <w:marLeft w:val="0"/>
                                                                                  <w:marRight w:val="0"/>
                                                                                  <w:marTop w:val="0"/>
                                                                                  <w:marBottom w:val="0"/>
                                                                                  <w:divBdr>
                                                                                    <w:top w:val="none" w:sz="0" w:space="0" w:color="auto"/>
                                                                                    <w:left w:val="none" w:sz="0" w:space="0" w:color="auto"/>
                                                                                    <w:bottom w:val="none" w:sz="0" w:space="0" w:color="auto"/>
                                                                                    <w:right w:val="none" w:sz="0" w:space="0" w:color="auto"/>
                                                                                  </w:divBdr>
                                                                                  <w:divsChild>
                                                                                    <w:div w:id="1733698699">
                                                                                      <w:marLeft w:val="0"/>
                                                                                      <w:marRight w:val="0"/>
                                                                                      <w:marTop w:val="0"/>
                                                                                      <w:marBottom w:val="0"/>
                                                                                      <w:divBdr>
                                                                                        <w:top w:val="none" w:sz="0" w:space="0" w:color="auto"/>
                                                                                        <w:left w:val="none" w:sz="0" w:space="0" w:color="auto"/>
                                                                                        <w:bottom w:val="none" w:sz="0" w:space="0" w:color="auto"/>
                                                                                        <w:right w:val="none" w:sz="0" w:space="0" w:color="auto"/>
                                                                                      </w:divBdr>
                                                                                      <w:divsChild>
                                                                                        <w:div w:id="767236657">
                                                                                          <w:marLeft w:val="0"/>
                                                                                          <w:marRight w:val="0"/>
                                                                                          <w:marTop w:val="0"/>
                                                                                          <w:marBottom w:val="0"/>
                                                                                          <w:divBdr>
                                                                                            <w:top w:val="none" w:sz="0" w:space="0" w:color="auto"/>
                                                                                            <w:left w:val="none" w:sz="0" w:space="0" w:color="auto"/>
                                                                                            <w:bottom w:val="none" w:sz="0" w:space="0" w:color="auto"/>
                                                                                            <w:right w:val="none" w:sz="0" w:space="0" w:color="auto"/>
                                                                                          </w:divBdr>
                                                                                          <w:divsChild>
                                                                                            <w:div w:id="1182089065">
                                                                                              <w:marLeft w:val="0"/>
                                                                                              <w:marRight w:val="0"/>
                                                                                              <w:marTop w:val="0"/>
                                                                                              <w:marBottom w:val="0"/>
                                                                                              <w:divBdr>
                                                                                                <w:top w:val="none" w:sz="0" w:space="0" w:color="auto"/>
                                                                                                <w:left w:val="none" w:sz="0" w:space="0" w:color="auto"/>
                                                                                                <w:bottom w:val="none" w:sz="0" w:space="0" w:color="auto"/>
                                                                                                <w:right w:val="none" w:sz="0" w:space="0" w:color="auto"/>
                                                                                              </w:divBdr>
                                                                                              <w:divsChild>
                                                                                                <w:div w:id="1803502492">
                                                                                                  <w:marLeft w:val="0"/>
                                                                                                  <w:marRight w:val="0"/>
                                                                                                  <w:marTop w:val="0"/>
                                                                                                  <w:marBottom w:val="0"/>
                                                                                                  <w:divBdr>
                                                                                                    <w:top w:val="none" w:sz="0" w:space="0" w:color="auto"/>
                                                                                                    <w:left w:val="none" w:sz="0" w:space="0" w:color="auto"/>
                                                                                                    <w:bottom w:val="none" w:sz="0" w:space="0" w:color="auto"/>
                                                                                                    <w:right w:val="none" w:sz="0" w:space="0" w:color="auto"/>
                                                                                                  </w:divBdr>
                                                                                                  <w:divsChild>
                                                                                                    <w:div w:id="598441518">
                                                                                                      <w:marLeft w:val="0"/>
                                                                                                      <w:marRight w:val="0"/>
                                                                                                      <w:marTop w:val="0"/>
                                                                                                      <w:marBottom w:val="0"/>
                                                                                                      <w:divBdr>
                                                                                                        <w:top w:val="none" w:sz="0" w:space="0" w:color="auto"/>
                                                                                                        <w:left w:val="none" w:sz="0" w:space="0" w:color="auto"/>
                                                                                                        <w:bottom w:val="none" w:sz="0" w:space="0" w:color="auto"/>
                                                                                                        <w:right w:val="none" w:sz="0" w:space="0" w:color="auto"/>
                                                                                                      </w:divBdr>
                                                                                                      <w:divsChild>
                                                                                                        <w:div w:id="490371952">
                                                                                                          <w:marLeft w:val="0"/>
                                                                                                          <w:marRight w:val="0"/>
                                                                                                          <w:marTop w:val="0"/>
                                                                                                          <w:marBottom w:val="0"/>
                                                                                                          <w:divBdr>
                                                                                                            <w:top w:val="none" w:sz="0" w:space="0" w:color="auto"/>
                                                                                                            <w:left w:val="none" w:sz="0" w:space="0" w:color="auto"/>
                                                                                                            <w:bottom w:val="none" w:sz="0" w:space="0" w:color="auto"/>
                                                                                                            <w:right w:val="none" w:sz="0" w:space="0" w:color="auto"/>
                                                                                                          </w:divBdr>
                                                                                                          <w:divsChild>
                                                                                                            <w:div w:id="1071462011">
                                                                                                              <w:marLeft w:val="0"/>
                                                                                                              <w:marRight w:val="0"/>
                                                                                                              <w:marTop w:val="0"/>
                                                                                                              <w:marBottom w:val="0"/>
                                                                                                              <w:divBdr>
                                                                                                                <w:top w:val="none" w:sz="0" w:space="0" w:color="auto"/>
                                                                                                                <w:left w:val="none" w:sz="0" w:space="0" w:color="auto"/>
                                                                                                                <w:bottom w:val="none" w:sz="0" w:space="0" w:color="auto"/>
                                                                                                                <w:right w:val="none" w:sz="0" w:space="0" w:color="auto"/>
                                                                                                              </w:divBdr>
                                                                                                              <w:divsChild>
                                                                                                                <w:div w:id="1894000386">
                                                                                                                  <w:marLeft w:val="0"/>
                                                                                                                  <w:marRight w:val="0"/>
                                                                                                                  <w:marTop w:val="0"/>
                                                                                                                  <w:marBottom w:val="0"/>
                                                                                                                  <w:divBdr>
                                                                                                                    <w:top w:val="none" w:sz="0" w:space="0" w:color="auto"/>
                                                                                                                    <w:left w:val="none" w:sz="0" w:space="0" w:color="auto"/>
                                                                                                                    <w:bottom w:val="none" w:sz="0" w:space="0" w:color="auto"/>
                                                                                                                    <w:right w:val="none" w:sz="0" w:space="0" w:color="auto"/>
                                                                                                                  </w:divBdr>
                                                                                                                </w:div>
                                                                                                                <w:div w:id="30224851">
                                                                                                                  <w:marLeft w:val="0"/>
                                                                                                                  <w:marRight w:val="0"/>
                                                                                                                  <w:marTop w:val="0"/>
                                                                                                                  <w:marBottom w:val="0"/>
                                                                                                                  <w:divBdr>
                                                                                                                    <w:top w:val="none" w:sz="0" w:space="0" w:color="auto"/>
                                                                                                                    <w:left w:val="none" w:sz="0" w:space="0" w:color="auto"/>
                                                                                                                    <w:bottom w:val="none" w:sz="0" w:space="0" w:color="auto"/>
                                                                                                                    <w:right w:val="none" w:sz="0" w:space="0" w:color="auto"/>
                                                                                                                  </w:divBdr>
                                                                                                                </w:div>
                                                                                                                <w:div w:id="20861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4215">
              <w:marLeft w:val="0"/>
              <w:marRight w:val="0"/>
              <w:marTop w:val="0"/>
              <w:marBottom w:val="0"/>
              <w:divBdr>
                <w:top w:val="none" w:sz="0" w:space="0" w:color="auto"/>
                <w:left w:val="none" w:sz="0" w:space="0" w:color="auto"/>
                <w:bottom w:val="none" w:sz="0" w:space="0" w:color="auto"/>
                <w:right w:val="none" w:sz="0" w:space="0" w:color="auto"/>
              </w:divBdr>
              <w:divsChild>
                <w:div w:id="2103643733">
                  <w:marLeft w:val="0"/>
                  <w:marRight w:val="0"/>
                  <w:marTop w:val="0"/>
                  <w:marBottom w:val="0"/>
                  <w:divBdr>
                    <w:top w:val="none" w:sz="0" w:space="0" w:color="auto"/>
                    <w:left w:val="none" w:sz="0" w:space="0" w:color="auto"/>
                    <w:bottom w:val="none" w:sz="0" w:space="0" w:color="auto"/>
                    <w:right w:val="none" w:sz="0" w:space="0" w:color="auto"/>
                  </w:divBdr>
                  <w:divsChild>
                    <w:div w:id="846136490">
                      <w:marLeft w:val="0"/>
                      <w:marRight w:val="0"/>
                      <w:marTop w:val="0"/>
                      <w:marBottom w:val="0"/>
                      <w:divBdr>
                        <w:top w:val="none" w:sz="0" w:space="0" w:color="auto"/>
                        <w:left w:val="none" w:sz="0" w:space="0" w:color="auto"/>
                        <w:bottom w:val="none" w:sz="0" w:space="0" w:color="auto"/>
                        <w:right w:val="none" w:sz="0" w:space="0" w:color="auto"/>
                      </w:divBdr>
                      <w:divsChild>
                        <w:div w:id="1253049886">
                          <w:marLeft w:val="0"/>
                          <w:marRight w:val="0"/>
                          <w:marTop w:val="0"/>
                          <w:marBottom w:val="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11535034">
                                  <w:marLeft w:val="0"/>
                                  <w:marRight w:val="0"/>
                                  <w:marTop w:val="0"/>
                                  <w:marBottom w:val="0"/>
                                  <w:divBdr>
                                    <w:top w:val="none" w:sz="0" w:space="0" w:color="auto"/>
                                    <w:left w:val="none" w:sz="0" w:space="0" w:color="auto"/>
                                    <w:bottom w:val="none" w:sz="0" w:space="0" w:color="auto"/>
                                    <w:right w:val="none" w:sz="0" w:space="0" w:color="auto"/>
                                  </w:divBdr>
                                  <w:divsChild>
                                    <w:div w:id="1688747349">
                                      <w:marLeft w:val="0"/>
                                      <w:marRight w:val="0"/>
                                      <w:marTop w:val="0"/>
                                      <w:marBottom w:val="0"/>
                                      <w:divBdr>
                                        <w:top w:val="none" w:sz="0" w:space="0" w:color="auto"/>
                                        <w:left w:val="none" w:sz="0" w:space="0" w:color="auto"/>
                                        <w:bottom w:val="none" w:sz="0" w:space="0" w:color="auto"/>
                                        <w:right w:val="none" w:sz="0" w:space="0" w:color="auto"/>
                                      </w:divBdr>
                                      <w:divsChild>
                                        <w:div w:id="206114242">
                                          <w:marLeft w:val="0"/>
                                          <w:marRight w:val="0"/>
                                          <w:marTop w:val="0"/>
                                          <w:marBottom w:val="0"/>
                                          <w:divBdr>
                                            <w:top w:val="none" w:sz="0" w:space="0" w:color="auto"/>
                                            <w:left w:val="none" w:sz="0" w:space="0" w:color="auto"/>
                                            <w:bottom w:val="none" w:sz="0" w:space="0" w:color="auto"/>
                                            <w:right w:val="none" w:sz="0" w:space="0" w:color="auto"/>
                                          </w:divBdr>
                                          <w:divsChild>
                                            <w:div w:id="426996638">
                                              <w:marLeft w:val="0"/>
                                              <w:marRight w:val="0"/>
                                              <w:marTop w:val="0"/>
                                              <w:marBottom w:val="0"/>
                                              <w:divBdr>
                                                <w:top w:val="none" w:sz="0" w:space="0" w:color="auto"/>
                                                <w:left w:val="none" w:sz="0" w:space="0" w:color="auto"/>
                                                <w:bottom w:val="none" w:sz="0" w:space="0" w:color="auto"/>
                                                <w:right w:val="none" w:sz="0" w:space="0" w:color="auto"/>
                                              </w:divBdr>
                                              <w:divsChild>
                                                <w:div w:id="652487550">
                                                  <w:marLeft w:val="0"/>
                                                  <w:marRight w:val="0"/>
                                                  <w:marTop w:val="100"/>
                                                  <w:marBottom w:val="100"/>
                                                  <w:divBdr>
                                                    <w:top w:val="none" w:sz="0" w:space="0" w:color="auto"/>
                                                    <w:left w:val="none" w:sz="0" w:space="0" w:color="auto"/>
                                                    <w:bottom w:val="none" w:sz="0" w:space="0" w:color="auto"/>
                                                    <w:right w:val="none" w:sz="0" w:space="0" w:color="auto"/>
                                                  </w:divBdr>
                                                  <w:divsChild>
                                                    <w:div w:id="1110009984">
                                                      <w:marLeft w:val="0"/>
                                                      <w:marRight w:val="0"/>
                                                      <w:marTop w:val="0"/>
                                                      <w:marBottom w:val="0"/>
                                                      <w:divBdr>
                                                        <w:top w:val="none" w:sz="0" w:space="0" w:color="auto"/>
                                                        <w:left w:val="none" w:sz="0" w:space="0" w:color="auto"/>
                                                        <w:bottom w:val="none" w:sz="0" w:space="0" w:color="auto"/>
                                                        <w:right w:val="none" w:sz="0" w:space="0" w:color="auto"/>
                                                      </w:divBdr>
                                                      <w:divsChild>
                                                        <w:div w:id="202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341035">
      <w:bodyDiv w:val="1"/>
      <w:marLeft w:val="0"/>
      <w:marRight w:val="0"/>
      <w:marTop w:val="0"/>
      <w:marBottom w:val="0"/>
      <w:divBdr>
        <w:top w:val="none" w:sz="0" w:space="0" w:color="auto"/>
        <w:left w:val="none" w:sz="0" w:space="0" w:color="auto"/>
        <w:bottom w:val="none" w:sz="0" w:space="0" w:color="auto"/>
        <w:right w:val="none" w:sz="0" w:space="0" w:color="auto"/>
      </w:divBdr>
    </w:div>
    <w:div w:id="1126195226">
      <w:bodyDiv w:val="1"/>
      <w:marLeft w:val="0"/>
      <w:marRight w:val="0"/>
      <w:marTop w:val="0"/>
      <w:marBottom w:val="0"/>
      <w:divBdr>
        <w:top w:val="none" w:sz="0" w:space="0" w:color="auto"/>
        <w:left w:val="none" w:sz="0" w:space="0" w:color="auto"/>
        <w:bottom w:val="none" w:sz="0" w:space="0" w:color="auto"/>
        <w:right w:val="none" w:sz="0" w:space="0" w:color="auto"/>
      </w:divBdr>
    </w:div>
    <w:div w:id="1612976200">
      <w:bodyDiv w:val="1"/>
      <w:marLeft w:val="0"/>
      <w:marRight w:val="0"/>
      <w:marTop w:val="0"/>
      <w:marBottom w:val="0"/>
      <w:divBdr>
        <w:top w:val="none" w:sz="0" w:space="0" w:color="auto"/>
        <w:left w:val="none" w:sz="0" w:space="0" w:color="auto"/>
        <w:bottom w:val="none" w:sz="0" w:space="0" w:color="auto"/>
        <w:right w:val="none" w:sz="0" w:space="0" w:color="auto"/>
      </w:divBdr>
    </w:div>
    <w:div w:id="1729256579">
      <w:bodyDiv w:val="1"/>
      <w:marLeft w:val="0"/>
      <w:marRight w:val="0"/>
      <w:marTop w:val="0"/>
      <w:marBottom w:val="0"/>
      <w:divBdr>
        <w:top w:val="none" w:sz="0" w:space="0" w:color="auto"/>
        <w:left w:val="none" w:sz="0" w:space="0" w:color="auto"/>
        <w:bottom w:val="none" w:sz="0" w:space="0" w:color="auto"/>
        <w:right w:val="none" w:sz="0" w:space="0" w:color="auto"/>
      </w:divBdr>
    </w:div>
    <w:div w:id="1782214372">
      <w:bodyDiv w:val="1"/>
      <w:marLeft w:val="0"/>
      <w:marRight w:val="0"/>
      <w:marTop w:val="0"/>
      <w:marBottom w:val="0"/>
      <w:divBdr>
        <w:top w:val="none" w:sz="0" w:space="0" w:color="auto"/>
        <w:left w:val="none" w:sz="0" w:space="0" w:color="auto"/>
        <w:bottom w:val="none" w:sz="0" w:space="0" w:color="auto"/>
        <w:right w:val="none" w:sz="0" w:space="0" w:color="auto"/>
      </w:divBdr>
    </w:div>
    <w:div w:id="200928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mf.org/%7E/media/Files/Publications/WP/2017/wp17156.ashx" TargetMode="External"/><Relationship Id="rId5" Type="http://schemas.openxmlformats.org/officeDocument/2006/relationships/hyperlink" Target="https://www.imf.org/en/News/Articles/2020/02/17/pr2053-IMF-Staff-Concludes-Article-IV-Consultation-to-Niger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E4B9-928C-468E-8D3F-82589503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2020-04-14T22:14:00Z</dcterms:created>
  <dcterms:modified xsi:type="dcterms:W3CDTF">2020-04-15T22:02:00Z</dcterms:modified>
</cp:coreProperties>
</file>