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BBD7" w14:textId="13BAA980" w:rsidR="006A3D46" w:rsidRPr="00066551" w:rsidRDefault="006A3D46">
      <w:pPr>
        <w:rPr>
          <w:rFonts w:ascii="Times New Roman" w:hAnsi="Times New Roman"/>
          <w:b/>
          <w:u w:val="single"/>
        </w:rPr>
      </w:pPr>
      <w:r w:rsidRPr="00066551">
        <w:rPr>
          <w:rFonts w:ascii="Times New Roman" w:hAnsi="Times New Roman"/>
          <w:b/>
          <w:u w:val="single"/>
        </w:rPr>
        <w:t>NAME: AJANI TAIWO PAMELA.</w:t>
      </w:r>
    </w:p>
    <w:p w14:paraId="7B05422D" w14:textId="2069A1C0" w:rsidR="006A3D46" w:rsidRPr="00066551" w:rsidRDefault="006A3D46">
      <w:pPr>
        <w:rPr>
          <w:rFonts w:ascii="Times New Roman" w:hAnsi="Times New Roman"/>
          <w:b/>
          <w:u w:val="single"/>
        </w:rPr>
      </w:pPr>
      <w:r w:rsidRPr="00066551">
        <w:rPr>
          <w:rFonts w:ascii="Times New Roman" w:hAnsi="Times New Roman"/>
          <w:b/>
          <w:u w:val="single"/>
        </w:rPr>
        <w:t>MATRIC NO: 17/LAW01/037.</w:t>
      </w:r>
    </w:p>
    <w:p w14:paraId="0F6F078A" w14:textId="179DB38F" w:rsidR="006A3D46" w:rsidRPr="00066551" w:rsidRDefault="006A3D46">
      <w:pPr>
        <w:rPr>
          <w:rFonts w:ascii="Times New Roman" w:hAnsi="Times New Roman"/>
          <w:b/>
          <w:u w:val="single"/>
        </w:rPr>
      </w:pPr>
      <w:r w:rsidRPr="00066551">
        <w:rPr>
          <w:rFonts w:ascii="Times New Roman" w:hAnsi="Times New Roman"/>
          <w:b/>
          <w:u w:val="single"/>
        </w:rPr>
        <w:t>COURSE TITLE: CRIMINLOGY II.</w:t>
      </w:r>
    </w:p>
    <w:p w14:paraId="254A35CF" w14:textId="24545CF6" w:rsidR="006A3D46" w:rsidRDefault="006A3D46">
      <w:pPr>
        <w:rPr>
          <w:rFonts w:ascii="Times New Roman" w:hAnsi="Times New Roman"/>
          <w:b/>
          <w:u w:val="single"/>
        </w:rPr>
      </w:pPr>
      <w:r w:rsidRPr="00066551">
        <w:rPr>
          <w:rFonts w:ascii="Times New Roman" w:hAnsi="Times New Roman"/>
          <w:b/>
          <w:u w:val="single"/>
        </w:rPr>
        <w:t>COURSE CODE: LPI 304.</w:t>
      </w:r>
    </w:p>
    <w:p w14:paraId="537F0B14" w14:textId="5C0C6C9C" w:rsidR="009A54DC" w:rsidRPr="00066551" w:rsidRDefault="009A54DC">
      <w:pPr>
        <w:rPr>
          <w:rFonts w:ascii="Times New Roman" w:hAnsi="Times New Roman"/>
          <w:b/>
          <w:u w:val="single"/>
        </w:rPr>
      </w:pPr>
      <w:r>
        <w:rPr>
          <w:rFonts w:ascii="Times New Roman" w:hAnsi="Times New Roman"/>
          <w:b/>
          <w:u w:val="single"/>
        </w:rPr>
        <w:t xml:space="preserve">DEADLINE: 15 APRIL, 2004. </w:t>
      </w:r>
    </w:p>
    <w:p w14:paraId="62E5093C" w14:textId="77777777" w:rsidR="006A3D46" w:rsidRPr="00066551" w:rsidRDefault="006A3D46">
      <w:pPr>
        <w:rPr>
          <w:rFonts w:ascii="Times New Roman" w:hAnsi="Times New Roman"/>
          <w:b/>
          <w:u w:val="single"/>
        </w:rPr>
      </w:pPr>
    </w:p>
    <w:p w14:paraId="63130BCF" w14:textId="44A35551" w:rsidR="006A3D46" w:rsidRDefault="006A3D46">
      <w:pPr>
        <w:rPr>
          <w:rFonts w:ascii="Times New Roman" w:hAnsi="Times New Roman"/>
          <w:b/>
          <w:u w:val="single"/>
        </w:rPr>
      </w:pPr>
    </w:p>
    <w:p w14:paraId="490CE708" w14:textId="0F07F93F" w:rsidR="009A54DC" w:rsidRDefault="009A54DC">
      <w:pPr>
        <w:rPr>
          <w:rFonts w:ascii="Times New Roman" w:hAnsi="Times New Roman"/>
          <w:b/>
          <w:u w:val="single"/>
        </w:rPr>
      </w:pPr>
    </w:p>
    <w:p w14:paraId="3FF1A979" w14:textId="34FF5AA7" w:rsidR="009A54DC" w:rsidRDefault="009A54DC">
      <w:pPr>
        <w:rPr>
          <w:rFonts w:ascii="Times New Roman" w:hAnsi="Times New Roman"/>
          <w:b/>
          <w:u w:val="single"/>
        </w:rPr>
      </w:pPr>
    </w:p>
    <w:p w14:paraId="43458E63" w14:textId="5E743E03" w:rsidR="009A54DC" w:rsidRDefault="009A54DC">
      <w:pPr>
        <w:rPr>
          <w:rFonts w:ascii="Times New Roman" w:hAnsi="Times New Roman"/>
          <w:b/>
          <w:u w:val="single"/>
        </w:rPr>
      </w:pPr>
    </w:p>
    <w:p w14:paraId="2C7BCEF6" w14:textId="24BF6CFD" w:rsidR="009A54DC" w:rsidRDefault="009A54DC">
      <w:pPr>
        <w:rPr>
          <w:rFonts w:ascii="Times New Roman" w:hAnsi="Times New Roman"/>
          <w:b/>
          <w:u w:val="single"/>
        </w:rPr>
      </w:pPr>
    </w:p>
    <w:p w14:paraId="5EC4F389" w14:textId="44BFAF81" w:rsidR="009A54DC" w:rsidRDefault="009A54DC">
      <w:pPr>
        <w:rPr>
          <w:rFonts w:ascii="Times New Roman" w:hAnsi="Times New Roman"/>
          <w:b/>
          <w:u w:val="single"/>
        </w:rPr>
      </w:pPr>
    </w:p>
    <w:p w14:paraId="08BCAE73" w14:textId="497D294D" w:rsidR="009A54DC" w:rsidRDefault="009A54DC">
      <w:pPr>
        <w:rPr>
          <w:rFonts w:ascii="Times New Roman" w:hAnsi="Times New Roman"/>
          <w:b/>
          <w:u w:val="single"/>
        </w:rPr>
      </w:pPr>
    </w:p>
    <w:p w14:paraId="61A6394D" w14:textId="40F12001" w:rsidR="009A54DC" w:rsidRDefault="009A54DC">
      <w:pPr>
        <w:rPr>
          <w:rFonts w:ascii="Times New Roman" w:hAnsi="Times New Roman"/>
          <w:b/>
          <w:u w:val="single"/>
        </w:rPr>
      </w:pPr>
    </w:p>
    <w:p w14:paraId="7D65A8D1" w14:textId="400A4DB1" w:rsidR="009A54DC" w:rsidRDefault="009A54DC">
      <w:pPr>
        <w:rPr>
          <w:rFonts w:ascii="Times New Roman" w:hAnsi="Times New Roman"/>
          <w:b/>
          <w:u w:val="single"/>
        </w:rPr>
      </w:pPr>
    </w:p>
    <w:p w14:paraId="66534B33" w14:textId="2478E3CE" w:rsidR="009A54DC" w:rsidRDefault="009A54DC">
      <w:pPr>
        <w:rPr>
          <w:rFonts w:ascii="Times New Roman" w:hAnsi="Times New Roman"/>
          <w:b/>
          <w:u w:val="single"/>
        </w:rPr>
      </w:pPr>
    </w:p>
    <w:p w14:paraId="4CC82E7A" w14:textId="36ABD397" w:rsidR="009A54DC" w:rsidRDefault="009A54DC">
      <w:pPr>
        <w:rPr>
          <w:rFonts w:ascii="Times New Roman" w:hAnsi="Times New Roman"/>
          <w:b/>
          <w:u w:val="single"/>
        </w:rPr>
      </w:pPr>
    </w:p>
    <w:p w14:paraId="78E11674" w14:textId="6E274EBB" w:rsidR="009A54DC" w:rsidRDefault="009A54DC">
      <w:pPr>
        <w:rPr>
          <w:rFonts w:ascii="Times New Roman" w:hAnsi="Times New Roman"/>
          <w:b/>
          <w:u w:val="single"/>
        </w:rPr>
      </w:pPr>
    </w:p>
    <w:p w14:paraId="75046007" w14:textId="43E4F5BD" w:rsidR="009A54DC" w:rsidRDefault="009A54DC">
      <w:pPr>
        <w:rPr>
          <w:rFonts w:ascii="Times New Roman" w:hAnsi="Times New Roman"/>
          <w:b/>
          <w:u w:val="single"/>
        </w:rPr>
      </w:pPr>
    </w:p>
    <w:p w14:paraId="41B41D9D" w14:textId="35E0F497" w:rsidR="009A54DC" w:rsidRDefault="009A54DC">
      <w:pPr>
        <w:rPr>
          <w:rFonts w:ascii="Times New Roman" w:hAnsi="Times New Roman"/>
          <w:b/>
          <w:u w:val="single"/>
        </w:rPr>
      </w:pPr>
    </w:p>
    <w:p w14:paraId="1214158E" w14:textId="278BB41E" w:rsidR="009A54DC" w:rsidRDefault="009A54DC">
      <w:pPr>
        <w:rPr>
          <w:rFonts w:ascii="Times New Roman" w:hAnsi="Times New Roman"/>
          <w:b/>
          <w:u w:val="single"/>
        </w:rPr>
      </w:pPr>
    </w:p>
    <w:p w14:paraId="358999F9" w14:textId="7AE4AC56" w:rsidR="009A54DC" w:rsidRDefault="009A54DC">
      <w:pPr>
        <w:rPr>
          <w:rFonts w:ascii="Times New Roman" w:hAnsi="Times New Roman"/>
          <w:b/>
          <w:u w:val="single"/>
        </w:rPr>
      </w:pPr>
    </w:p>
    <w:p w14:paraId="31B45900" w14:textId="6EC73548" w:rsidR="009A54DC" w:rsidRDefault="009A54DC">
      <w:pPr>
        <w:rPr>
          <w:rFonts w:ascii="Times New Roman" w:hAnsi="Times New Roman"/>
          <w:b/>
          <w:u w:val="single"/>
        </w:rPr>
      </w:pPr>
    </w:p>
    <w:p w14:paraId="6B53F4A7" w14:textId="0EDDA148" w:rsidR="009A54DC" w:rsidRDefault="009A54DC">
      <w:pPr>
        <w:rPr>
          <w:rFonts w:ascii="Times New Roman" w:hAnsi="Times New Roman"/>
          <w:b/>
          <w:u w:val="single"/>
        </w:rPr>
      </w:pPr>
    </w:p>
    <w:p w14:paraId="67810F4F" w14:textId="5D3546D4" w:rsidR="009A54DC" w:rsidRDefault="009A54DC">
      <w:pPr>
        <w:rPr>
          <w:rFonts w:ascii="Times New Roman" w:hAnsi="Times New Roman"/>
          <w:b/>
          <w:u w:val="single"/>
        </w:rPr>
      </w:pPr>
    </w:p>
    <w:p w14:paraId="5FEB19E4" w14:textId="594D28BA" w:rsidR="009A54DC" w:rsidRDefault="009A54DC">
      <w:pPr>
        <w:rPr>
          <w:rFonts w:ascii="Times New Roman" w:hAnsi="Times New Roman"/>
          <w:b/>
          <w:u w:val="single"/>
        </w:rPr>
      </w:pPr>
    </w:p>
    <w:p w14:paraId="00204CCD" w14:textId="722F1728" w:rsidR="009A54DC" w:rsidRDefault="009A54DC">
      <w:pPr>
        <w:rPr>
          <w:rFonts w:ascii="Times New Roman" w:hAnsi="Times New Roman"/>
          <w:b/>
          <w:u w:val="single"/>
        </w:rPr>
      </w:pPr>
    </w:p>
    <w:p w14:paraId="13984CB3" w14:textId="54C337EE" w:rsidR="009A54DC" w:rsidRDefault="009A54DC">
      <w:pPr>
        <w:rPr>
          <w:rFonts w:ascii="Times New Roman" w:hAnsi="Times New Roman"/>
          <w:b/>
          <w:u w:val="single"/>
        </w:rPr>
      </w:pPr>
    </w:p>
    <w:p w14:paraId="60459B8C" w14:textId="696D2DE3" w:rsidR="009A54DC" w:rsidRDefault="009A54DC">
      <w:pPr>
        <w:rPr>
          <w:rFonts w:ascii="Times New Roman" w:hAnsi="Times New Roman"/>
          <w:b/>
          <w:u w:val="single"/>
        </w:rPr>
      </w:pPr>
    </w:p>
    <w:p w14:paraId="51319A05" w14:textId="77777777" w:rsidR="00E03C3D" w:rsidRDefault="00E03C3D">
      <w:pPr>
        <w:rPr>
          <w:rFonts w:ascii="Times New Roman" w:hAnsi="Times New Roman"/>
          <w:b/>
          <w:u w:val="single"/>
        </w:rPr>
      </w:pPr>
    </w:p>
    <w:p w14:paraId="7DD7485E" w14:textId="5AB447C1" w:rsidR="009A54DC" w:rsidRDefault="009A54DC">
      <w:pPr>
        <w:rPr>
          <w:rFonts w:ascii="Times New Roman" w:hAnsi="Times New Roman"/>
          <w:b/>
          <w:u w:val="single"/>
        </w:rPr>
      </w:pPr>
      <w:r>
        <w:rPr>
          <w:rFonts w:ascii="Times New Roman" w:hAnsi="Times New Roman"/>
          <w:b/>
          <w:u w:val="single"/>
        </w:rPr>
        <w:lastRenderedPageBreak/>
        <w:t>ASSIGNMENT.</w:t>
      </w:r>
    </w:p>
    <w:p w14:paraId="36BB8252" w14:textId="7D6CCA5A" w:rsidR="009A54DC" w:rsidRDefault="009A54DC">
      <w:pPr>
        <w:rPr>
          <w:rFonts w:ascii="Times New Roman" w:hAnsi="Times New Roman" w:cs="Times New Roman"/>
          <w:color w:val="333333"/>
          <w:shd w:val="clear" w:color="auto" w:fill="FFFFFF"/>
        </w:rPr>
      </w:pPr>
      <w:r w:rsidRPr="00E03C3D">
        <w:rPr>
          <w:rFonts w:ascii="Times New Roman" w:hAnsi="Times New Roman" w:cs="Times New Roman"/>
          <w:color w:val="333333"/>
          <w:shd w:val="clear" w:color="auto" w:fill="FFFFFF"/>
        </w:rPr>
        <w:t xml:space="preserve">Evans, a notorious kidnap kingpin and armed robber, who has also been involved in series of assault, rape and defilement of young girls has finally been apprehended by the police. He was arrested at the Seme Border, dressed like a woman and attempting to cross the border to Benin Republic. Investigation into his activities was </w:t>
      </w:r>
      <w:r w:rsidR="00E03C3D" w:rsidRPr="00E03C3D">
        <w:rPr>
          <w:rFonts w:ascii="Times New Roman" w:hAnsi="Times New Roman" w:cs="Times New Roman"/>
          <w:color w:val="333333"/>
          <w:shd w:val="clear" w:color="auto" w:fill="FFFFFF"/>
        </w:rPr>
        <w:t>concluded</w:t>
      </w:r>
      <w:r w:rsidR="00E03C3D" w:rsidRPr="009A54DC">
        <w:rPr>
          <w:rFonts w:ascii="Times New Roman" w:hAnsi="Times New Roman" w:cs="Times New Roman"/>
          <w:color w:val="333333"/>
          <w:shd w:val="clear" w:color="auto" w:fill="FFFFFF"/>
        </w:rPr>
        <w:t xml:space="preserve"> by</w:t>
      </w:r>
      <w:r w:rsidRPr="009A54DC">
        <w:rPr>
          <w:rFonts w:ascii="Times New Roman" w:hAnsi="Times New Roman" w:cs="Times New Roman"/>
          <w:color w:val="333333"/>
          <w:shd w:val="clear" w:color="auto" w:fill="FFFFFF"/>
        </w:rPr>
        <w:t xml:space="preserve"> the police and he was brought to the High Court where you are the Presiding Judge. After a long trial, you have found Evans guilty of all the charges brought against him including kidnapping, armed robbery, rape, defilement, ritual killing extortion and obtaining property by false </w:t>
      </w:r>
      <w:r w:rsidR="00E03C3D" w:rsidRPr="009A54DC">
        <w:rPr>
          <w:rFonts w:ascii="Times New Roman" w:hAnsi="Times New Roman" w:cs="Times New Roman"/>
          <w:color w:val="333333"/>
          <w:shd w:val="clear" w:color="auto" w:fill="FFFFFF"/>
        </w:rPr>
        <w:t>pretense</w:t>
      </w:r>
      <w:r w:rsidRPr="009A54DC">
        <w:rPr>
          <w:rFonts w:ascii="Times New Roman" w:hAnsi="Times New Roman" w:cs="Times New Roman"/>
          <w:color w:val="333333"/>
          <w:shd w:val="clear" w:color="auto" w:fill="FFFFFF"/>
        </w:rPr>
        <w:t xml:space="preserve">. Having found him guilty of these charges, your next assignment is to sentence him accordingly. What are the things that will guide you in sentencing Evans having regard to the guidelines laid down by the Supreme </w:t>
      </w:r>
      <w:r w:rsidR="00E03C3D" w:rsidRPr="009A54DC">
        <w:rPr>
          <w:rFonts w:ascii="Times New Roman" w:hAnsi="Times New Roman" w:cs="Times New Roman"/>
          <w:color w:val="333333"/>
          <w:shd w:val="clear" w:color="auto" w:fill="FFFFFF"/>
        </w:rPr>
        <w:t>Court?</w:t>
      </w:r>
    </w:p>
    <w:p w14:paraId="519BE33E" w14:textId="4D751A46" w:rsidR="00E03C3D" w:rsidRPr="00E506D0" w:rsidRDefault="00E506D0">
      <w:pPr>
        <w:rPr>
          <w:rFonts w:ascii="Times New Roman" w:hAnsi="Times New Roman" w:cs="Times New Roman"/>
          <w:b/>
          <w:u w:val="single"/>
        </w:rPr>
      </w:pPr>
      <w:r w:rsidRPr="00E506D0">
        <w:rPr>
          <w:rFonts w:ascii="Times New Roman" w:hAnsi="Times New Roman" w:cs="Times New Roman"/>
          <w:b/>
          <w:u w:val="single"/>
        </w:rPr>
        <w:t>ANSWER</w:t>
      </w:r>
    </w:p>
    <w:p w14:paraId="419EC7A9" w14:textId="579C1611" w:rsidR="00E506D0" w:rsidRDefault="00E03C3D">
      <w:pPr>
        <w:rPr>
          <w:rFonts w:ascii="Times New Roman" w:hAnsi="Times New Roman" w:cs="Times New Roman"/>
        </w:rPr>
      </w:pPr>
      <w:r>
        <w:rPr>
          <w:rFonts w:ascii="Times New Roman" w:hAnsi="Times New Roman" w:cs="Times New Roman"/>
        </w:rPr>
        <w:t xml:space="preserve">What does the term sentencing? It can be defined as </w:t>
      </w:r>
      <w:r w:rsidR="00D635D6">
        <w:rPr>
          <w:rFonts w:ascii="Times New Roman" w:hAnsi="Times New Roman" w:cs="Times New Roman"/>
        </w:rPr>
        <w:t>the</w:t>
      </w:r>
      <w:r>
        <w:rPr>
          <w:rFonts w:ascii="Times New Roman" w:hAnsi="Times New Roman" w:cs="Times New Roman"/>
        </w:rPr>
        <w:t xml:space="preserve"> prescription of punishment</w:t>
      </w:r>
      <w:r w:rsidR="00D635D6">
        <w:rPr>
          <w:rFonts w:ascii="Times New Roman" w:hAnsi="Times New Roman" w:cs="Times New Roman"/>
        </w:rPr>
        <w:t xml:space="preserve"> by the court to someone convicted of a crime. In the case of </w:t>
      </w:r>
      <w:r w:rsidR="00D635D6" w:rsidRPr="00D635D6">
        <w:rPr>
          <w:rFonts w:ascii="Times New Roman" w:hAnsi="Times New Roman" w:cs="Times New Roman"/>
          <w:color w:val="C00000"/>
        </w:rPr>
        <w:t>Ichi v State 1996 9 NWLR pt. 470 83 Act 89</w:t>
      </w:r>
      <w:r w:rsidR="00D635D6">
        <w:rPr>
          <w:rFonts w:ascii="Times New Roman" w:hAnsi="Times New Roman" w:cs="Times New Roman"/>
        </w:rPr>
        <w:t xml:space="preserve">, it was held that a sentence is judgment formally pronounced by the court or a judge upon an accused after his conviction in a criminal prosecution imposing a punishment to be inflicted. </w:t>
      </w:r>
      <w:r w:rsidR="00E506D0">
        <w:rPr>
          <w:rFonts w:ascii="Times New Roman" w:hAnsi="Times New Roman" w:cs="Times New Roman"/>
        </w:rPr>
        <w:t>In other words, it is the judgement formally ordering to the accused person legal consequences of the guilt which he has confessed to or which he has been convicted of doing.</w:t>
      </w:r>
    </w:p>
    <w:p w14:paraId="1A077A0C" w14:textId="207DC706" w:rsidR="00E506D0" w:rsidRDefault="00E506D0">
      <w:pPr>
        <w:rPr>
          <w:rFonts w:ascii="Times New Roman" w:hAnsi="Times New Roman" w:cs="Times New Roman"/>
        </w:rPr>
      </w:pPr>
      <w:r>
        <w:rPr>
          <w:rFonts w:ascii="Times New Roman" w:hAnsi="Times New Roman" w:cs="Times New Roman"/>
        </w:rPr>
        <w:t xml:space="preserve">S248 of the Criminal procedure Act provides that if the court finds the accused guilty, the court shall pass sentence on the accused person or male on order to reserve judgment and adjourn the case to some other date. </w:t>
      </w:r>
    </w:p>
    <w:p w14:paraId="1448F19F" w14:textId="35B933FD" w:rsidR="00E506D0" w:rsidRDefault="00462787">
      <w:pPr>
        <w:rPr>
          <w:rFonts w:ascii="Times New Roman" w:hAnsi="Times New Roman" w:cs="Times New Roman"/>
        </w:rPr>
      </w:pPr>
      <w:r>
        <w:rPr>
          <w:rFonts w:ascii="Times New Roman" w:hAnsi="Times New Roman" w:cs="Times New Roman"/>
        </w:rPr>
        <w:t>In sentencing Evans, one will follow the guidelines set by the Supreme Court. The Supreme Court has placed these six basic guidelines to aid the court in reaching a reasonable just and fair sentence. These guidelines include:</w:t>
      </w:r>
    </w:p>
    <w:p w14:paraId="673FCE18" w14:textId="46752FBB" w:rsidR="00462787" w:rsidRDefault="00462787" w:rsidP="00462787">
      <w:pPr>
        <w:pStyle w:val="ListParagraph"/>
        <w:numPr>
          <w:ilvl w:val="0"/>
          <w:numId w:val="1"/>
        </w:numPr>
        <w:rPr>
          <w:rFonts w:ascii="Times New Roman" w:hAnsi="Times New Roman" w:cs="Times New Roman"/>
        </w:rPr>
      </w:pPr>
      <w:r>
        <w:rPr>
          <w:rFonts w:ascii="Times New Roman" w:hAnsi="Times New Roman" w:cs="Times New Roman"/>
        </w:rPr>
        <w:t>The nature of the offence.</w:t>
      </w:r>
    </w:p>
    <w:p w14:paraId="0EAAB256" w14:textId="18B4FE2A" w:rsidR="00462787" w:rsidRDefault="00462787" w:rsidP="00462787">
      <w:pPr>
        <w:pStyle w:val="ListParagraph"/>
        <w:numPr>
          <w:ilvl w:val="0"/>
          <w:numId w:val="1"/>
        </w:numPr>
        <w:rPr>
          <w:rFonts w:ascii="Times New Roman" w:hAnsi="Times New Roman" w:cs="Times New Roman"/>
        </w:rPr>
      </w:pPr>
      <w:r>
        <w:rPr>
          <w:rFonts w:ascii="Times New Roman" w:hAnsi="Times New Roman" w:cs="Times New Roman"/>
        </w:rPr>
        <w:t>Character/ nature of the offender.</w:t>
      </w:r>
    </w:p>
    <w:p w14:paraId="728753F1" w14:textId="3FACD181" w:rsidR="00462787" w:rsidRDefault="00462787" w:rsidP="00462787">
      <w:pPr>
        <w:pStyle w:val="ListParagraph"/>
        <w:numPr>
          <w:ilvl w:val="0"/>
          <w:numId w:val="1"/>
        </w:numPr>
        <w:rPr>
          <w:rFonts w:ascii="Times New Roman" w:hAnsi="Times New Roman" w:cs="Times New Roman"/>
        </w:rPr>
      </w:pPr>
      <w:r>
        <w:rPr>
          <w:rFonts w:ascii="Times New Roman" w:hAnsi="Times New Roman" w:cs="Times New Roman"/>
        </w:rPr>
        <w:t>Position of the offender among his confederates.</w:t>
      </w:r>
    </w:p>
    <w:p w14:paraId="4ADFACB2" w14:textId="134B0288" w:rsidR="00462787" w:rsidRDefault="00462787" w:rsidP="00462787">
      <w:pPr>
        <w:pStyle w:val="ListParagraph"/>
        <w:numPr>
          <w:ilvl w:val="0"/>
          <w:numId w:val="1"/>
        </w:numPr>
        <w:rPr>
          <w:rFonts w:ascii="Times New Roman" w:hAnsi="Times New Roman" w:cs="Times New Roman"/>
        </w:rPr>
      </w:pPr>
      <w:r>
        <w:rPr>
          <w:rFonts w:ascii="Times New Roman" w:hAnsi="Times New Roman" w:cs="Times New Roman"/>
        </w:rPr>
        <w:t>The rampancy of the offence.</w:t>
      </w:r>
    </w:p>
    <w:p w14:paraId="4D45C37A" w14:textId="7C229CC0" w:rsidR="00462787" w:rsidRDefault="00462787" w:rsidP="00462787">
      <w:pPr>
        <w:pStyle w:val="ListParagraph"/>
        <w:numPr>
          <w:ilvl w:val="0"/>
          <w:numId w:val="1"/>
        </w:numPr>
        <w:rPr>
          <w:rFonts w:ascii="Times New Roman" w:hAnsi="Times New Roman" w:cs="Times New Roman"/>
        </w:rPr>
      </w:pPr>
      <w:r>
        <w:rPr>
          <w:rFonts w:ascii="Times New Roman" w:hAnsi="Times New Roman" w:cs="Times New Roman"/>
        </w:rPr>
        <w:t>Statutory limitation.</w:t>
      </w:r>
    </w:p>
    <w:p w14:paraId="5EB57681" w14:textId="77777777" w:rsidR="00030819" w:rsidRDefault="00462787" w:rsidP="00462787">
      <w:pPr>
        <w:pStyle w:val="ListParagraph"/>
        <w:numPr>
          <w:ilvl w:val="0"/>
          <w:numId w:val="1"/>
        </w:numPr>
        <w:rPr>
          <w:rFonts w:ascii="Times New Roman" w:hAnsi="Times New Roman" w:cs="Times New Roman"/>
        </w:rPr>
      </w:pPr>
      <w:r>
        <w:rPr>
          <w:rFonts w:ascii="Times New Roman" w:hAnsi="Times New Roman" w:cs="Times New Roman"/>
        </w:rPr>
        <w:t>Concurrency of the sentence.</w:t>
      </w:r>
    </w:p>
    <w:p w14:paraId="58B2B6DD" w14:textId="4198E7DD" w:rsidR="00030819" w:rsidRPr="00030819" w:rsidRDefault="00030819" w:rsidP="00030819">
      <w:pPr>
        <w:ind w:left="360"/>
        <w:rPr>
          <w:rFonts w:ascii="Times New Roman" w:hAnsi="Times New Roman" w:cs="Times New Roman"/>
          <w:b/>
          <w:u w:val="single"/>
        </w:rPr>
      </w:pPr>
      <w:r w:rsidRPr="00030819">
        <w:rPr>
          <w:rFonts w:ascii="Times New Roman" w:hAnsi="Times New Roman" w:cs="Times New Roman"/>
          <w:b/>
          <w:u w:val="single"/>
        </w:rPr>
        <w:t>THE NATURE OF THE OFFENCE</w:t>
      </w:r>
      <w:r>
        <w:rPr>
          <w:rFonts w:ascii="Times New Roman" w:hAnsi="Times New Roman" w:cs="Times New Roman"/>
          <w:b/>
          <w:u w:val="single"/>
        </w:rPr>
        <w:t>.</w:t>
      </w:r>
    </w:p>
    <w:p w14:paraId="600B39AD" w14:textId="77777777" w:rsidR="00727354" w:rsidRDefault="00727354" w:rsidP="00030819">
      <w:pPr>
        <w:rPr>
          <w:rFonts w:ascii="Times New Roman" w:hAnsi="Times New Roman" w:cs="Times New Roman"/>
        </w:rPr>
      </w:pPr>
      <w:r>
        <w:rPr>
          <w:rFonts w:ascii="Times New Roman" w:hAnsi="Times New Roman" w:cs="Times New Roman"/>
        </w:rPr>
        <w:t xml:space="preserve">   </w:t>
      </w:r>
    </w:p>
    <w:p w14:paraId="6E1E9B1E" w14:textId="46D7CE1E" w:rsidR="00462787" w:rsidRPr="00030819" w:rsidRDefault="00462787" w:rsidP="00030819">
      <w:pPr>
        <w:rPr>
          <w:rFonts w:ascii="Times New Roman" w:hAnsi="Times New Roman" w:cs="Times New Roman"/>
        </w:rPr>
      </w:pPr>
      <w:r w:rsidRPr="00030819">
        <w:rPr>
          <w:rFonts w:ascii="Times New Roman" w:hAnsi="Times New Roman" w:cs="Times New Roman"/>
        </w:rPr>
        <w:t>In sentencing Evans, the nature of the offence of the offence has to be looked at</w:t>
      </w:r>
      <w:r w:rsidR="00393A84" w:rsidRPr="00030819">
        <w:rPr>
          <w:rFonts w:ascii="Times New Roman" w:hAnsi="Times New Roman" w:cs="Times New Roman"/>
        </w:rPr>
        <w:t xml:space="preserve">. As a principle of law and practice the mature of the offence committed by the accused goes a long way in determining the extent of his punishment. It is important to note that one cannot be sentenced for that which wasn’t a crime when committed and since all done by Evans is presently criminal he can be sentenced for them. </w:t>
      </w:r>
    </w:p>
    <w:p w14:paraId="5363989F" w14:textId="058DDFD1" w:rsidR="00393A84" w:rsidRDefault="00393A84" w:rsidP="00462787">
      <w:pPr>
        <w:rPr>
          <w:rFonts w:ascii="Times New Roman" w:hAnsi="Times New Roman" w:cs="Times New Roman"/>
        </w:rPr>
      </w:pPr>
      <w:r>
        <w:rPr>
          <w:rFonts w:ascii="Times New Roman" w:hAnsi="Times New Roman" w:cs="Times New Roman"/>
        </w:rPr>
        <w:t xml:space="preserve">The court would be </w:t>
      </w:r>
      <w:r w:rsidR="00157F7C">
        <w:rPr>
          <w:rFonts w:ascii="Times New Roman" w:hAnsi="Times New Roman" w:cs="Times New Roman"/>
        </w:rPr>
        <w:t>lenient</w:t>
      </w:r>
      <w:r>
        <w:rPr>
          <w:rFonts w:ascii="Times New Roman" w:hAnsi="Times New Roman" w:cs="Times New Roman"/>
        </w:rPr>
        <w:t xml:space="preserve"> </w:t>
      </w:r>
      <w:r w:rsidR="00157F7C">
        <w:rPr>
          <w:rFonts w:ascii="Times New Roman" w:hAnsi="Times New Roman" w:cs="Times New Roman"/>
        </w:rPr>
        <w:t>where</w:t>
      </w:r>
      <w:r>
        <w:rPr>
          <w:rFonts w:ascii="Times New Roman" w:hAnsi="Times New Roman" w:cs="Times New Roman"/>
        </w:rPr>
        <w:t xml:space="preserve"> the </w:t>
      </w:r>
      <w:r w:rsidR="00157F7C">
        <w:rPr>
          <w:rFonts w:ascii="Times New Roman" w:hAnsi="Times New Roman" w:cs="Times New Roman"/>
        </w:rPr>
        <w:t>crime</w:t>
      </w:r>
      <w:r>
        <w:rPr>
          <w:rFonts w:ascii="Times New Roman" w:hAnsi="Times New Roman" w:cs="Times New Roman"/>
        </w:rPr>
        <w:t xml:space="preserve"> is a serious offence. In </w:t>
      </w:r>
      <w:r w:rsidR="00157F7C">
        <w:rPr>
          <w:rFonts w:ascii="Times New Roman" w:hAnsi="Times New Roman" w:cs="Times New Roman"/>
        </w:rPr>
        <w:t>the</w:t>
      </w:r>
      <w:r>
        <w:rPr>
          <w:rFonts w:ascii="Times New Roman" w:hAnsi="Times New Roman" w:cs="Times New Roman"/>
        </w:rPr>
        <w:t xml:space="preserve"> case of </w:t>
      </w:r>
      <w:r w:rsidR="00157F7C" w:rsidRPr="00157F7C">
        <w:rPr>
          <w:rFonts w:ascii="Times New Roman" w:hAnsi="Times New Roman" w:cs="Times New Roman"/>
          <w:color w:val="C00000"/>
        </w:rPr>
        <w:t>Adeyeye and Others v The State</w:t>
      </w:r>
      <w:r w:rsidR="00157F7C">
        <w:rPr>
          <w:rFonts w:ascii="Times New Roman" w:hAnsi="Times New Roman" w:cs="Times New Roman"/>
        </w:rPr>
        <w:t>, a case of robbery and violence tried by the High Court of Western State, the court imposed a sentence of 18yrs imprisonment on the accused person. On appeal, the Western State Court of Appeal reduced the sentence to ten years. The accused person unsatisfied with the decisions of the appeal court appealed to the Supreme Court. The Supreme Court reinstated the 18</w:t>
      </w:r>
      <w:r w:rsidR="00316734">
        <w:rPr>
          <w:rFonts w:ascii="Times New Roman" w:hAnsi="Times New Roman" w:cs="Times New Roman"/>
        </w:rPr>
        <w:t xml:space="preserve"> years</w:t>
      </w:r>
      <w:r w:rsidR="00157F7C">
        <w:rPr>
          <w:rFonts w:ascii="Times New Roman" w:hAnsi="Times New Roman" w:cs="Times New Roman"/>
        </w:rPr>
        <w:t xml:space="preserve"> with three strokes of cane. </w:t>
      </w:r>
      <w:r w:rsidR="00157F7C">
        <w:rPr>
          <w:rFonts w:ascii="Times New Roman" w:hAnsi="Times New Roman" w:cs="Times New Roman"/>
        </w:rPr>
        <w:lastRenderedPageBreak/>
        <w:t>The Supreme Court stated that the sentence of the Appeal Court was too lenient because of the seriousness of the offence.</w:t>
      </w:r>
    </w:p>
    <w:p w14:paraId="63B7D5E3" w14:textId="43AEEBC4" w:rsidR="00157F7C" w:rsidRPr="00157F7C" w:rsidRDefault="00157F7C" w:rsidP="00462787">
      <w:pPr>
        <w:rPr>
          <w:rFonts w:ascii="Times New Roman" w:hAnsi="Times New Roman" w:cs="Times New Roman"/>
        </w:rPr>
      </w:pPr>
      <w:bookmarkStart w:id="0" w:name="_GoBack"/>
      <w:bookmarkEnd w:id="0"/>
      <w:r>
        <w:rPr>
          <w:rFonts w:ascii="Times New Roman" w:hAnsi="Times New Roman" w:cs="Times New Roman"/>
        </w:rPr>
        <w:t xml:space="preserve">Also, in the case of </w:t>
      </w:r>
      <w:r w:rsidRPr="001C5117">
        <w:rPr>
          <w:rFonts w:ascii="Times New Roman" w:hAnsi="Times New Roman" w:cs="Times New Roman"/>
          <w:color w:val="C00000"/>
        </w:rPr>
        <w:t>Ad</w:t>
      </w:r>
      <w:r w:rsidR="001C5117" w:rsidRPr="001C5117">
        <w:rPr>
          <w:rFonts w:ascii="Times New Roman" w:hAnsi="Times New Roman" w:cs="Times New Roman"/>
          <w:color w:val="C00000"/>
        </w:rPr>
        <w:t>e</w:t>
      </w:r>
      <w:r w:rsidRPr="001C5117">
        <w:rPr>
          <w:rFonts w:ascii="Times New Roman" w:hAnsi="Times New Roman" w:cs="Times New Roman"/>
          <w:color w:val="C00000"/>
        </w:rPr>
        <w:t>sanya v The Queen</w:t>
      </w:r>
      <w:r>
        <w:rPr>
          <w:rFonts w:ascii="Times New Roman" w:hAnsi="Times New Roman" w:cs="Times New Roman"/>
        </w:rPr>
        <w:t xml:space="preserve">, </w:t>
      </w:r>
      <w:r w:rsidR="001C5117">
        <w:rPr>
          <w:rFonts w:ascii="Times New Roman" w:hAnsi="Times New Roman" w:cs="Times New Roman"/>
        </w:rPr>
        <w:t>a case of forgery, it was established that only in exceptional cases would payment of fine be appropriate punishment for forgery. In this case the accused person having committed the offence of forgery</w:t>
      </w:r>
      <w:r w:rsidR="00030819">
        <w:rPr>
          <w:rFonts w:ascii="Times New Roman" w:hAnsi="Times New Roman" w:cs="Times New Roman"/>
        </w:rPr>
        <w:t xml:space="preserve"> was sentenced to pay a fine. On appeal at the instance of the accused person, the court held that the payment of a fine was too small for the grievous offence of forgery and hence imprisonment.</w:t>
      </w:r>
    </w:p>
    <w:p w14:paraId="44573AFD" w14:textId="6E8FC2C6" w:rsidR="00E03C3D" w:rsidRDefault="00E506D0">
      <w:pPr>
        <w:rPr>
          <w:rFonts w:ascii="Times New Roman" w:hAnsi="Times New Roman" w:cs="Times New Roman"/>
          <w:b/>
          <w:u w:val="single"/>
        </w:rPr>
      </w:pPr>
      <w:r>
        <w:rPr>
          <w:rFonts w:ascii="Times New Roman" w:hAnsi="Times New Roman" w:cs="Times New Roman"/>
        </w:rPr>
        <w:t xml:space="preserve"> </w:t>
      </w:r>
      <w:r w:rsidR="00030819">
        <w:rPr>
          <w:rFonts w:ascii="Times New Roman" w:hAnsi="Times New Roman" w:cs="Times New Roman"/>
        </w:rPr>
        <w:t xml:space="preserve">  </w:t>
      </w:r>
      <w:r w:rsidR="00030819" w:rsidRPr="00030819">
        <w:rPr>
          <w:rFonts w:ascii="Times New Roman" w:hAnsi="Times New Roman" w:cs="Times New Roman"/>
          <w:b/>
          <w:u w:val="single"/>
        </w:rPr>
        <w:t>CHARACTER/NATURE OF THE OFFENDER</w:t>
      </w:r>
      <w:r w:rsidR="00030819">
        <w:rPr>
          <w:rFonts w:ascii="Times New Roman" w:hAnsi="Times New Roman" w:cs="Times New Roman"/>
          <w:b/>
          <w:u w:val="single"/>
        </w:rPr>
        <w:t>.</w:t>
      </w:r>
    </w:p>
    <w:p w14:paraId="79614035" w14:textId="5B149DD1" w:rsidR="00030819" w:rsidRDefault="00727354">
      <w:pPr>
        <w:rPr>
          <w:rFonts w:ascii="Times New Roman" w:hAnsi="Times New Roman" w:cs="Times New Roman"/>
        </w:rPr>
      </w:pPr>
      <w:r>
        <w:rPr>
          <w:rFonts w:ascii="Times New Roman" w:hAnsi="Times New Roman" w:cs="Times New Roman"/>
        </w:rPr>
        <w:t xml:space="preserve">      </w:t>
      </w:r>
      <w:r w:rsidR="00030819">
        <w:rPr>
          <w:rFonts w:ascii="Times New Roman" w:hAnsi="Times New Roman" w:cs="Times New Roman"/>
        </w:rPr>
        <w:t xml:space="preserve">As a rule, or principle of law the character of evidence or evidence of character is inadmissible in law. However, when the accused is of a question, evidence of his/her character is admissible in law. In the earlier stated case of </w:t>
      </w:r>
      <w:r w:rsidR="00030819" w:rsidRPr="00030819">
        <w:rPr>
          <w:rFonts w:ascii="Times New Roman" w:hAnsi="Times New Roman" w:cs="Times New Roman"/>
          <w:color w:val="C00000"/>
        </w:rPr>
        <w:t>Adeyeye and Others v The State</w:t>
      </w:r>
      <w:r w:rsidR="00030819">
        <w:rPr>
          <w:rFonts w:ascii="Times New Roman" w:hAnsi="Times New Roman" w:cs="Times New Roman"/>
        </w:rPr>
        <w:t>, one of the reasons the 18</w:t>
      </w:r>
      <w:r w:rsidR="00316734">
        <w:rPr>
          <w:rFonts w:ascii="Times New Roman" w:hAnsi="Times New Roman" w:cs="Times New Roman"/>
        </w:rPr>
        <w:t xml:space="preserve"> years </w:t>
      </w:r>
      <w:r w:rsidR="00030819">
        <w:rPr>
          <w:rFonts w:ascii="Times New Roman" w:hAnsi="Times New Roman" w:cs="Times New Roman"/>
        </w:rPr>
        <w:t xml:space="preserve">imprisonment sentence was reinstated was due to the fact that the accused had been convicted of an earlier offence. It would that the curt works on the assumption that anyone who has been previously convicted has lost the chance to mitigate sentence.  In </w:t>
      </w:r>
      <w:r w:rsidR="00030819" w:rsidRPr="00030819">
        <w:rPr>
          <w:rFonts w:ascii="Times New Roman" w:hAnsi="Times New Roman" w:cs="Times New Roman"/>
          <w:color w:val="C00000"/>
        </w:rPr>
        <w:t>Adeleye v Ajibade</w:t>
      </w:r>
      <w:r w:rsidR="00030819">
        <w:rPr>
          <w:rFonts w:ascii="Times New Roman" w:hAnsi="Times New Roman" w:cs="Times New Roman"/>
        </w:rPr>
        <w:t xml:space="preserve">, the appellants bad character was significant in the restoration of a heavier punishment. The fact that the appellant had been previously convicted for defilement </w:t>
      </w:r>
      <w:r w:rsidR="00892C40">
        <w:rPr>
          <w:rFonts w:ascii="Times New Roman" w:hAnsi="Times New Roman" w:cs="Times New Roman"/>
        </w:rPr>
        <w:t xml:space="preserve">led the court to increase the sentence of 18 months to 5 years imprisonment with hard labour in </w:t>
      </w:r>
      <w:r w:rsidR="00892C40" w:rsidRPr="00892C40">
        <w:rPr>
          <w:rFonts w:ascii="Times New Roman" w:hAnsi="Times New Roman" w:cs="Times New Roman"/>
          <w:color w:val="C00000"/>
        </w:rPr>
        <w:t>R v State</w:t>
      </w:r>
      <w:r w:rsidR="00892C40">
        <w:rPr>
          <w:rFonts w:ascii="Times New Roman" w:hAnsi="Times New Roman" w:cs="Times New Roman"/>
        </w:rPr>
        <w:t>.</w:t>
      </w:r>
    </w:p>
    <w:p w14:paraId="4BEA079E" w14:textId="68668818" w:rsidR="00892C40" w:rsidRDefault="00892C40">
      <w:pPr>
        <w:rPr>
          <w:rFonts w:ascii="Times New Roman" w:hAnsi="Times New Roman" w:cs="Times New Roman"/>
          <w:b/>
          <w:u w:val="single"/>
        </w:rPr>
      </w:pPr>
      <w:r>
        <w:rPr>
          <w:rFonts w:ascii="Times New Roman" w:hAnsi="Times New Roman" w:cs="Times New Roman"/>
        </w:rPr>
        <w:t xml:space="preserve">   </w:t>
      </w:r>
      <w:r w:rsidRPr="00892C40">
        <w:rPr>
          <w:rFonts w:ascii="Times New Roman" w:hAnsi="Times New Roman" w:cs="Times New Roman"/>
          <w:b/>
          <w:u w:val="single"/>
        </w:rPr>
        <w:t>POSITION OF THE OFFENDER</w:t>
      </w:r>
      <w:r>
        <w:rPr>
          <w:rFonts w:ascii="Times New Roman" w:hAnsi="Times New Roman" w:cs="Times New Roman"/>
          <w:b/>
          <w:u w:val="single"/>
        </w:rPr>
        <w:t xml:space="preserve"> AMONG HIS CONFEDERATES.</w:t>
      </w:r>
    </w:p>
    <w:p w14:paraId="1F5D8894" w14:textId="77777777" w:rsidR="005858AC" w:rsidRDefault="00892C40">
      <w:pPr>
        <w:rPr>
          <w:rFonts w:ascii="Times New Roman" w:hAnsi="Times New Roman" w:cs="Times New Roman"/>
        </w:rPr>
      </w:pPr>
      <w:r>
        <w:rPr>
          <w:rFonts w:ascii="Times New Roman" w:hAnsi="Times New Roman" w:cs="Times New Roman"/>
        </w:rPr>
        <w:t xml:space="preserve">The offender can be either be as playing a major role or a minor role among his confederates or in the crime.                                                                                                                                                   </w:t>
      </w:r>
    </w:p>
    <w:p w14:paraId="06AD65E5" w14:textId="5BC8372E" w:rsidR="005858AC" w:rsidRDefault="00892C40" w:rsidP="005858AC">
      <w:pPr>
        <w:pStyle w:val="ListParagraph"/>
        <w:numPr>
          <w:ilvl w:val="0"/>
          <w:numId w:val="2"/>
        </w:numPr>
        <w:rPr>
          <w:rFonts w:ascii="Times New Roman" w:hAnsi="Times New Roman" w:cs="Times New Roman"/>
          <w:u w:val="single"/>
        </w:rPr>
      </w:pPr>
      <w:r w:rsidRPr="005858AC">
        <w:rPr>
          <w:rFonts w:ascii="Times New Roman" w:hAnsi="Times New Roman" w:cs="Times New Roman"/>
          <w:u w:val="single"/>
        </w:rPr>
        <w:t>Playing a minor in the crime</w:t>
      </w:r>
      <w:r w:rsidR="00316734">
        <w:rPr>
          <w:rFonts w:ascii="Times New Roman" w:hAnsi="Times New Roman" w:cs="Times New Roman"/>
          <w:u w:val="single"/>
        </w:rPr>
        <w:t>.</w:t>
      </w:r>
    </w:p>
    <w:p w14:paraId="41C823FE" w14:textId="68AD4579" w:rsidR="005858AC" w:rsidRPr="005858AC" w:rsidRDefault="005858AC" w:rsidP="005858AC">
      <w:pPr>
        <w:pStyle w:val="ListParagraph"/>
        <w:ind w:left="525"/>
        <w:rPr>
          <w:rFonts w:ascii="Times New Roman" w:hAnsi="Times New Roman" w:cs="Times New Roman"/>
        </w:rPr>
      </w:pPr>
      <w:r>
        <w:rPr>
          <w:rFonts w:ascii="Times New Roman" w:hAnsi="Times New Roman" w:cs="Times New Roman"/>
        </w:rPr>
        <w:t>In Enaro v The Queen, a case of treasonable felony, Enaro was sentenced to 15 years imprisonment by the High Court. The Supreme Court reduced the sentenced to 5 years and said “a sentence imposed on a lieutenant should never be more than a leader” the leader of a gang should be punished more severely then the lieutenant. This is to affirm that those who instigate should get a higher punishment than those instigated. In the case, the late Awolowo, the leader got a ten years sentence</w:t>
      </w:r>
      <w:r w:rsidR="00316734">
        <w:rPr>
          <w:rFonts w:ascii="Times New Roman" w:hAnsi="Times New Roman" w:cs="Times New Roman"/>
        </w:rPr>
        <w:t>, so the lieutenant should not get a sentence higher than ten years. The leader is usually the epicenter of the activity, the moving force and the progenitor of the crime.</w:t>
      </w:r>
    </w:p>
    <w:p w14:paraId="6764BC88" w14:textId="70E90150" w:rsidR="005858AC" w:rsidRDefault="00316734" w:rsidP="00316734">
      <w:pPr>
        <w:pStyle w:val="ListParagraph"/>
        <w:numPr>
          <w:ilvl w:val="0"/>
          <w:numId w:val="2"/>
        </w:numPr>
        <w:rPr>
          <w:rFonts w:ascii="Times New Roman" w:hAnsi="Times New Roman" w:cs="Times New Roman"/>
          <w:u w:val="single"/>
        </w:rPr>
      </w:pPr>
      <w:r>
        <w:rPr>
          <w:rFonts w:ascii="Times New Roman" w:hAnsi="Times New Roman" w:cs="Times New Roman"/>
          <w:u w:val="single"/>
        </w:rPr>
        <w:t xml:space="preserve">Playing a major role. </w:t>
      </w:r>
    </w:p>
    <w:p w14:paraId="35E43EC4" w14:textId="09BE55FE" w:rsidR="00316734" w:rsidRDefault="00316734" w:rsidP="00316734">
      <w:pPr>
        <w:pStyle w:val="ListParagraph"/>
        <w:ind w:left="525"/>
        <w:rPr>
          <w:rFonts w:ascii="Times New Roman" w:hAnsi="Times New Roman" w:cs="Times New Roman"/>
        </w:rPr>
      </w:pPr>
      <w:r>
        <w:rPr>
          <w:rFonts w:ascii="Times New Roman" w:hAnsi="Times New Roman" w:cs="Times New Roman"/>
        </w:rPr>
        <w:t xml:space="preserve">the offender who plays a major role in the commission of a crime is usually visited with more severe punishment than those inflicted on minor participants. The above idea was given judicial recognition in Queen v Mohammed and Others. While the first appellant who was the leader was given maximum sentence of </w:t>
      </w:r>
      <w:r w:rsidR="005F27BB">
        <w:rPr>
          <w:rFonts w:ascii="Times New Roman" w:hAnsi="Times New Roman" w:cs="Times New Roman"/>
        </w:rPr>
        <w:t xml:space="preserve">8 </w:t>
      </w:r>
      <w:r>
        <w:rPr>
          <w:rFonts w:ascii="Times New Roman" w:hAnsi="Times New Roman" w:cs="Times New Roman"/>
        </w:rPr>
        <w:t xml:space="preserve">years </w:t>
      </w:r>
      <w:r w:rsidR="005F27BB">
        <w:rPr>
          <w:rFonts w:ascii="Times New Roman" w:hAnsi="Times New Roman" w:cs="Times New Roman"/>
        </w:rPr>
        <w:t>imprisonment,</w:t>
      </w:r>
      <w:r>
        <w:rPr>
          <w:rFonts w:ascii="Times New Roman" w:hAnsi="Times New Roman" w:cs="Times New Roman"/>
        </w:rPr>
        <w:t xml:space="preserve"> the other parties</w:t>
      </w:r>
      <w:r w:rsidR="005F27BB">
        <w:rPr>
          <w:rFonts w:ascii="Times New Roman" w:hAnsi="Times New Roman" w:cs="Times New Roman"/>
        </w:rPr>
        <w:t xml:space="preserve"> were given a maximum sentence of 5 years.                                                                                                                                                              In </w:t>
      </w:r>
      <w:r w:rsidR="005F27BB" w:rsidRPr="005F27BB">
        <w:rPr>
          <w:rFonts w:ascii="Times New Roman" w:hAnsi="Times New Roman" w:cs="Times New Roman"/>
          <w:color w:val="C00000"/>
        </w:rPr>
        <w:t>State v Kerenkwo</w:t>
      </w:r>
      <w:r w:rsidR="005F27BB">
        <w:rPr>
          <w:rFonts w:ascii="Times New Roman" w:hAnsi="Times New Roman" w:cs="Times New Roman"/>
        </w:rPr>
        <w:t xml:space="preserve">, although the appellant was fund not to be the leader, the court was of the opinion that she was playing a leading part in the incident and took the into consideration. Also, in </w:t>
      </w:r>
      <w:r w:rsidR="005F27BB" w:rsidRPr="005F27BB">
        <w:rPr>
          <w:rFonts w:ascii="Times New Roman" w:hAnsi="Times New Roman" w:cs="Times New Roman"/>
          <w:color w:val="C00000"/>
        </w:rPr>
        <w:t>Ihom and Another v Tiv Native Authority</w:t>
      </w:r>
      <w:r w:rsidR="005F27BB">
        <w:rPr>
          <w:rFonts w:ascii="Times New Roman" w:hAnsi="Times New Roman" w:cs="Times New Roman"/>
        </w:rPr>
        <w:t>, where the appellants were involved in a riot in which many animals were maned destroyed. They all got sentencing totaling six years imprisonment except the sixth appellant who got eight years imprisonment for being the moving force of the riot.</w:t>
      </w:r>
    </w:p>
    <w:p w14:paraId="65F5B9A7" w14:textId="1EE02758" w:rsidR="005F27BB" w:rsidRPr="00FC02B2" w:rsidRDefault="005F27BB" w:rsidP="00316734">
      <w:pPr>
        <w:pStyle w:val="ListParagraph"/>
        <w:ind w:left="525"/>
        <w:rPr>
          <w:rFonts w:ascii="Times New Roman" w:hAnsi="Times New Roman" w:cs="Times New Roman"/>
          <w:b/>
          <w:u w:val="single"/>
        </w:rPr>
      </w:pPr>
    </w:p>
    <w:p w14:paraId="18520F1F" w14:textId="6C183E90" w:rsidR="005F27BB" w:rsidRDefault="005F27BB" w:rsidP="00316734">
      <w:pPr>
        <w:pStyle w:val="ListParagraph"/>
        <w:ind w:left="525"/>
        <w:rPr>
          <w:rFonts w:ascii="Times New Roman" w:hAnsi="Times New Roman" w:cs="Times New Roman"/>
          <w:b/>
          <w:u w:val="single"/>
        </w:rPr>
      </w:pPr>
      <w:r w:rsidRPr="00FC02B2">
        <w:rPr>
          <w:rFonts w:ascii="Times New Roman" w:hAnsi="Times New Roman" w:cs="Times New Roman"/>
          <w:b/>
          <w:u w:val="single"/>
        </w:rPr>
        <w:t>RAM</w:t>
      </w:r>
      <w:r w:rsidR="00FC02B2" w:rsidRPr="00FC02B2">
        <w:rPr>
          <w:rFonts w:ascii="Times New Roman" w:hAnsi="Times New Roman" w:cs="Times New Roman"/>
          <w:b/>
          <w:u w:val="single"/>
        </w:rPr>
        <w:t>P</w:t>
      </w:r>
      <w:r w:rsidRPr="00FC02B2">
        <w:rPr>
          <w:rFonts w:ascii="Times New Roman" w:hAnsi="Times New Roman" w:cs="Times New Roman"/>
          <w:b/>
          <w:u w:val="single"/>
        </w:rPr>
        <w:t>ANCY OF THE OFFENCE.</w:t>
      </w:r>
    </w:p>
    <w:p w14:paraId="79250EAD" w14:textId="6261F95A" w:rsidR="00FC02B2" w:rsidRDefault="00727354" w:rsidP="00FC02B2">
      <w:pPr>
        <w:rPr>
          <w:rFonts w:ascii="Times New Roman" w:hAnsi="Times New Roman" w:cs="Times New Roman"/>
          <w:color w:val="000000" w:themeColor="text1"/>
        </w:rPr>
      </w:pPr>
      <w:r>
        <w:rPr>
          <w:rFonts w:ascii="Times New Roman" w:hAnsi="Times New Roman" w:cs="Times New Roman"/>
        </w:rPr>
        <w:t xml:space="preserve">        </w:t>
      </w:r>
      <w:r w:rsidR="00FC02B2">
        <w:rPr>
          <w:rFonts w:ascii="Times New Roman" w:hAnsi="Times New Roman" w:cs="Times New Roman"/>
        </w:rPr>
        <w:t xml:space="preserve">Courts usually impose a heavier punishment on those who commit rampant or prevalent crimes in order to stamp it out. </w:t>
      </w:r>
      <w:r w:rsidR="00FC02B2" w:rsidRPr="00734FA6">
        <w:rPr>
          <w:rFonts w:ascii="Times New Roman" w:hAnsi="Times New Roman" w:cs="Times New Roman"/>
          <w:color w:val="C00000"/>
        </w:rPr>
        <w:t>In R v Hassa &amp; Owolabi</w:t>
      </w:r>
      <w:r w:rsidR="00FC02B2">
        <w:rPr>
          <w:rFonts w:ascii="Times New Roman" w:hAnsi="Times New Roman" w:cs="Times New Roman"/>
        </w:rPr>
        <w:t xml:space="preserve">, the accused person was sentenced to 5years imprisonment </w:t>
      </w:r>
      <w:r w:rsidR="00FC02B2">
        <w:rPr>
          <w:rFonts w:ascii="Times New Roman" w:hAnsi="Times New Roman" w:cs="Times New Roman"/>
        </w:rPr>
        <w:lastRenderedPageBreak/>
        <w:t>by the High Court for forgery and 5 years for ste</w:t>
      </w:r>
      <w:r w:rsidR="00734FA6">
        <w:rPr>
          <w:rFonts w:ascii="Times New Roman" w:hAnsi="Times New Roman" w:cs="Times New Roman"/>
        </w:rPr>
        <w:t>al</w:t>
      </w:r>
      <w:r w:rsidR="00FC02B2">
        <w:rPr>
          <w:rFonts w:ascii="Times New Roman" w:hAnsi="Times New Roman" w:cs="Times New Roman"/>
        </w:rPr>
        <w:t>ing. He appe</w:t>
      </w:r>
      <w:r w:rsidR="00734FA6">
        <w:rPr>
          <w:rFonts w:ascii="Times New Roman" w:hAnsi="Times New Roman" w:cs="Times New Roman"/>
        </w:rPr>
        <w:t>a</w:t>
      </w:r>
      <w:r w:rsidR="00FC02B2">
        <w:rPr>
          <w:rFonts w:ascii="Times New Roman" w:hAnsi="Times New Roman" w:cs="Times New Roman"/>
        </w:rPr>
        <w:t xml:space="preserve">led and the Supreme Court expressed its view “Thus, fraud on the customs are shockingly prevalent </w:t>
      </w:r>
      <w:r w:rsidR="00734FA6">
        <w:rPr>
          <w:rFonts w:ascii="Times New Roman" w:hAnsi="Times New Roman" w:cs="Times New Roman"/>
        </w:rPr>
        <w:t>and</w:t>
      </w:r>
      <w:r w:rsidR="00FC02B2">
        <w:rPr>
          <w:rFonts w:ascii="Times New Roman" w:hAnsi="Times New Roman" w:cs="Times New Roman"/>
        </w:rPr>
        <w:t xml:space="preserve"> forgery of commercial documents strikes </w:t>
      </w:r>
      <w:r w:rsidR="00734FA6">
        <w:rPr>
          <w:rFonts w:ascii="Times New Roman" w:hAnsi="Times New Roman" w:cs="Times New Roman"/>
        </w:rPr>
        <w:t xml:space="preserve">at the root of all credits. We are disposed to reduce the sentence by one day.” In </w:t>
      </w:r>
      <w:r w:rsidR="00734FA6" w:rsidRPr="00734FA6">
        <w:rPr>
          <w:rFonts w:ascii="Times New Roman" w:hAnsi="Times New Roman" w:cs="Times New Roman"/>
          <w:color w:val="C00000"/>
        </w:rPr>
        <w:t>Onyilokwu v C.O.P</w:t>
      </w:r>
      <w:r w:rsidR="00734FA6">
        <w:rPr>
          <w:rFonts w:ascii="Times New Roman" w:hAnsi="Times New Roman" w:cs="Times New Roman"/>
          <w:color w:val="000000" w:themeColor="text1"/>
        </w:rPr>
        <w:t xml:space="preserve">, the offender was initially detained for causing </w:t>
      </w:r>
      <w:r w:rsidR="0056722C">
        <w:rPr>
          <w:rFonts w:ascii="Times New Roman" w:hAnsi="Times New Roman" w:cs="Times New Roman"/>
          <w:color w:val="000000" w:themeColor="text1"/>
        </w:rPr>
        <w:t>harm</w:t>
      </w:r>
      <w:r w:rsidR="00734FA6">
        <w:rPr>
          <w:rFonts w:ascii="Times New Roman" w:hAnsi="Times New Roman" w:cs="Times New Roman"/>
          <w:color w:val="000000" w:themeColor="text1"/>
        </w:rPr>
        <w:t xml:space="preserve"> and later unsuccessfully tried to escape and was additionally charged with escaping from custody although he was discharged with escaping from custody although he was </w:t>
      </w:r>
      <w:r w:rsidR="0056722C">
        <w:rPr>
          <w:rFonts w:ascii="Times New Roman" w:hAnsi="Times New Roman" w:cs="Times New Roman"/>
          <w:color w:val="000000" w:themeColor="text1"/>
        </w:rPr>
        <w:t>discharged</w:t>
      </w:r>
      <w:r w:rsidR="00734FA6">
        <w:rPr>
          <w:rFonts w:ascii="Times New Roman" w:hAnsi="Times New Roman" w:cs="Times New Roman"/>
          <w:color w:val="000000" w:themeColor="text1"/>
        </w:rPr>
        <w:t xml:space="preserve"> and acquitted, the lawful court expressed that 3 years imprisonment earlier imposed on him did not show adequate consideration not only for his first offender status but also for an offence that was not prevalent </w:t>
      </w:r>
      <w:r w:rsidR="0056722C">
        <w:rPr>
          <w:rFonts w:ascii="Times New Roman" w:hAnsi="Times New Roman" w:cs="Times New Roman"/>
          <w:color w:val="000000" w:themeColor="text1"/>
        </w:rPr>
        <w:t>in</w:t>
      </w:r>
      <w:r w:rsidR="00734FA6">
        <w:rPr>
          <w:rFonts w:ascii="Times New Roman" w:hAnsi="Times New Roman" w:cs="Times New Roman"/>
          <w:color w:val="000000" w:themeColor="text1"/>
        </w:rPr>
        <w:t xml:space="preserve"> the community.</w:t>
      </w:r>
    </w:p>
    <w:p w14:paraId="5976AA2D" w14:textId="6C6C3DBC" w:rsidR="0056722C" w:rsidRDefault="0056722C" w:rsidP="00FC02B2">
      <w:pPr>
        <w:rPr>
          <w:rFonts w:ascii="Times New Roman" w:hAnsi="Times New Roman" w:cs="Times New Roman"/>
          <w:color w:val="000000" w:themeColor="text1"/>
        </w:rPr>
      </w:pPr>
      <w:r>
        <w:rPr>
          <w:rFonts w:ascii="Times New Roman" w:hAnsi="Times New Roman" w:cs="Times New Roman"/>
          <w:color w:val="000000" w:themeColor="text1"/>
        </w:rPr>
        <w:t xml:space="preserve">    Rampancy of the offence is one of the most necessary consideration as it can be a mitigating factor in consideration the seriousness of an offence. In </w:t>
      </w:r>
      <w:r w:rsidRPr="0056722C">
        <w:rPr>
          <w:rFonts w:ascii="Times New Roman" w:hAnsi="Times New Roman" w:cs="Times New Roman"/>
          <w:color w:val="C00000"/>
        </w:rPr>
        <w:t>State v Adegboye</w:t>
      </w:r>
      <w:r>
        <w:rPr>
          <w:rFonts w:ascii="Times New Roman" w:hAnsi="Times New Roman" w:cs="Times New Roman"/>
          <w:color w:val="000000" w:themeColor="text1"/>
        </w:rPr>
        <w:t xml:space="preserve">, a 3-year prison sentence was imposed on am offender for inserting his finger into the vagina of a little girl, </w:t>
      </w:r>
      <w:r w:rsidRPr="0056722C">
        <w:rPr>
          <w:rFonts w:ascii="Times New Roman" w:hAnsi="Times New Roman" w:cs="Times New Roman"/>
          <w:color w:val="000000" w:themeColor="text1"/>
        </w:rPr>
        <w:t>aged</w:t>
      </w:r>
      <w:r>
        <w:rPr>
          <w:rFonts w:ascii="Times New Roman" w:hAnsi="Times New Roman" w:cs="Times New Roman"/>
          <w:color w:val="000000" w:themeColor="text1"/>
        </w:rPr>
        <w:t xml:space="preserve"> nine who was hawking groundnut. Also, in </w:t>
      </w:r>
      <w:r w:rsidRPr="0056722C">
        <w:rPr>
          <w:rFonts w:ascii="Times New Roman" w:hAnsi="Times New Roman" w:cs="Times New Roman"/>
          <w:color w:val="C00000"/>
        </w:rPr>
        <w:t>Iko v The State</w:t>
      </w:r>
      <w:r>
        <w:rPr>
          <w:rFonts w:ascii="Times New Roman" w:hAnsi="Times New Roman" w:cs="Times New Roman"/>
          <w:color w:val="000000" w:themeColor="text1"/>
        </w:rPr>
        <w:t>, the taxi driver was sentenced to five ears imprisonment with hard labour for raping a passenger violently.</w:t>
      </w:r>
    </w:p>
    <w:p w14:paraId="5309869E" w14:textId="1B930B62" w:rsidR="0056722C" w:rsidRDefault="0056722C" w:rsidP="00FC02B2">
      <w:pPr>
        <w:rPr>
          <w:rFonts w:ascii="Times New Roman" w:hAnsi="Times New Roman" w:cs="Times New Roman"/>
          <w:b/>
          <w:u w:val="single"/>
        </w:rPr>
      </w:pPr>
      <w:r w:rsidRPr="0056722C">
        <w:rPr>
          <w:rFonts w:ascii="Times New Roman" w:hAnsi="Times New Roman" w:cs="Times New Roman"/>
          <w:b/>
        </w:rPr>
        <w:t xml:space="preserve">         </w:t>
      </w:r>
      <w:r>
        <w:rPr>
          <w:rFonts w:ascii="Times New Roman" w:hAnsi="Times New Roman" w:cs="Times New Roman"/>
          <w:b/>
          <w:u w:val="single"/>
        </w:rPr>
        <w:t>S</w:t>
      </w:r>
      <w:r w:rsidRPr="0056722C">
        <w:rPr>
          <w:rFonts w:ascii="Times New Roman" w:hAnsi="Times New Roman" w:cs="Times New Roman"/>
          <w:b/>
          <w:u w:val="single"/>
        </w:rPr>
        <w:t>TATUTORY LIMITATION.</w:t>
      </w:r>
    </w:p>
    <w:p w14:paraId="5B749EA5" w14:textId="2CCD1470" w:rsidR="0056722C" w:rsidRDefault="00727354" w:rsidP="00FC02B2">
      <w:pPr>
        <w:rPr>
          <w:rFonts w:ascii="Times New Roman" w:hAnsi="Times New Roman" w:cs="Times New Roman"/>
          <w:color w:val="000000" w:themeColor="text1"/>
        </w:rPr>
      </w:pPr>
      <w:r>
        <w:rPr>
          <w:rFonts w:ascii="Times New Roman" w:hAnsi="Times New Roman" w:cs="Times New Roman"/>
        </w:rPr>
        <w:t xml:space="preserve">  </w:t>
      </w:r>
      <w:r w:rsidR="00F92A57" w:rsidRPr="006761F6">
        <w:rPr>
          <w:rFonts w:ascii="Times New Roman" w:hAnsi="Times New Roman" w:cs="Times New Roman"/>
        </w:rPr>
        <w:t xml:space="preserve">In criminal law, </w:t>
      </w:r>
      <w:r w:rsidR="006761F6">
        <w:rPr>
          <w:rFonts w:ascii="Times New Roman" w:hAnsi="Times New Roman" w:cs="Times New Roman"/>
        </w:rPr>
        <w:t>statute of limitation is a law that forbids prosecutors from charging someone with a crime which has passed the time stipulation. The general purpose of statutory limitation is to make sure that convictions occur only on evidence that has not deteriorated with time. Where the time has passed the criminal is free</w:t>
      </w:r>
      <w:r>
        <w:rPr>
          <w:rFonts w:ascii="Times New Roman" w:hAnsi="Times New Roman" w:cs="Times New Roman"/>
        </w:rPr>
        <w:t xml:space="preserve"> and the court shall not exceed the statutory limit once the terms of imprisonment have been stipulated. </w:t>
      </w:r>
      <w:r>
        <w:rPr>
          <w:rFonts w:ascii="Times New Roman" w:hAnsi="Times New Roman" w:cs="Times New Roman"/>
          <w:color w:val="000000" w:themeColor="text1"/>
        </w:rPr>
        <w:t>It is very important to note that not all crimes have statutory limitation such as murder, kidnapping, assault, forgery etc.</w:t>
      </w:r>
    </w:p>
    <w:p w14:paraId="5295C735" w14:textId="7E56C31A" w:rsidR="00727354" w:rsidRDefault="00727354" w:rsidP="00FC02B2">
      <w:pPr>
        <w:rPr>
          <w:rFonts w:ascii="Times New Roman" w:hAnsi="Times New Roman" w:cs="Times New Roman"/>
        </w:rPr>
      </w:pPr>
      <w:r>
        <w:rPr>
          <w:rFonts w:ascii="Times New Roman" w:hAnsi="Times New Roman" w:cs="Times New Roman"/>
        </w:rPr>
        <w:t xml:space="preserve">  There are two types of statutory limitation; statutory maximum and magisterial jurisdiction</w:t>
      </w:r>
      <w:r w:rsidR="004A6187">
        <w:rPr>
          <w:rFonts w:ascii="Times New Roman" w:hAnsi="Times New Roman" w:cs="Times New Roman"/>
        </w:rPr>
        <w:t xml:space="preserve">. </w:t>
      </w:r>
      <w:r w:rsidR="00D17006">
        <w:rPr>
          <w:rFonts w:ascii="Times New Roman" w:hAnsi="Times New Roman" w:cs="Times New Roman"/>
        </w:rPr>
        <w:t xml:space="preserve">In essence wherever a statute itself has stipulated a time of imprisonment, no court should exceed its statutory limits. In </w:t>
      </w:r>
      <w:r w:rsidR="00D17006" w:rsidRPr="00D17006">
        <w:rPr>
          <w:rFonts w:ascii="Times New Roman" w:hAnsi="Times New Roman" w:cs="Times New Roman"/>
          <w:color w:val="C00000"/>
        </w:rPr>
        <w:t>Queen v Eyo and Ors</w:t>
      </w:r>
      <w:r w:rsidR="00D17006">
        <w:rPr>
          <w:rFonts w:ascii="Times New Roman" w:hAnsi="Times New Roman" w:cs="Times New Roman"/>
        </w:rPr>
        <w:t xml:space="preserve">, the case of unlawful assembly, the High Court sentenced them to 5 years imprisonment. On appeal to the Supreme Court, they decreased it to 3 years because that was the maximum sentence stipulated by the law. </w:t>
      </w:r>
      <w:r w:rsidR="00D17006" w:rsidRPr="00D17006">
        <w:rPr>
          <w:rFonts w:ascii="Times New Roman" w:hAnsi="Times New Roman" w:cs="Times New Roman"/>
          <w:color w:val="C00000"/>
        </w:rPr>
        <w:t>Mordi v C.O.P</w:t>
      </w:r>
      <w:r w:rsidR="00D17006">
        <w:rPr>
          <w:rFonts w:ascii="Times New Roman" w:hAnsi="Times New Roman" w:cs="Times New Roman"/>
        </w:rPr>
        <w:t xml:space="preserve">, the magistrate court sentenced the accused person to three years and the High Court later increased </w:t>
      </w:r>
      <w:r w:rsidR="005D22B6">
        <w:rPr>
          <w:rFonts w:ascii="Times New Roman" w:hAnsi="Times New Roman" w:cs="Times New Roman"/>
        </w:rPr>
        <w:t>it to 10 years. On appeal</w:t>
      </w:r>
      <w:r w:rsidR="008819A2">
        <w:rPr>
          <w:rFonts w:ascii="Times New Roman" w:hAnsi="Times New Roman" w:cs="Times New Roman"/>
        </w:rPr>
        <w:t xml:space="preserve">, </w:t>
      </w:r>
      <w:r w:rsidR="005D22B6">
        <w:rPr>
          <w:rFonts w:ascii="Times New Roman" w:hAnsi="Times New Roman" w:cs="Times New Roman"/>
        </w:rPr>
        <w:t>the Supreme Court</w:t>
      </w:r>
      <w:r w:rsidR="008819A2">
        <w:rPr>
          <w:rFonts w:ascii="Times New Roman" w:hAnsi="Times New Roman" w:cs="Times New Roman"/>
        </w:rPr>
        <w:t xml:space="preserve"> reinstated the earlier imposition of 2 years because that was the limitation of the magistrate court. </w:t>
      </w:r>
    </w:p>
    <w:p w14:paraId="3F22EEB9" w14:textId="41CB6E5C" w:rsidR="008819A2" w:rsidRDefault="008819A2" w:rsidP="00FC02B2">
      <w:pPr>
        <w:rPr>
          <w:rFonts w:ascii="Times New Roman" w:hAnsi="Times New Roman" w:cs="Times New Roman"/>
          <w:b/>
          <w:u w:val="single"/>
        </w:rPr>
      </w:pPr>
      <w:r>
        <w:rPr>
          <w:rFonts w:ascii="Times New Roman" w:hAnsi="Times New Roman" w:cs="Times New Roman"/>
        </w:rPr>
        <w:t xml:space="preserve">    </w:t>
      </w:r>
      <w:r w:rsidRPr="008819A2">
        <w:rPr>
          <w:rFonts w:ascii="Times New Roman" w:hAnsi="Times New Roman" w:cs="Times New Roman"/>
          <w:b/>
          <w:u w:val="single"/>
        </w:rPr>
        <w:t>CONCURRENT AND CONSECUTIVE SENTENCES.</w:t>
      </w:r>
    </w:p>
    <w:p w14:paraId="0A3F2351" w14:textId="66F59903" w:rsidR="00173352" w:rsidRDefault="00551354" w:rsidP="00FC02B2">
      <w:pPr>
        <w:rPr>
          <w:rFonts w:ascii="Times New Roman" w:hAnsi="Times New Roman" w:cs="Times New Roman"/>
          <w:color w:val="000000" w:themeColor="text1"/>
        </w:rPr>
      </w:pPr>
      <w:r>
        <w:rPr>
          <w:rFonts w:ascii="Times New Roman" w:hAnsi="Times New Roman" w:cs="Times New Roman"/>
        </w:rPr>
        <w:t xml:space="preserve"> There are laws that governing concurrent and consecutive sentences. When a person is charged and found guilty of more than two offences in Nigeria, the general is that whenever a court finds an accused person guilty of more than one offence, the senences should run concurrently. The sentences should run concurrently. The Supreme Court held the position by saying that “whenever the offences are of disposition or nature, they should run concurrently. </w:t>
      </w:r>
      <w:r w:rsidRPr="00551354">
        <w:rPr>
          <w:rFonts w:ascii="Times New Roman" w:hAnsi="Times New Roman" w:cs="Times New Roman"/>
          <w:color w:val="C00000"/>
        </w:rPr>
        <w:t>Nwanfor v The State</w:t>
      </w:r>
      <w:r w:rsidRPr="00551354">
        <w:rPr>
          <w:rFonts w:ascii="Times New Roman" w:hAnsi="Times New Roman" w:cs="Times New Roman"/>
          <w:color w:val="000000" w:themeColor="text1"/>
        </w:rPr>
        <w:t xml:space="preserve">, </w:t>
      </w:r>
      <w:r>
        <w:rPr>
          <w:rFonts w:ascii="Times New Roman" w:hAnsi="Times New Roman" w:cs="Times New Roman"/>
          <w:color w:val="000000" w:themeColor="text1"/>
        </w:rPr>
        <w:t>the accused person was found guilty and sentenced for breaking into a store and possession of breaking instrument in the same transaction. The Supreme Court held that the sentence should run concurrently because they emanate from the same transaction.</w:t>
      </w:r>
    </w:p>
    <w:p w14:paraId="59CACF6A" w14:textId="77777777" w:rsidR="00B512A3" w:rsidRDefault="00173352" w:rsidP="00FC02B2">
      <w:pPr>
        <w:rPr>
          <w:rFonts w:ascii="Times New Roman" w:hAnsi="Times New Roman" w:cs="Times New Roman"/>
          <w:color w:val="000000" w:themeColor="text1"/>
        </w:rPr>
      </w:pPr>
      <w:r>
        <w:rPr>
          <w:rFonts w:ascii="Times New Roman" w:hAnsi="Times New Roman" w:cs="Times New Roman"/>
          <w:color w:val="000000" w:themeColor="text1"/>
        </w:rPr>
        <w:t xml:space="preserve"> It is important to note that the sentencing of Evans </w:t>
      </w:r>
      <w:r w:rsidR="00AE584B">
        <w:rPr>
          <w:rFonts w:ascii="Times New Roman" w:hAnsi="Times New Roman" w:cs="Times New Roman"/>
          <w:color w:val="000000" w:themeColor="text1"/>
        </w:rPr>
        <w:t>will be based on the following guidelines and since it is clear that the nature of the offences committed by Evans are serious and that he is not of a good</w:t>
      </w:r>
      <w:r w:rsidR="00B512A3">
        <w:rPr>
          <w:rFonts w:ascii="Times New Roman" w:hAnsi="Times New Roman" w:cs="Times New Roman"/>
          <w:color w:val="000000" w:themeColor="text1"/>
        </w:rPr>
        <w:t xml:space="preserve"> </w:t>
      </w:r>
      <w:r w:rsidR="00AE584B">
        <w:rPr>
          <w:rFonts w:ascii="Times New Roman" w:hAnsi="Times New Roman" w:cs="Times New Roman"/>
          <w:color w:val="000000" w:themeColor="text1"/>
        </w:rPr>
        <w:t xml:space="preserve">character coupled with the fact that he plays a major role </w:t>
      </w:r>
      <w:r w:rsidR="00B512A3">
        <w:rPr>
          <w:rFonts w:ascii="Times New Roman" w:hAnsi="Times New Roman" w:cs="Times New Roman"/>
          <w:color w:val="000000" w:themeColor="text1"/>
        </w:rPr>
        <w:t xml:space="preserve">in these crimes, he is to face a very heavy sentence. Also, the crimes committed are rampant. Court usually puts a heavy punishment for such crime to curb then. All the crimes committed are not limited by statute. </w:t>
      </w:r>
    </w:p>
    <w:p w14:paraId="76FBFA21" w14:textId="636B5BF5" w:rsidR="00173352" w:rsidRPr="00173352" w:rsidRDefault="00B512A3" w:rsidP="00FC02B2">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Evans will face a very heavy sentence. His sentencing will be done one after the other as a person should not be sentenced for all crimes at once. </w:t>
      </w:r>
    </w:p>
    <w:p w14:paraId="33BB0126" w14:textId="77777777" w:rsidR="00734FA6" w:rsidRDefault="00734FA6" w:rsidP="00FC02B2">
      <w:pPr>
        <w:rPr>
          <w:rFonts w:ascii="Times New Roman" w:hAnsi="Times New Roman" w:cs="Times New Roman"/>
        </w:rPr>
      </w:pPr>
    </w:p>
    <w:p w14:paraId="6492520E" w14:textId="77777777" w:rsidR="00734FA6" w:rsidRPr="00FC02B2" w:rsidRDefault="00734FA6" w:rsidP="00FC02B2">
      <w:pPr>
        <w:rPr>
          <w:rFonts w:ascii="Times New Roman" w:hAnsi="Times New Roman" w:cs="Times New Roman"/>
        </w:rPr>
      </w:pPr>
    </w:p>
    <w:p w14:paraId="67FB1749" w14:textId="77777777" w:rsidR="00892C40" w:rsidRPr="00892C40" w:rsidRDefault="00892C40">
      <w:pPr>
        <w:rPr>
          <w:rFonts w:ascii="Times New Roman" w:hAnsi="Times New Roman" w:cs="Times New Roman"/>
        </w:rPr>
      </w:pPr>
    </w:p>
    <w:sectPr w:rsidR="00892C40" w:rsidRPr="00892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96E7" w14:textId="77777777" w:rsidR="008D01FE" w:rsidRDefault="008D01FE" w:rsidP="00AE584B">
      <w:pPr>
        <w:spacing w:after="0" w:line="240" w:lineRule="auto"/>
      </w:pPr>
      <w:r>
        <w:separator/>
      </w:r>
    </w:p>
  </w:endnote>
  <w:endnote w:type="continuationSeparator" w:id="0">
    <w:p w14:paraId="7253EC63" w14:textId="77777777" w:rsidR="008D01FE" w:rsidRDefault="008D01FE" w:rsidP="00AE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AD53" w14:textId="77777777" w:rsidR="008D01FE" w:rsidRDefault="008D01FE" w:rsidP="00AE584B">
      <w:pPr>
        <w:spacing w:after="0" w:line="240" w:lineRule="auto"/>
      </w:pPr>
      <w:r>
        <w:separator/>
      </w:r>
    </w:p>
  </w:footnote>
  <w:footnote w:type="continuationSeparator" w:id="0">
    <w:p w14:paraId="5EC3E608" w14:textId="77777777" w:rsidR="008D01FE" w:rsidRDefault="008D01FE" w:rsidP="00AE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15D34"/>
    <w:multiLevelType w:val="hybridMultilevel"/>
    <w:tmpl w:val="C954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43C25"/>
    <w:multiLevelType w:val="hybridMultilevel"/>
    <w:tmpl w:val="1C869ADE"/>
    <w:lvl w:ilvl="0" w:tplc="13C82D02">
      <w:start w:val="1"/>
      <w:numFmt w:val="decimal"/>
      <w:lvlText w:val="%1."/>
      <w:lvlJc w:val="left"/>
      <w:pPr>
        <w:ind w:left="525" w:hanging="360"/>
      </w:pPr>
      <w:rPr>
        <w:rFonts w:hint="default"/>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46"/>
    <w:rsid w:val="00030819"/>
    <w:rsid w:val="00066551"/>
    <w:rsid w:val="00157F7C"/>
    <w:rsid w:val="00173352"/>
    <w:rsid w:val="001C5117"/>
    <w:rsid w:val="00316734"/>
    <w:rsid w:val="00393A84"/>
    <w:rsid w:val="00462787"/>
    <w:rsid w:val="004A6187"/>
    <w:rsid w:val="00551354"/>
    <w:rsid w:val="0056722C"/>
    <w:rsid w:val="005858AC"/>
    <w:rsid w:val="005D22B6"/>
    <w:rsid w:val="005F27BB"/>
    <w:rsid w:val="006761F6"/>
    <w:rsid w:val="006A3D46"/>
    <w:rsid w:val="00727354"/>
    <w:rsid w:val="00734FA6"/>
    <w:rsid w:val="007461E7"/>
    <w:rsid w:val="008819A2"/>
    <w:rsid w:val="00892C40"/>
    <w:rsid w:val="008D01FE"/>
    <w:rsid w:val="009A54DC"/>
    <w:rsid w:val="00AE584B"/>
    <w:rsid w:val="00B45D0A"/>
    <w:rsid w:val="00B512A3"/>
    <w:rsid w:val="00D17006"/>
    <w:rsid w:val="00D56E60"/>
    <w:rsid w:val="00D635D6"/>
    <w:rsid w:val="00E03C3D"/>
    <w:rsid w:val="00E506D0"/>
    <w:rsid w:val="00EC669D"/>
    <w:rsid w:val="00F92A57"/>
    <w:rsid w:val="00FC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8F3A"/>
  <w15:chartTrackingRefBased/>
  <w15:docId w15:val="{FE4B2D54-331D-456B-A38C-7D89532C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787"/>
    <w:pPr>
      <w:ind w:left="720"/>
      <w:contextualSpacing/>
    </w:pPr>
  </w:style>
  <w:style w:type="paragraph" w:styleId="Header">
    <w:name w:val="header"/>
    <w:basedOn w:val="Normal"/>
    <w:link w:val="HeaderChar"/>
    <w:uiPriority w:val="99"/>
    <w:unhideWhenUsed/>
    <w:rsid w:val="00AE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84B"/>
  </w:style>
  <w:style w:type="paragraph" w:styleId="Footer">
    <w:name w:val="footer"/>
    <w:basedOn w:val="Normal"/>
    <w:link w:val="FooterChar"/>
    <w:uiPriority w:val="99"/>
    <w:unhideWhenUsed/>
    <w:rsid w:val="00AE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TAIWO-PC</dc:creator>
  <cp:keywords/>
  <dc:description/>
  <cp:lastModifiedBy>TAIWO-PC</cp:lastModifiedBy>
  <cp:revision>2</cp:revision>
  <dcterms:created xsi:type="dcterms:W3CDTF">2020-04-15T14:15:00Z</dcterms:created>
  <dcterms:modified xsi:type="dcterms:W3CDTF">2020-04-15T14:15:00Z</dcterms:modified>
</cp:coreProperties>
</file>