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69" w:rsidRPr="00634061" w:rsidRDefault="00863C69">
      <w:pPr>
        <w:rPr>
          <w:rFonts w:ascii="Times New Roman" w:hAnsi="Times New Roman" w:cs="Times New Roman"/>
          <w:b/>
          <w:sz w:val="24"/>
          <w:szCs w:val="24"/>
        </w:rPr>
      </w:pPr>
      <w:r w:rsidRPr="00634061">
        <w:rPr>
          <w:rFonts w:ascii="Times New Roman" w:hAnsi="Times New Roman" w:cs="Times New Roman"/>
          <w:b/>
          <w:sz w:val="24"/>
          <w:szCs w:val="24"/>
        </w:rPr>
        <w:t xml:space="preserve">NAME: DOGO Joseph </w:t>
      </w:r>
      <w:proofErr w:type="spellStart"/>
      <w:r w:rsidRPr="00634061">
        <w:rPr>
          <w:rFonts w:ascii="Times New Roman" w:hAnsi="Times New Roman" w:cs="Times New Roman"/>
          <w:b/>
          <w:sz w:val="24"/>
          <w:szCs w:val="24"/>
        </w:rPr>
        <w:t>Danladi</w:t>
      </w:r>
      <w:proofErr w:type="spellEnd"/>
    </w:p>
    <w:p w:rsidR="00863C69" w:rsidRPr="00634061" w:rsidRDefault="00863C69">
      <w:pPr>
        <w:rPr>
          <w:rFonts w:ascii="Times New Roman" w:hAnsi="Times New Roman" w:cs="Times New Roman"/>
          <w:b/>
          <w:sz w:val="24"/>
          <w:szCs w:val="24"/>
        </w:rPr>
      </w:pPr>
      <w:r w:rsidRPr="00634061">
        <w:rPr>
          <w:rFonts w:ascii="Times New Roman" w:hAnsi="Times New Roman" w:cs="Times New Roman"/>
          <w:b/>
          <w:sz w:val="24"/>
          <w:szCs w:val="24"/>
        </w:rPr>
        <w:t>MARTIC NUMBER: 19/Law01/065</w:t>
      </w:r>
    </w:p>
    <w:p w:rsidR="00863C69" w:rsidRPr="00634061" w:rsidRDefault="00863C69">
      <w:pPr>
        <w:rPr>
          <w:rFonts w:ascii="Times New Roman" w:hAnsi="Times New Roman" w:cs="Times New Roman"/>
          <w:b/>
          <w:sz w:val="24"/>
          <w:szCs w:val="24"/>
        </w:rPr>
      </w:pPr>
      <w:r w:rsidRPr="00634061">
        <w:rPr>
          <w:rFonts w:ascii="Times New Roman" w:hAnsi="Times New Roman" w:cs="Times New Roman"/>
          <w:b/>
          <w:sz w:val="24"/>
          <w:szCs w:val="24"/>
        </w:rPr>
        <w:t>DEPT: LAW</w:t>
      </w:r>
    </w:p>
    <w:p w:rsidR="00863C69" w:rsidRPr="00634061" w:rsidRDefault="00863C69">
      <w:pPr>
        <w:rPr>
          <w:rFonts w:ascii="Times New Roman" w:hAnsi="Times New Roman" w:cs="Times New Roman"/>
          <w:b/>
          <w:sz w:val="24"/>
          <w:szCs w:val="24"/>
        </w:rPr>
      </w:pPr>
    </w:p>
    <w:p w:rsidR="00863C69" w:rsidRPr="00634061" w:rsidRDefault="00863C69">
      <w:pPr>
        <w:rPr>
          <w:rFonts w:ascii="Times New Roman" w:hAnsi="Times New Roman" w:cs="Times New Roman"/>
          <w:b/>
          <w:sz w:val="24"/>
          <w:szCs w:val="24"/>
        </w:rPr>
      </w:pPr>
      <w:r w:rsidRPr="00634061">
        <w:rPr>
          <w:rFonts w:ascii="Times New Roman" w:hAnsi="Times New Roman" w:cs="Times New Roman"/>
          <w:b/>
          <w:sz w:val="24"/>
          <w:szCs w:val="24"/>
        </w:rPr>
        <w:t>QUESTION:</w:t>
      </w:r>
    </w:p>
    <w:p w:rsidR="00863C69" w:rsidRPr="00634061" w:rsidRDefault="00863C69">
      <w:pPr>
        <w:rPr>
          <w:rFonts w:ascii="Times New Roman" w:hAnsi="Times New Roman" w:cs="Times New Roman"/>
          <w:b/>
          <w:sz w:val="24"/>
          <w:szCs w:val="24"/>
        </w:rPr>
      </w:pPr>
      <w:r w:rsidRPr="00634061">
        <w:rPr>
          <w:rFonts w:ascii="Times New Roman" w:hAnsi="Times New Roman" w:cs="Times New Roman"/>
          <w:b/>
          <w:sz w:val="24"/>
          <w:szCs w:val="24"/>
        </w:rPr>
        <w:t>What are the secondary sources of law?</w:t>
      </w:r>
    </w:p>
    <w:p w:rsidR="00863C69" w:rsidRPr="00634061" w:rsidRDefault="00863C69">
      <w:pPr>
        <w:rPr>
          <w:rFonts w:ascii="Times New Roman" w:hAnsi="Times New Roman" w:cs="Times New Roman"/>
          <w:b/>
          <w:sz w:val="24"/>
          <w:szCs w:val="24"/>
        </w:rPr>
      </w:pPr>
    </w:p>
    <w:p w:rsidR="00863C69" w:rsidRPr="00634061" w:rsidRDefault="00440062">
      <w:pPr>
        <w:rPr>
          <w:rFonts w:ascii="Times New Roman" w:hAnsi="Times New Roman" w:cs="Times New Roman"/>
          <w:b/>
          <w:sz w:val="24"/>
          <w:szCs w:val="24"/>
        </w:rPr>
      </w:pPr>
      <w:r w:rsidRPr="00634061">
        <w:rPr>
          <w:rFonts w:ascii="Times New Roman" w:hAnsi="Times New Roman" w:cs="Times New Roman"/>
          <w:b/>
          <w:sz w:val="24"/>
          <w:szCs w:val="24"/>
        </w:rPr>
        <w:t xml:space="preserve">          </w:t>
      </w:r>
      <w:r w:rsidR="00863C69" w:rsidRPr="00634061">
        <w:rPr>
          <w:rFonts w:ascii="Times New Roman" w:hAnsi="Times New Roman" w:cs="Times New Roman"/>
          <w:b/>
          <w:sz w:val="24"/>
          <w:szCs w:val="24"/>
        </w:rPr>
        <w:t>Before I begin, I will like to define the term “Law”.</w:t>
      </w:r>
      <w:r w:rsidR="003C61C5" w:rsidRPr="00634061">
        <w:rPr>
          <w:rFonts w:ascii="Times New Roman" w:hAnsi="Times New Roman" w:cs="Times New Roman"/>
          <w:b/>
          <w:sz w:val="24"/>
          <w:szCs w:val="24"/>
        </w:rPr>
        <w:t xml:space="preserve"> </w:t>
      </w:r>
      <w:proofErr w:type="gramStart"/>
      <w:r w:rsidR="003C61C5" w:rsidRPr="00634061">
        <w:rPr>
          <w:rFonts w:ascii="Times New Roman" w:hAnsi="Times New Roman" w:cs="Times New Roman"/>
          <w:b/>
          <w:sz w:val="24"/>
          <w:szCs w:val="24"/>
        </w:rPr>
        <w:t>law  is</w:t>
      </w:r>
      <w:proofErr w:type="gramEnd"/>
      <w:r w:rsidR="003C61C5" w:rsidRPr="00634061">
        <w:rPr>
          <w:rFonts w:ascii="Times New Roman" w:hAnsi="Times New Roman" w:cs="Times New Roman"/>
          <w:b/>
          <w:sz w:val="24"/>
          <w:szCs w:val="24"/>
        </w:rPr>
        <w:t xml:space="preserve"> very diverse in nature. In today’s world, it is essential to have an effective legal system for the orderly function of social life and the existence of mankind. It is very essential for everyone to be aware of the law of the land to avoid any unethical behavior. The term law has many definitions, in layman’s language law means “The system of rules which a particular country or community </w:t>
      </w:r>
      <w:r w:rsidRPr="00634061">
        <w:rPr>
          <w:rFonts w:ascii="Times New Roman" w:hAnsi="Times New Roman" w:cs="Times New Roman"/>
          <w:b/>
          <w:sz w:val="24"/>
          <w:szCs w:val="24"/>
        </w:rPr>
        <w:t xml:space="preserve">recognizes as regulating the actions of its members and which it may enforce by the imposition of penalties. The famous jurist </w:t>
      </w:r>
      <w:proofErr w:type="spellStart"/>
      <w:r w:rsidRPr="00634061">
        <w:rPr>
          <w:rFonts w:ascii="Times New Roman" w:hAnsi="Times New Roman" w:cs="Times New Roman"/>
          <w:b/>
          <w:sz w:val="24"/>
          <w:szCs w:val="24"/>
        </w:rPr>
        <w:t>Salmond</w:t>
      </w:r>
      <w:proofErr w:type="spellEnd"/>
      <w:r w:rsidRPr="00634061">
        <w:rPr>
          <w:rFonts w:ascii="Times New Roman" w:hAnsi="Times New Roman" w:cs="Times New Roman"/>
          <w:b/>
          <w:sz w:val="24"/>
          <w:szCs w:val="24"/>
        </w:rPr>
        <w:t xml:space="preserve"> defines law as ‘Law is the body of principles recognized and applied by the state in the administration of justice. </w:t>
      </w:r>
    </w:p>
    <w:p w:rsidR="00440062" w:rsidRDefault="00440062">
      <w:pPr>
        <w:rPr>
          <w:rFonts w:ascii="Times New Roman" w:hAnsi="Times New Roman" w:cs="Times New Roman"/>
          <w:b/>
          <w:sz w:val="24"/>
          <w:szCs w:val="24"/>
        </w:rPr>
      </w:pPr>
      <w:r w:rsidRPr="00634061">
        <w:rPr>
          <w:rFonts w:ascii="Times New Roman" w:hAnsi="Times New Roman" w:cs="Times New Roman"/>
          <w:b/>
          <w:sz w:val="24"/>
          <w:szCs w:val="24"/>
        </w:rPr>
        <w:t xml:space="preserve">            One must know as to what</w:t>
      </w:r>
      <w:r w:rsidR="0043549A" w:rsidRPr="00634061">
        <w:rPr>
          <w:rFonts w:ascii="Times New Roman" w:hAnsi="Times New Roman" w:cs="Times New Roman"/>
          <w:b/>
          <w:sz w:val="24"/>
          <w:szCs w:val="24"/>
        </w:rPr>
        <w:t xml:space="preserve"> are</w:t>
      </w:r>
      <w:r w:rsidR="00634061" w:rsidRPr="00634061">
        <w:rPr>
          <w:rFonts w:ascii="Times New Roman" w:hAnsi="Times New Roman" w:cs="Times New Roman"/>
          <w:b/>
          <w:sz w:val="24"/>
          <w:szCs w:val="24"/>
        </w:rPr>
        <w:t xml:space="preserve"> sources of law, they are the origins of law and also sometimes refer to the sovereign or to the seat of power from which the law derives its validity.</w:t>
      </w:r>
      <w:r w:rsidR="00242364">
        <w:rPr>
          <w:rFonts w:ascii="Times New Roman" w:hAnsi="Times New Roman" w:cs="Times New Roman"/>
          <w:b/>
          <w:sz w:val="24"/>
          <w:szCs w:val="24"/>
        </w:rPr>
        <w:t xml:space="preserve"> They also mean</w:t>
      </w:r>
      <w:r w:rsidR="00634061">
        <w:rPr>
          <w:rFonts w:ascii="Times New Roman" w:hAnsi="Times New Roman" w:cs="Times New Roman"/>
          <w:b/>
          <w:sz w:val="24"/>
          <w:szCs w:val="24"/>
        </w:rPr>
        <w:t xml:space="preserve"> the origin of which rules</w:t>
      </w:r>
      <w:r w:rsidR="00242364">
        <w:rPr>
          <w:rFonts w:ascii="Times New Roman" w:hAnsi="Times New Roman" w:cs="Times New Roman"/>
          <w:b/>
          <w:sz w:val="24"/>
          <w:szCs w:val="24"/>
        </w:rPr>
        <w:t xml:space="preserve"> of human conduct come into existence and derive legal and binding characters.</w:t>
      </w:r>
      <w:r w:rsidR="008C2400">
        <w:rPr>
          <w:rFonts w:ascii="Times New Roman" w:hAnsi="Times New Roman" w:cs="Times New Roman"/>
          <w:b/>
          <w:sz w:val="24"/>
          <w:szCs w:val="24"/>
        </w:rPr>
        <w:t xml:space="preserve"> One must know as to what are the sources of law and on which of the sources one can rely upon for justice. It is very important to understand that the law of every land is derived from the sources. There are two main sources of law namely: Primar</w:t>
      </w:r>
      <w:r w:rsidR="00AE2AEA">
        <w:rPr>
          <w:rFonts w:ascii="Times New Roman" w:hAnsi="Times New Roman" w:cs="Times New Roman"/>
          <w:b/>
          <w:sz w:val="24"/>
          <w:szCs w:val="24"/>
        </w:rPr>
        <w:t>y sources and Secondary sources.</w:t>
      </w:r>
    </w:p>
    <w:p w:rsidR="00821781" w:rsidRDefault="008C2400">
      <w:pPr>
        <w:rPr>
          <w:rFonts w:ascii="Times New Roman" w:hAnsi="Times New Roman" w:cs="Times New Roman"/>
          <w:b/>
          <w:sz w:val="24"/>
          <w:szCs w:val="24"/>
        </w:rPr>
      </w:pPr>
      <w:r>
        <w:rPr>
          <w:rFonts w:ascii="Times New Roman" w:hAnsi="Times New Roman" w:cs="Times New Roman"/>
          <w:b/>
          <w:sz w:val="24"/>
          <w:szCs w:val="24"/>
        </w:rPr>
        <w:t xml:space="preserve">          So the main focus of th</w:t>
      </w:r>
      <w:r w:rsidR="00AE2AEA">
        <w:rPr>
          <w:rFonts w:ascii="Times New Roman" w:hAnsi="Times New Roman" w:cs="Times New Roman"/>
          <w:b/>
          <w:sz w:val="24"/>
          <w:szCs w:val="24"/>
        </w:rPr>
        <w:t>is article is on the secondary sources of law.  What are Secondary sources of law? They are scholarly materials written by legal experts. They provide a good overview of the law and the text or footnotes can refer to relevant legislation or case law. Searching for secondary sources is the first step</w:t>
      </w:r>
      <w:r w:rsidR="006D1E2D">
        <w:rPr>
          <w:rFonts w:ascii="Times New Roman" w:hAnsi="Times New Roman" w:cs="Times New Roman"/>
          <w:b/>
          <w:sz w:val="24"/>
          <w:szCs w:val="24"/>
        </w:rPr>
        <w:t xml:space="preserve"> in legal</w:t>
      </w:r>
      <w:r w:rsidR="00821781">
        <w:rPr>
          <w:rFonts w:ascii="Times New Roman" w:hAnsi="Times New Roman" w:cs="Times New Roman"/>
          <w:b/>
          <w:sz w:val="24"/>
          <w:szCs w:val="24"/>
        </w:rPr>
        <w:t xml:space="preserve"> research. They are books that assist the researcher in first, explaining and understanding the law and locating the law. Though they are not binding, some materials found in secondary sources can have persuasive value in court.</w:t>
      </w:r>
    </w:p>
    <w:p w:rsidR="00821781" w:rsidRDefault="00821781">
      <w:pPr>
        <w:rPr>
          <w:rFonts w:ascii="Times New Roman" w:hAnsi="Times New Roman" w:cs="Times New Roman"/>
          <w:b/>
          <w:sz w:val="24"/>
          <w:szCs w:val="24"/>
        </w:rPr>
      </w:pPr>
      <w:r>
        <w:rPr>
          <w:rFonts w:ascii="Times New Roman" w:hAnsi="Times New Roman" w:cs="Times New Roman"/>
          <w:b/>
          <w:sz w:val="24"/>
          <w:szCs w:val="24"/>
        </w:rPr>
        <w:t xml:space="preserve">               There are different types of secondary sources which </w:t>
      </w:r>
      <w:proofErr w:type="gramStart"/>
      <w:r>
        <w:rPr>
          <w:rFonts w:ascii="Times New Roman" w:hAnsi="Times New Roman" w:cs="Times New Roman"/>
          <w:b/>
          <w:sz w:val="24"/>
          <w:szCs w:val="24"/>
        </w:rPr>
        <w:t>includes</w:t>
      </w:r>
      <w:proofErr w:type="gramEnd"/>
      <w:r>
        <w:rPr>
          <w:rFonts w:ascii="Times New Roman" w:hAnsi="Times New Roman" w:cs="Times New Roman"/>
          <w:b/>
          <w:sz w:val="24"/>
          <w:szCs w:val="24"/>
        </w:rPr>
        <w:t>:</w:t>
      </w:r>
    </w:p>
    <w:p w:rsidR="00821781" w:rsidRDefault="00B26B4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Textbooks, Treatises, Casebooks.</w:t>
      </w:r>
      <w:proofErr w:type="gramEnd"/>
    </w:p>
    <w:p w:rsidR="00B26B40" w:rsidRDefault="00B26B40">
      <w:pPr>
        <w:rPr>
          <w:rFonts w:ascii="Times New Roman" w:hAnsi="Times New Roman" w:cs="Times New Roman"/>
          <w:b/>
          <w:sz w:val="24"/>
          <w:szCs w:val="24"/>
        </w:rPr>
      </w:pPr>
      <w:r>
        <w:rPr>
          <w:rFonts w:ascii="Times New Roman" w:hAnsi="Times New Roman" w:cs="Times New Roman"/>
          <w:b/>
          <w:sz w:val="24"/>
          <w:szCs w:val="24"/>
        </w:rPr>
        <w:t>. Legal Encyclopedias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lastRenderedPageBreak/>
        <w:t>. Dictionaries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t>. Books of words and phrases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t>. Acronym and Abbreviation guides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t>. Journals and periodicals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t>. Other Sources</w:t>
      </w:r>
    </w:p>
    <w:p w:rsidR="00B26B40" w:rsidRDefault="00B26B40">
      <w:pPr>
        <w:rPr>
          <w:rFonts w:ascii="Times New Roman" w:hAnsi="Times New Roman" w:cs="Times New Roman"/>
          <w:b/>
          <w:sz w:val="24"/>
          <w:szCs w:val="24"/>
        </w:rPr>
      </w:pPr>
      <w:r>
        <w:rPr>
          <w:rFonts w:ascii="Times New Roman" w:hAnsi="Times New Roman" w:cs="Times New Roman"/>
          <w:b/>
          <w:sz w:val="24"/>
          <w:szCs w:val="24"/>
        </w:rPr>
        <w:t xml:space="preserve">            . Government documents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xml:space="preserve">            . Legal directories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xml:space="preserve">            . Legal Education materials and seminar paper</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xml:space="preserve">            . News sources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xml:space="preserve">            . Law Wikis and Blogs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xml:space="preserve">            . Law Firm and Professional Associations Newsletters</w:t>
      </w:r>
    </w:p>
    <w:p w:rsidR="00AF6366" w:rsidRDefault="00AF6366">
      <w:pPr>
        <w:rPr>
          <w:rFonts w:ascii="Times New Roman" w:hAnsi="Times New Roman" w:cs="Times New Roman"/>
          <w:b/>
          <w:sz w:val="24"/>
          <w:szCs w:val="24"/>
        </w:rPr>
      </w:pPr>
    </w:p>
    <w:p w:rsidR="00AF6366" w:rsidRPr="00D31ECA" w:rsidRDefault="00AF6366">
      <w:pPr>
        <w:rPr>
          <w:rFonts w:ascii="Times New Roman" w:hAnsi="Times New Roman" w:cs="Times New Roman"/>
          <w:b/>
          <w:sz w:val="24"/>
          <w:szCs w:val="24"/>
          <w:u w:val="single"/>
        </w:rPr>
      </w:pPr>
      <w:r w:rsidRPr="00D31ECA">
        <w:rPr>
          <w:rFonts w:ascii="Times New Roman" w:hAnsi="Times New Roman" w:cs="Times New Roman"/>
          <w:b/>
          <w:sz w:val="24"/>
          <w:szCs w:val="24"/>
          <w:u w:val="single"/>
        </w:rPr>
        <w:t xml:space="preserve">         There are a number of criteria you can employ to judge the quality secondary sources: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Author: What are their credentials?</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Currency: How recent is the information?</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Organization: Is it easy to use?</w:t>
      </w:r>
    </w:p>
    <w:p w:rsidR="00AF6366" w:rsidRDefault="00AF6366">
      <w:pPr>
        <w:rPr>
          <w:rFonts w:ascii="Times New Roman" w:hAnsi="Times New Roman" w:cs="Times New Roman"/>
          <w:b/>
          <w:sz w:val="24"/>
          <w:szCs w:val="24"/>
        </w:rPr>
      </w:pPr>
      <w:r>
        <w:rPr>
          <w:rFonts w:ascii="Times New Roman" w:hAnsi="Times New Roman" w:cs="Times New Roman"/>
          <w:b/>
          <w:sz w:val="24"/>
          <w:szCs w:val="24"/>
        </w:rPr>
        <w:t>. Book Reviews: Have there been any reviews on the book.</w:t>
      </w:r>
    </w:p>
    <w:p w:rsidR="00BE2661" w:rsidRDefault="00BE2661">
      <w:pPr>
        <w:rPr>
          <w:rFonts w:ascii="Times New Roman" w:hAnsi="Times New Roman" w:cs="Times New Roman"/>
          <w:b/>
          <w:sz w:val="24"/>
          <w:szCs w:val="24"/>
        </w:rPr>
      </w:pPr>
    </w:p>
    <w:p w:rsidR="00BE2661" w:rsidRDefault="00BE2661">
      <w:pPr>
        <w:rPr>
          <w:rFonts w:ascii="Times New Roman" w:hAnsi="Times New Roman" w:cs="Times New Roman"/>
          <w:b/>
          <w:sz w:val="24"/>
          <w:szCs w:val="24"/>
        </w:rPr>
      </w:pPr>
      <w:r w:rsidRPr="00D31ECA">
        <w:rPr>
          <w:rFonts w:ascii="Times New Roman" w:hAnsi="Times New Roman" w:cs="Times New Roman"/>
          <w:b/>
          <w:sz w:val="24"/>
          <w:szCs w:val="24"/>
          <w:u w:val="single"/>
        </w:rPr>
        <w:t>Legal Dictionaries</w:t>
      </w:r>
      <w:r>
        <w:rPr>
          <w:rFonts w:ascii="Times New Roman" w:hAnsi="Times New Roman" w:cs="Times New Roman"/>
          <w:b/>
          <w:sz w:val="24"/>
          <w:szCs w:val="24"/>
        </w:rPr>
        <w:t xml:space="preserve">: They provide definitions of words in their legal sense. These publications provide a short definition of </w:t>
      </w:r>
      <w:proofErr w:type="spellStart"/>
      <w:proofErr w:type="gramStart"/>
      <w:r>
        <w:rPr>
          <w:rFonts w:ascii="Times New Roman" w:hAnsi="Times New Roman" w:cs="Times New Roman"/>
          <w:b/>
          <w:sz w:val="24"/>
          <w:szCs w:val="24"/>
        </w:rPr>
        <w:t>latin</w:t>
      </w:r>
      <w:proofErr w:type="spellEnd"/>
      <w:proofErr w:type="gramEnd"/>
      <w:r>
        <w:rPr>
          <w:rFonts w:ascii="Times New Roman" w:hAnsi="Times New Roman" w:cs="Times New Roman"/>
          <w:b/>
          <w:sz w:val="24"/>
          <w:szCs w:val="24"/>
        </w:rPr>
        <w:t xml:space="preserve"> legal words. Black’s Law Dictionary is the leading dictionary in the U.S</w:t>
      </w:r>
    </w:p>
    <w:p w:rsidR="00BE2661" w:rsidRDefault="00BE2661">
      <w:pPr>
        <w:rPr>
          <w:rFonts w:ascii="Times New Roman" w:hAnsi="Times New Roman" w:cs="Times New Roman"/>
          <w:b/>
          <w:sz w:val="24"/>
          <w:szCs w:val="24"/>
        </w:rPr>
      </w:pPr>
    </w:p>
    <w:p w:rsidR="00BE2661" w:rsidRDefault="00BE2661">
      <w:pPr>
        <w:rPr>
          <w:rFonts w:ascii="Times New Roman" w:hAnsi="Times New Roman" w:cs="Times New Roman"/>
          <w:b/>
          <w:sz w:val="24"/>
          <w:szCs w:val="24"/>
        </w:rPr>
      </w:pPr>
      <w:r w:rsidRPr="00D31ECA">
        <w:rPr>
          <w:rFonts w:ascii="Times New Roman" w:hAnsi="Times New Roman" w:cs="Times New Roman"/>
          <w:b/>
          <w:sz w:val="24"/>
          <w:szCs w:val="24"/>
          <w:u w:val="single"/>
        </w:rPr>
        <w:t>Legal Encyclopedias</w:t>
      </w:r>
      <w:r>
        <w:rPr>
          <w:rFonts w:ascii="Times New Roman" w:hAnsi="Times New Roman" w:cs="Times New Roman"/>
          <w:b/>
          <w:sz w:val="24"/>
          <w:szCs w:val="24"/>
        </w:rPr>
        <w:t xml:space="preserve">: They offer broad and general commentary on a full range of federal and state </w:t>
      </w:r>
      <w:proofErr w:type="gramStart"/>
      <w:r>
        <w:rPr>
          <w:rFonts w:ascii="Times New Roman" w:hAnsi="Times New Roman" w:cs="Times New Roman"/>
          <w:b/>
          <w:sz w:val="24"/>
          <w:szCs w:val="24"/>
        </w:rPr>
        <w:t>laws,</w:t>
      </w:r>
      <w:proofErr w:type="gramEnd"/>
      <w:r>
        <w:rPr>
          <w:rFonts w:ascii="Times New Roman" w:hAnsi="Times New Roman" w:cs="Times New Roman"/>
          <w:b/>
          <w:sz w:val="24"/>
          <w:szCs w:val="24"/>
        </w:rPr>
        <w:t xml:space="preserve"> these are most useful as a starting point for researching unfamiliar areas of the law.</w:t>
      </w:r>
    </w:p>
    <w:p w:rsidR="00857CB9" w:rsidRPr="00D31ECA" w:rsidRDefault="00857CB9" w:rsidP="00D31ECA">
      <w:pPr>
        <w:rPr>
          <w:b/>
        </w:rPr>
      </w:pPr>
      <w:r w:rsidRPr="00D31ECA">
        <w:rPr>
          <w:b/>
          <w:sz w:val="24"/>
          <w:szCs w:val="24"/>
          <w:u w:val="single"/>
        </w:rPr>
        <w:lastRenderedPageBreak/>
        <w:t>Legal Periodicals</w:t>
      </w:r>
      <w:r w:rsidRPr="00D31ECA">
        <w:rPr>
          <w:b/>
        </w:rPr>
        <w:t>: They are very helpful in locating cases and statutes in a particular subject area. They are also an excellent method of locating current information. Articles in periodicals describe, analyze and comment on the current state of the law</w:t>
      </w:r>
    </w:p>
    <w:p w:rsidR="00857CB9" w:rsidRDefault="00857CB9">
      <w:pPr>
        <w:rPr>
          <w:rFonts w:ascii="Times New Roman" w:hAnsi="Times New Roman" w:cs="Times New Roman"/>
          <w:b/>
          <w:sz w:val="24"/>
          <w:szCs w:val="24"/>
        </w:rPr>
      </w:pPr>
      <w:r w:rsidRPr="00D31ECA">
        <w:rPr>
          <w:rFonts w:ascii="Times New Roman" w:hAnsi="Times New Roman" w:cs="Times New Roman"/>
          <w:b/>
          <w:sz w:val="24"/>
          <w:szCs w:val="24"/>
          <w:u w:val="single"/>
        </w:rPr>
        <w:t>Legal Treatises</w:t>
      </w:r>
      <w:r>
        <w:rPr>
          <w:rFonts w:ascii="Times New Roman" w:hAnsi="Times New Roman" w:cs="Times New Roman"/>
          <w:b/>
          <w:sz w:val="24"/>
          <w:szCs w:val="24"/>
        </w:rPr>
        <w:t>: These are publications that present a highly organized and detailed explanation of a specific area of the law. They are published as single-volume or multi-volume sets.</w:t>
      </w:r>
    </w:p>
    <w:p w:rsidR="00857CB9" w:rsidRDefault="00857CB9">
      <w:pPr>
        <w:rPr>
          <w:rFonts w:ascii="Times New Roman" w:hAnsi="Times New Roman" w:cs="Times New Roman"/>
          <w:b/>
          <w:sz w:val="24"/>
          <w:szCs w:val="24"/>
        </w:rPr>
      </w:pPr>
      <w:r w:rsidRPr="00D31ECA">
        <w:rPr>
          <w:rFonts w:ascii="Times New Roman" w:hAnsi="Times New Roman" w:cs="Times New Roman"/>
          <w:b/>
          <w:sz w:val="24"/>
          <w:szCs w:val="24"/>
          <w:u w:val="single"/>
        </w:rPr>
        <w:t>Legal Directories</w:t>
      </w:r>
      <w:r>
        <w:rPr>
          <w:rFonts w:ascii="Times New Roman" w:hAnsi="Times New Roman" w:cs="Times New Roman"/>
          <w:b/>
          <w:sz w:val="24"/>
          <w:szCs w:val="24"/>
        </w:rPr>
        <w:t>: They are locators for legal and government information. A variety of resources provide information about attorneys, law firms.</w:t>
      </w:r>
    </w:p>
    <w:p w:rsidR="00857CB9" w:rsidRDefault="00857CB9">
      <w:pPr>
        <w:rPr>
          <w:rFonts w:ascii="Times New Roman" w:hAnsi="Times New Roman" w:cs="Times New Roman"/>
          <w:b/>
          <w:sz w:val="24"/>
          <w:szCs w:val="24"/>
        </w:rPr>
      </w:pPr>
      <w:r>
        <w:rPr>
          <w:rFonts w:ascii="Times New Roman" w:hAnsi="Times New Roman" w:cs="Times New Roman"/>
          <w:b/>
          <w:sz w:val="24"/>
          <w:szCs w:val="24"/>
        </w:rPr>
        <w:t xml:space="preserve">          Secondary sources offer analysis, commentary</w:t>
      </w:r>
      <w:r w:rsidR="0068657B">
        <w:rPr>
          <w:rFonts w:ascii="Times New Roman" w:hAnsi="Times New Roman" w:cs="Times New Roman"/>
          <w:b/>
          <w:sz w:val="24"/>
          <w:szCs w:val="24"/>
        </w:rPr>
        <w:t xml:space="preserve"> or a restatement of primary law and are used to help, locate</w:t>
      </w:r>
      <w:r w:rsidR="00D31ECA">
        <w:rPr>
          <w:rFonts w:ascii="Times New Roman" w:hAnsi="Times New Roman" w:cs="Times New Roman"/>
          <w:b/>
          <w:sz w:val="24"/>
          <w:szCs w:val="24"/>
        </w:rPr>
        <w:t xml:space="preserve"> and explain primary sources of law. It may influence a legal decision but do not have the controlling or binding authority of primary sources</w:t>
      </w:r>
    </w:p>
    <w:p w:rsidR="00AF6366" w:rsidRPr="00634061" w:rsidRDefault="00AF6366">
      <w:pPr>
        <w:rPr>
          <w:rFonts w:ascii="Times New Roman" w:hAnsi="Times New Roman" w:cs="Times New Roman"/>
          <w:b/>
          <w:sz w:val="24"/>
          <w:szCs w:val="24"/>
        </w:rPr>
      </w:pPr>
      <w:r>
        <w:rPr>
          <w:rFonts w:ascii="Times New Roman" w:hAnsi="Times New Roman" w:cs="Times New Roman"/>
          <w:b/>
          <w:sz w:val="24"/>
          <w:szCs w:val="24"/>
        </w:rPr>
        <w:t xml:space="preserve">            . </w:t>
      </w:r>
    </w:p>
    <w:p w:rsidR="00440062" w:rsidRPr="00634061" w:rsidRDefault="00440062">
      <w:pPr>
        <w:rPr>
          <w:rFonts w:ascii="Times New Roman" w:hAnsi="Times New Roman" w:cs="Times New Roman"/>
          <w:b/>
          <w:sz w:val="24"/>
          <w:szCs w:val="24"/>
        </w:rPr>
      </w:pPr>
      <w:r w:rsidRPr="00634061">
        <w:rPr>
          <w:rFonts w:ascii="Times New Roman" w:hAnsi="Times New Roman" w:cs="Times New Roman"/>
          <w:b/>
          <w:sz w:val="24"/>
          <w:szCs w:val="24"/>
        </w:rPr>
        <w:t xml:space="preserve">   </w:t>
      </w:r>
    </w:p>
    <w:sectPr w:rsidR="00440062" w:rsidRPr="00634061" w:rsidSect="00E716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C0" w:rsidRDefault="009525C0" w:rsidP="003C61C5">
      <w:pPr>
        <w:spacing w:after="0" w:line="240" w:lineRule="auto"/>
      </w:pPr>
      <w:r>
        <w:separator/>
      </w:r>
    </w:p>
  </w:endnote>
  <w:endnote w:type="continuationSeparator" w:id="0">
    <w:p w:rsidR="009525C0" w:rsidRDefault="009525C0" w:rsidP="003C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C0" w:rsidRDefault="009525C0" w:rsidP="003C61C5">
      <w:pPr>
        <w:spacing w:after="0" w:line="240" w:lineRule="auto"/>
      </w:pPr>
      <w:r>
        <w:separator/>
      </w:r>
    </w:p>
  </w:footnote>
  <w:footnote w:type="continuationSeparator" w:id="0">
    <w:p w:rsidR="009525C0" w:rsidRDefault="009525C0" w:rsidP="003C61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3C69"/>
    <w:rsid w:val="00044D32"/>
    <w:rsid w:val="00242364"/>
    <w:rsid w:val="003C61C5"/>
    <w:rsid w:val="0043549A"/>
    <w:rsid w:val="00440062"/>
    <w:rsid w:val="00634061"/>
    <w:rsid w:val="0068657B"/>
    <w:rsid w:val="00686808"/>
    <w:rsid w:val="006D1E2D"/>
    <w:rsid w:val="00821781"/>
    <w:rsid w:val="00857CB9"/>
    <w:rsid w:val="00863C69"/>
    <w:rsid w:val="008C2400"/>
    <w:rsid w:val="009525C0"/>
    <w:rsid w:val="00AE2AEA"/>
    <w:rsid w:val="00AF6366"/>
    <w:rsid w:val="00B26B40"/>
    <w:rsid w:val="00BE2661"/>
    <w:rsid w:val="00D31ECA"/>
    <w:rsid w:val="00E71652"/>
    <w:rsid w:val="00F26AF3"/>
    <w:rsid w:val="00F63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1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1C5"/>
  </w:style>
  <w:style w:type="paragraph" w:styleId="Footer">
    <w:name w:val="footer"/>
    <w:basedOn w:val="Normal"/>
    <w:link w:val="FooterChar"/>
    <w:uiPriority w:val="99"/>
    <w:semiHidden/>
    <w:unhideWhenUsed/>
    <w:rsid w:val="003C6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1C5"/>
  </w:style>
  <w:style w:type="paragraph" w:styleId="NoSpacing">
    <w:name w:val="No Spacing"/>
    <w:uiPriority w:val="1"/>
    <w:qFormat/>
    <w:rsid w:val="00D31E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Yakubu</dc:creator>
  <cp:lastModifiedBy>Yakubu</cp:lastModifiedBy>
  <cp:revision>5</cp:revision>
  <dcterms:created xsi:type="dcterms:W3CDTF">2020-04-10T08:58:00Z</dcterms:created>
  <dcterms:modified xsi:type="dcterms:W3CDTF">2020-04-15T14:33:00Z</dcterms:modified>
</cp:coreProperties>
</file>