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ECHEBIMA VICTORIA UCHENNA</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NURSING SCIENCE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NO: 19/MHS02/041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Give the IUPAC names of the following compounds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HCOOH - Methanoic acid</w:t>
        <w:tab/>
        <w:tab/>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b.HOOCCH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 Pentan-1,5-dioic acid</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-Butanoic acid</w:t>
        <w:tab/>
        <w:tab/>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d.HO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C-CO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H - Ethanedioic acid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 xml:space="preserve">COOH - Hexanoic acid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CH=CHCH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  Hex-4-eneoic acid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2.Discuss briefly the physical properties of carboxylic acids under the following headings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appearance    ii. Boiling point           iii. Solubility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a.Physical appearances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simple aliphatic carboxylic acids up to C</w:t>
      </w:r>
      <w:r>
        <w:rPr>
          <w:rFonts w:ascii="Times New Roman" w:hAnsi="Times New Roman" w:cs="Times New Roman" w:eastAsia="Times New Roman"/>
          <w:color w:val="auto"/>
          <w:spacing w:val="0"/>
          <w:position w:val="0"/>
          <w:sz w:val="24"/>
          <w:shd w:fill="auto" w:val="clear"/>
          <w:vertAlign w:val="subscript"/>
        </w:rPr>
        <w:t xml:space="preserve">10</w:t>
      </w:r>
      <w:r>
        <w:rPr>
          <w:rFonts w:ascii="Times New Roman" w:hAnsi="Times New Roman" w:cs="Times New Roman" w:eastAsia="Times New Roman"/>
          <w:color w:val="auto"/>
          <w:spacing w:val="0"/>
          <w:position w:val="0"/>
          <w:sz w:val="24"/>
          <w:shd w:fill="auto" w:val="clear"/>
        </w:rPr>
        <w:t xml:space="preserve"> are liquids at room temperature. Most other carboxylic acids are solid at room temperature although anhydrous carboxylic acid (acetic acid) also known as glacial ethanoic acid freezes to an ice-like solid below the room temperature.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b.Boiling point</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Boiling point increases with increasing relative molecular mass. Aromatic carboxylic acids  are crystalline solids and have higher melting points than their aliphatic counterparts of comparable relative molecular mass.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c.Solubility</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Write two industrial preparations of carboxylic acids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a.From Carbon(II) oxide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 -------------&gt;HCOONa ---------------&gt;HCOOH  +  NaHSO</w:t>
      </w:r>
      <w:r>
        <w:rPr>
          <w:rFonts w:ascii="Times New Roman" w:hAnsi="Times New Roman" w:cs="Times New Roman" w:eastAsia="Times New Roman"/>
          <w:color w:val="auto"/>
          <w:spacing w:val="0"/>
          <w:position w:val="0"/>
          <w:sz w:val="24"/>
          <w:shd w:fill="auto" w:val="clear"/>
          <w:vertAlign w:val="subscript"/>
        </w:rPr>
        <w:t xml:space="preserve">4</w:t>
      </w:r>
    </w:p>
    <w:p>
      <w:pPr>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NaOH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0"/>
          <w:position w:val="0"/>
          <w:sz w:val="24"/>
          <w:shd w:fill="auto" w:val="clear"/>
          <w:vertAlign w:val="subscript"/>
        </w:rPr>
        <w:t xml:space="preserve">4</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b.From petroleum</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Liquid phase air oxidation of C</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7 </w:t>
      </w:r>
      <w:r>
        <w:rPr>
          <w:rFonts w:ascii="Times New Roman" w:hAnsi="Times New Roman" w:cs="Times New Roman" w:eastAsia="Times New Roman"/>
          <w:color w:val="auto"/>
          <w:spacing w:val="0"/>
          <w:position w:val="0"/>
          <w:sz w:val="24"/>
          <w:shd w:fill="auto" w:val="clear"/>
        </w:rPr>
        <w:t xml:space="preserve">alkanes, obtainable from petroleum at high temperature and pressure will give C</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7</w:t>
      </w:r>
      <w:r>
        <w:rPr>
          <w:rFonts w:ascii="Times New Roman" w:hAnsi="Times New Roman" w:cs="Times New Roman" w:eastAsia="Times New Roman"/>
          <w:color w:val="auto"/>
          <w:spacing w:val="0"/>
          <w:position w:val="0"/>
          <w:sz w:val="24"/>
          <w:shd w:fill="auto" w:val="clear"/>
        </w:rPr>
        <w:t xml:space="preserve"> carboxylic acids with methanoic, propanoic and butanedioic acids as by-products.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7</w:t>
      </w:r>
      <w:r>
        <w:rPr>
          <w:rFonts w:ascii="Times New Roman" w:hAnsi="Times New Roman" w:cs="Times New Roman" w:eastAsia="Times New Roman"/>
          <w:color w:val="auto"/>
          <w:spacing w:val="0"/>
          <w:position w:val="0"/>
          <w:sz w:val="24"/>
          <w:shd w:fill="auto" w:val="clear"/>
        </w:rPr>
        <w:t xml:space="preserve">------------------&gt;O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High temperature and pressure  C</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7 </w:t>
      </w:r>
      <w:r>
        <w:rPr>
          <w:rFonts w:ascii="Times New Roman" w:hAnsi="Times New Roman" w:cs="Times New Roman" w:eastAsia="Times New Roman"/>
          <w:color w:val="auto"/>
          <w:spacing w:val="0"/>
          <w:position w:val="0"/>
          <w:sz w:val="24"/>
          <w:shd w:fill="auto" w:val="clear"/>
        </w:rPr>
        <w:t xml:space="preserve">carboxylic acids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4.With equations and brief explanation discuss the synthetic preparation of carboxylic acid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a.Oxidation of primary alcohols and aldehydes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Oxidation of primary alcohols and aldehydes can be used to prepare carboxylic acids using the usual oxidizing agents (i.e K</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Cr</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vertAlign w:val="subscript"/>
        </w:rPr>
        <w:t xml:space="preserve">7</w:t>
      </w:r>
      <w:r>
        <w:rPr>
          <w:rFonts w:ascii="Times New Roman" w:hAnsi="Times New Roman" w:cs="Times New Roman" w:eastAsia="Times New Roman"/>
          <w:color w:val="auto"/>
          <w:spacing w:val="0"/>
          <w:position w:val="0"/>
          <w:sz w:val="24"/>
          <w:shd w:fill="auto" w:val="clear"/>
        </w:rPr>
        <w:t xml:space="preserve"> or KMnO</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 xml:space="preserve">) in acidic solution</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OH-----------&gt;excess acid/KMnO</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ab/>
        <w:t xml:space="preserve">  RCHO------------&gt;RCOOH</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                                                                 [O]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b.Carbonation of Grignard reagent</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Aliphatic carboxylic acids are obtained by bubbling carbon (IV) oxide into the Grignard reagent and then hydrolyzed with dilute acid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RMgBr + CO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---------------&gt;RCOOMgBr--------------------&gt;RCOOH + MgBrOH</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 dil. acid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may be 1</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 , 3</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 aliphatic alkyl or aryl radical</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preparation of benzoic acid, the reagent is added to solid carbon (IV) oxide (dry ice) which also serves as coolant to the reaction mixture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6</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MgBr  + CO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------------&gt;C</w:t>
      </w:r>
      <w:r>
        <w:rPr>
          <w:rFonts w:ascii="Times New Roman" w:hAnsi="Times New Roman" w:cs="Times New Roman" w:eastAsia="Times New Roman"/>
          <w:color w:val="auto"/>
          <w:spacing w:val="0"/>
          <w:position w:val="0"/>
          <w:sz w:val="24"/>
          <w:shd w:fill="auto" w:val="clear"/>
          <w:vertAlign w:val="subscript"/>
        </w:rPr>
        <w:t xml:space="preserve">6</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COOMgBr----------------&gt;C</w:t>
      </w:r>
      <w:r>
        <w:rPr>
          <w:rFonts w:ascii="Times New Roman" w:hAnsi="Times New Roman" w:cs="Times New Roman" w:eastAsia="Times New Roman"/>
          <w:color w:val="auto"/>
          <w:spacing w:val="0"/>
          <w:position w:val="0"/>
          <w:sz w:val="24"/>
          <w:shd w:fill="auto" w:val="clear"/>
          <w:vertAlign w:val="subscript"/>
        </w:rPr>
        <w:t xml:space="preserve">6</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COOH + MgBrOH</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O/H</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c.Hydrolysis of nitriles (cyanides) or esters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RCN + 2H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O-------------&gt;RCOOH + NH</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vertAlign w:val="superscript"/>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 </w:t>
        <w:tab/>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(R=alkyl or aryl radical)</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RCOOR’----------------------&gt;RCOOH + R</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OH</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O/H</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 reflux</w:t>
        <w:tab/>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6</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CN + 2H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O---------------&gt;C</w:t>
      </w:r>
      <w:r>
        <w:rPr>
          <w:rFonts w:ascii="Times New Roman" w:hAnsi="Times New Roman" w:cs="Times New Roman" w:eastAsia="Times New Roman"/>
          <w:color w:val="auto"/>
          <w:spacing w:val="0"/>
          <w:position w:val="0"/>
          <w:sz w:val="24"/>
          <w:shd w:fill="auto" w:val="clear"/>
          <w:vertAlign w:val="subscript"/>
        </w:rPr>
        <w:t xml:space="preserve">6</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 NH</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vertAlign w:val="superscript"/>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perscript"/>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----------------------&gt;CH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 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OH</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O/H</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 reflux</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With chemical equation only, outline the reduction, decarboxylation and esterification of carboxylic acid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REDUCTION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rPr>
        <w:t xml:space="preserve">4RCOOH + 3LiAlH</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 xml:space="preserve"> -----------------&gt;(RCH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 xml:space="preserve">AlLi + 2LiAlO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+ 4H</w:t>
      </w:r>
      <w:r>
        <w:rPr>
          <w:rFonts w:ascii="Times New Roman" w:hAnsi="Times New Roman" w:cs="Times New Roman" w:eastAsia="Times New Roman"/>
          <w:color w:val="auto"/>
          <w:spacing w:val="0"/>
          <w:position w:val="0"/>
          <w:sz w:val="24"/>
          <w:shd w:fill="auto" w:val="clear"/>
          <w:vertAlign w:val="subscript"/>
        </w:rPr>
        <w:t xml:space="preserve">2</w:t>
      </w:r>
    </w:p>
    <w:p>
      <w:pPr>
        <w:spacing w:before="0" w:after="0" w:line="240"/>
        <w:ind w:right="0" w:left="0" w:firstLine="0"/>
        <w:jc w:val="both"/>
        <w:rPr>
          <w:rFonts w:ascii="MS Shell Dlg 2" w:hAnsi="MS Shell Dlg 2" w:cs="MS Shell Dlg 2" w:eastAsia="MS Shell Dlg 2"/>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vertAlign w:val="subscript"/>
        </w:rPr>
        <w:t xml:space="preserve">                                                       </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vertAlign w:val="subscript"/>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w:t>
        <w:tab/>
        <w:t xml:space="preserve">      </w:t>
      </w:r>
      <w:r>
        <w:rPr>
          <w:rFonts w:ascii="Cambria Math" w:hAnsi="Cambria Math" w:cs="Cambria Math" w:eastAsia="Cambria Math"/>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bscript"/>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vertAlign w:val="subscript"/>
        </w:rPr>
        <w:t xml:space="preserve"> </w:t>
      </w:r>
    </w:p>
    <w:p>
      <w:pPr>
        <w:spacing w:before="0" w:after="20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bscript"/>
        </w:rPr>
        <w:tab/>
        <w:tab/>
        <w:tab/>
        <w:tab/>
        <w:t xml:space="preserve">                     </w:t>
      </w:r>
      <w:r>
        <w:rPr>
          <w:rFonts w:ascii="Times New Roman" w:hAnsi="Times New Roman" w:cs="Times New Roman" w:eastAsia="Times New Roman"/>
          <w:color w:val="auto"/>
          <w:spacing w:val="0"/>
          <w:position w:val="0"/>
          <w:sz w:val="24"/>
          <w:shd w:fill="auto" w:val="clear"/>
        </w:rPr>
        <w:t xml:space="preserve">4H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     4RCH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OH + Al(OH)</w:t>
      </w:r>
      <w:r>
        <w:rPr>
          <w:rFonts w:ascii="Times New Roman" w:hAnsi="Times New Roman" w:cs="Times New Roman" w:eastAsia="Times New Roman"/>
          <w:color w:val="auto"/>
          <w:spacing w:val="0"/>
          <w:position w:val="0"/>
          <w:sz w:val="24"/>
          <w:shd w:fill="auto" w:val="clear"/>
          <w:vertAlign w:val="subscript"/>
        </w:rPr>
        <w:t xml:space="preserve">3 </w:t>
      </w:r>
      <w:r>
        <w:rPr>
          <w:rFonts w:ascii="Times New Roman" w:hAnsi="Times New Roman" w:cs="Times New Roman" w:eastAsia="Times New Roman"/>
          <w:color w:val="auto"/>
          <w:spacing w:val="0"/>
          <w:position w:val="0"/>
          <w:sz w:val="24"/>
          <w:shd w:fill="auto" w:val="clear"/>
        </w:rPr>
        <w:t xml:space="preserve">+ LiOH</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-------------------------&gt;</w:t>
        <w:tab/>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OH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Butanoic acid</w:t>
        <w:tab/>
        <w:tab/>
        <w:t xml:space="preserve">LiAlH</w:t>
      </w:r>
      <w:r>
        <w:rPr>
          <w:rFonts w:ascii="Times New Roman" w:hAnsi="Times New Roman" w:cs="Times New Roman" w:eastAsia="Times New Roman"/>
          <w:color w:val="auto"/>
          <w:spacing w:val="0"/>
          <w:position w:val="0"/>
          <w:sz w:val="24"/>
          <w:shd w:fill="auto" w:val="clear"/>
          <w:vertAlign w:val="subscript"/>
        </w:rPr>
        <w:t xml:space="preserve">4</w:t>
      </w:r>
      <w:r>
        <w:rPr>
          <w:rFonts w:ascii="Times New Roman" w:hAnsi="Times New Roman" w:cs="Times New Roman" w:eastAsia="Times New Roman"/>
          <w:color w:val="auto"/>
          <w:spacing w:val="0"/>
          <w:position w:val="0"/>
          <w:sz w:val="24"/>
          <w:shd w:fill="auto" w:val="clear"/>
        </w:rPr>
        <w:tab/>
        <w:tab/>
        <w:tab/>
        <w:tab/>
        <w:t xml:space="preserve">Butanol</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DECARBOXYLATION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COONa + NaOH---------------&gt;CH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 + Na</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w:t>
      </w:r>
      <w:r>
        <w:rPr>
          <w:rFonts w:ascii="Times New Roman" w:hAnsi="Times New Roman" w:cs="Times New Roman" w:eastAsia="Times New Roman"/>
          <w:color w:val="auto"/>
          <w:spacing w:val="0"/>
          <w:position w:val="0"/>
          <w:sz w:val="24"/>
          <w:shd w:fill="auto" w:val="clear"/>
          <w:vertAlign w:val="subscript"/>
        </w:rPr>
        <w:t xml:space="preserve">3</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bscript"/>
        </w:rPr>
        <w:t xml:space="preserve">                                                                                 </w:t>
      </w:r>
      <w:r>
        <w:rPr>
          <w:rFonts w:ascii="Times New Roman" w:hAnsi="Times New Roman" w:cs="Times New Roman" w:eastAsia="Times New Roman"/>
          <w:color w:val="auto"/>
          <w:spacing w:val="0"/>
          <w:position w:val="0"/>
          <w:sz w:val="24"/>
          <w:shd w:fill="auto" w:val="clear"/>
        </w:rPr>
        <w:t xml:space="preserve">fuse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Kolbe synthesis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rPr>
        <w:t xml:space="preserve">2CH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COONa + 2H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O-------&gt;CH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 +CO</w:t>
      </w:r>
      <w:r>
        <w:rPr>
          <w:rFonts w:ascii="Times New Roman" w:hAnsi="Times New Roman" w:cs="Times New Roman" w:eastAsia="Times New Roman"/>
          <w:color w:val="auto"/>
          <w:spacing w:val="0"/>
          <w:position w:val="0"/>
          <w:sz w:val="24"/>
          <w:shd w:fill="auto" w:val="clear"/>
          <w:vertAlign w:val="subscript"/>
        </w:rPr>
        <w:t xml:space="preserve">2 (anode)</w:t>
      </w:r>
      <w:r>
        <w:rPr>
          <w:rFonts w:ascii="Times New Roman" w:hAnsi="Times New Roman" w:cs="Times New Roman" w:eastAsia="Times New Roman"/>
          <w:color w:val="auto"/>
          <w:spacing w:val="0"/>
          <w:position w:val="0"/>
          <w:sz w:val="24"/>
          <w:shd w:fill="auto" w:val="clear"/>
        </w:rPr>
        <w:t xml:space="preserve"> + 2NaOH + H</w:t>
      </w:r>
      <w:r>
        <w:rPr>
          <w:rFonts w:ascii="Times New Roman" w:hAnsi="Times New Roman" w:cs="Times New Roman" w:eastAsia="Times New Roman"/>
          <w:color w:val="auto"/>
          <w:spacing w:val="0"/>
          <w:position w:val="0"/>
          <w:sz w:val="24"/>
          <w:shd w:fill="auto" w:val="clear"/>
          <w:vertAlign w:val="subscript"/>
        </w:rPr>
        <w:t xml:space="preserve">2(cathode)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ESTERIFICATION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COOH  + 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O-----------&gt;HCH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COO 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CH</w:t>
      </w:r>
      <w:r>
        <w:rPr>
          <w:rFonts w:ascii="Times New Roman" w:hAnsi="Times New Roman" w:cs="Times New Roman" w:eastAsia="Times New Roman"/>
          <w:color w:val="auto"/>
          <w:spacing w:val="0"/>
          <w:position w:val="0"/>
          <w:sz w:val="24"/>
          <w:shd w:fill="auto" w:val="clear"/>
          <w:vertAlign w:val="subscript"/>
        </w:rPr>
        <w:t xml:space="preserve">3</w:t>
      </w:r>
      <w:r>
        <w:rPr>
          <w:rFonts w:ascii="Times New Roman" w:hAnsi="Times New Roman" w:cs="Times New Roman" w:eastAsia="Times New Roman"/>
          <w:color w:val="auto"/>
          <w:spacing w:val="0"/>
          <w:position w:val="0"/>
          <w:sz w:val="24"/>
          <w:shd w:fill="auto" w:val="clear"/>
        </w:rPr>
        <w:t xml:space="preserve"> +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O. </w:t>
      </w:r>
    </w:p>
    <w:p>
      <w:pPr>
        <w:spacing w:before="0" w:after="200" w:line="480"/>
        <w:ind w:right="0" w:left="720" w:firstLine="0"/>
        <w:jc w:val="left"/>
        <w:rPr>
          <w:rFonts w:ascii="Times New Roman" w:hAnsi="Times New Roman" w:cs="Times New Roman" w:eastAsia="Times New Roman"/>
          <w:color w:val="auto"/>
          <w:spacing w:val="0"/>
          <w:position w:val="0"/>
          <w:sz w:val="24"/>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