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C5" w:rsidRPr="00A65973" w:rsidRDefault="006A79C5" w:rsidP="004E14B0">
      <w:pPr>
        <w:spacing w:line="360" w:lineRule="auto"/>
        <w:rPr>
          <w:rFonts w:ascii="Times New Roman" w:hAnsi="Times New Roman" w:cs="Times New Roman"/>
          <w:b/>
          <w:sz w:val="28"/>
        </w:rPr>
      </w:pPr>
      <w:r w:rsidRPr="00A65973">
        <w:rPr>
          <w:rFonts w:ascii="Times New Roman" w:hAnsi="Times New Roman" w:cs="Times New Roman"/>
          <w:b/>
          <w:sz w:val="28"/>
        </w:rPr>
        <w:t>NAME: BOSAN RIYASAI JOY</w:t>
      </w:r>
    </w:p>
    <w:p w:rsidR="006A79C5" w:rsidRPr="00A65973" w:rsidRDefault="006A79C5" w:rsidP="004E14B0">
      <w:pPr>
        <w:spacing w:line="360" w:lineRule="auto"/>
        <w:rPr>
          <w:rFonts w:ascii="Times New Roman" w:hAnsi="Times New Roman" w:cs="Times New Roman"/>
          <w:b/>
          <w:sz w:val="28"/>
        </w:rPr>
      </w:pPr>
      <w:r w:rsidRPr="00A65973">
        <w:rPr>
          <w:rFonts w:ascii="Times New Roman" w:hAnsi="Times New Roman" w:cs="Times New Roman"/>
          <w:b/>
          <w:sz w:val="28"/>
        </w:rPr>
        <w:t>MATRIC. ON: 15/ENG02/012</w:t>
      </w:r>
    </w:p>
    <w:p w:rsidR="006A79C5" w:rsidRPr="00A65973" w:rsidRDefault="006A79C5" w:rsidP="004E14B0">
      <w:pPr>
        <w:spacing w:line="360" w:lineRule="auto"/>
        <w:rPr>
          <w:rFonts w:ascii="Times New Roman" w:hAnsi="Times New Roman" w:cs="Times New Roman"/>
          <w:b/>
          <w:sz w:val="28"/>
        </w:rPr>
      </w:pPr>
      <w:r w:rsidRPr="00A65973">
        <w:rPr>
          <w:rFonts w:ascii="Times New Roman" w:hAnsi="Times New Roman" w:cs="Times New Roman"/>
          <w:b/>
          <w:sz w:val="28"/>
        </w:rPr>
        <w:t>COMPUTER ENGINEERING</w:t>
      </w:r>
    </w:p>
    <w:p w:rsidR="00B83B21" w:rsidRPr="00A65973" w:rsidRDefault="006A79C5" w:rsidP="004E14B0">
      <w:pPr>
        <w:spacing w:line="360" w:lineRule="auto"/>
        <w:rPr>
          <w:rFonts w:ascii="Times New Roman" w:hAnsi="Times New Roman" w:cs="Times New Roman"/>
          <w:b/>
          <w:sz w:val="28"/>
        </w:rPr>
      </w:pPr>
      <w:r w:rsidRPr="00A65973">
        <w:rPr>
          <w:rFonts w:ascii="Times New Roman" w:hAnsi="Times New Roman" w:cs="Times New Roman"/>
          <w:b/>
          <w:sz w:val="28"/>
        </w:rPr>
        <w:t>COE506 ASSIGNMENT</w:t>
      </w:r>
    </w:p>
    <w:p w:rsidR="00B83B21" w:rsidRDefault="00B83B21" w:rsidP="004E14B0">
      <w:pPr>
        <w:spacing w:line="360" w:lineRule="auto"/>
        <w:jc w:val="center"/>
        <w:rPr>
          <w:rFonts w:ascii="Times New Roman" w:hAnsi="Times New Roman" w:cs="Times New Roman"/>
          <w:b/>
          <w:sz w:val="28"/>
        </w:rPr>
      </w:pPr>
      <w:r w:rsidRPr="00A65973">
        <w:rPr>
          <w:rFonts w:ascii="Times New Roman" w:hAnsi="Times New Roman" w:cs="Times New Roman"/>
          <w:b/>
          <w:sz w:val="28"/>
        </w:rPr>
        <w:t>QUESTION 1</w:t>
      </w:r>
    </w:p>
    <w:p w:rsidR="00974D4C" w:rsidRPr="00974D4C" w:rsidRDefault="00974D4C" w:rsidP="004E14B0">
      <w:pPr>
        <w:pStyle w:val="ListParagraph"/>
        <w:numPr>
          <w:ilvl w:val="0"/>
          <w:numId w:val="2"/>
        </w:numPr>
        <w:shd w:val="clear" w:color="auto" w:fill="FFFFFF"/>
        <w:spacing w:line="360" w:lineRule="auto"/>
        <w:textAlignment w:val="baseline"/>
        <w:rPr>
          <w:rFonts w:ascii="Times New Roman" w:hAnsi="Times New Roman" w:cs="Times New Roman"/>
          <w:sz w:val="24"/>
          <w:szCs w:val="24"/>
        </w:rPr>
      </w:pPr>
      <w:r w:rsidRPr="00974D4C">
        <w:rPr>
          <w:rFonts w:ascii="Times New Roman" w:hAnsi="Times New Roman" w:cs="Times New Roman"/>
          <w:sz w:val="24"/>
          <w:szCs w:val="24"/>
        </w:rPr>
        <w:t>ASIC – Application Specific Integrated Circuits</w:t>
      </w:r>
      <w:r w:rsidRPr="00974D4C">
        <w:rPr>
          <w:rStyle w:val="t"/>
          <w:rFonts w:ascii="Times New Roman" w:hAnsi="Times New Roman" w:cs="Times New Roman"/>
          <w:spacing w:val="-2"/>
          <w:sz w:val="24"/>
          <w:szCs w:val="24"/>
          <w:bdr w:val="none" w:sz="0" w:space="0" w:color="auto" w:frame="1"/>
        </w:rPr>
        <w:t xml:space="preserve"> </w:t>
      </w:r>
    </w:p>
    <w:p w:rsidR="00974D4C" w:rsidRPr="00974D4C" w:rsidRDefault="00974D4C" w:rsidP="004E14B0">
      <w:pPr>
        <w:pStyle w:val="ListParagraph"/>
        <w:numPr>
          <w:ilvl w:val="0"/>
          <w:numId w:val="1"/>
        </w:numPr>
        <w:spacing w:line="360" w:lineRule="auto"/>
        <w:rPr>
          <w:rFonts w:ascii="Times New Roman" w:hAnsi="Times New Roman" w:cs="Times New Roman"/>
          <w:sz w:val="28"/>
        </w:rPr>
      </w:pPr>
      <w:r w:rsidRPr="00974D4C">
        <w:rPr>
          <w:rFonts w:ascii="Times New Roman" w:hAnsi="Times New Roman" w:cs="Times New Roman"/>
          <w:sz w:val="24"/>
          <w:szCs w:val="24"/>
        </w:rPr>
        <w:t>PAL – Programmable Array Logic</w:t>
      </w:r>
      <w:r w:rsidRPr="00974D4C">
        <w:rPr>
          <w:rStyle w:val="t"/>
          <w:rFonts w:ascii="Times New Roman" w:hAnsi="Times New Roman" w:cs="Times New Roman"/>
          <w:spacing w:val="-3"/>
          <w:sz w:val="24"/>
          <w:szCs w:val="24"/>
          <w:bdr w:val="none" w:sz="0" w:space="0" w:color="auto" w:frame="1"/>
        </w:rPr>
        <w:t xml:space="preserve"> </w:t>
      </w:r>
    </w:p>
    <w:p w:rsidR="00974D4C" w:rsidRPr="00974D4C" w:rsidRDefault="00974D4C" w:rsidP="004E14B0">
      <w:pPr>
        <w:pStyle w:val="ListParagraph"/>
        <w:numPr>
          <w:ilvl w:val="0"/>
          <w:numId w:val="1"/>
        </w:numPr>
        <w:spacing w:line="360" w:lineRule="auto"/>
        <w:rPr>
          <w:rFonts w:ascii="Times New Roman" w:hAnsi="Times New Roman" w:cs="Times New Roman"/>
          <w:sz w:val="28"/>
        </w:rPr>
      </w:pPr>
      <w:r w:rsidRPr="00974D4C">
        <w:rPr>
          <w:rFonts w:ascii="Times New Roman" w:hAnsi="Times New Roman" w:cs="Times New Roman"/>
          <w:sz w:val="24"/>
          <w:szCs w:val="24"/>
        </w:rPr>
        <w:t>PLA – Programmable Logic Array</w:t>
      </w:r>
    </w:p>
    <w:p w:rsidR="00974D4C" w:rsidRPr="00974D4C" w:rsidRDefault="00974D4C" w:rsidP="004E14B0">
      <w:pPr>
        <w:pStyle w:val="ListParagraph"/>
        <w:numPr>
          <w:ilvl w:val="0"/>
          <w:numId w:val="1"/>
        </w:numPr>
        <w:spacing w:line="360" w:lineRule="auto"/>
        <w:rPr>
          <w:rFonts w:ascii="Times New Roman" w:hAnsi="Times New Roman" w:cs="Times New Roman"/>
          <w:sz w:val="28"/>
        </w:rPr>
      </w:pPr>
      <w:r w:rsidRPr="00974D4C">
        <w:rPr>
          <w:rFonts w:ascii="Times New Roman" w:hAnsi="Times New Roman" w:cs="Times New Roman"/>
          <w:sz w:val="24"/>
          <w:szCs w:val="24"/>
        </w:rPr>
        <w:t>PLD – Programmable Logic Device</w:t>
      </w:r>
    </w:p>
    <w:p w:rsidR="00974D4C" w:rsidRPr="00974D4C" w:rsidRDefault="00974D4C" w:rsidP="004E14B0">
      <w:pPr>
        <w:pStyle w:val="ListParagraph"/>
        <w:numPr>
          <w:ilvl w:val="0"/>
          <w:numId w:val="1"/>
        </w:numPr>
        <w:spacing w:line="360" w:lineRule="auto"/>
        <w:rPr>
          <w:rFonts w:ascii="Times New Roman" w:hAnsi="Times New Roman" w:cs="Times New Roman"/>
          <w:sz w:val="28"/>
        </w:rPr>
      </w:pPr>
      <w:r w:rsidRPr="00974D4C">
        <w:rPr>
          <w:rFonts w:ascii="Times New Roman" w:hAnsi="Times New Roman" w:cs="Times New Roman"/>
          <w:sz w:val="24"/>
          <w:szCs w:val="24"/>
        </w:rPr>
        <w:t>CPLD – Complex Programmable Logic Device</w:t>
      </w:r>
    </w:p>
    <w:p w:rsidR="00974D4C" w:rsidRPr="00974D4C" w:rsidRDefault="00974D4C" w:rsidP="004E14B0">
      <w:pPr>
        <w:pStyle w:val="ListParagraph"/>
        <w:numPr>
          <w:ilvl w:val="0"/>
          <w:numId w:val="1"/>
        </w:numPr>
        <w:spacing w:line="360" w:lineRule="auto"/>
        <w:rPr>
          <w:rFonts w:ascii="Times New Roman" w:hAnsi="Times New Roman" w:cs="Times New Roman"/>
          <w:sz w:val="28"/>
        </w:rPr>
      </w:pPr>
      <w:r w:rsidRPr="00974D4C">
        <w:rPr>
          <w:rFonts w:ascii="Times New Roman" w:hAnsi="Times New Roman" w:cs="Times New Roman"/>
          <w:sz w:val="24"/>
          <w:szCs w:val="24"/>
        </w:rPr>
        <w:t>FPGA – Field Programmable Gate Array</w:t>
      </w:r>
    </w:p>
    <w:p w:rsidR="00941106" w:rsidRPr="00974D4C" w:rsidRDefault="00B83B21" w:rsidP="004E14B0">
      <w:pPr>
        <w:shd w:val="clear" w:color="auto" w:fill="FFFFFF"/>
        <w:spacing w:line="360" w:lineRule="auto"/>
        <w:jc w:val="both"/>
        <w:textAlignment w:val="baseline"/>
        <w:rPr>
          <w:rFonts w:ascii="Times New Roman" w:hAnsi="Times New Roman" w:cs="Times New Roman"/>
          <w:sz w:val="24"/>
          <w:szCs w:val="24"/>
        </w:rPr>
      </w:pPr>
      <w:r w:rsidRPr="00974D4C">
        <w:rPr>
          <w:rFonts w:ascii="Times New Roman" w:hAnsi="Times New Roman" w:cs="Times New Roman"/>
          <w:b/>
          <w:sz w:val="24"/>
          <w:szCs w:val="24"/>
        </w:rPr>
        <w:t>ASIC – Application Specific Integrated Circuits</w:t>
      </w:r>
      <w:r w:rsidR="00941106" w:rsidRPr="00974D4C">
        <w:rPr>
          <w:rFonts w:ascii="Times New Roman" w:hAnsi="Times New Roman" w:cs="Times New Roman"/>
          <w:sz w:val="24"/>
          <w:szCs w:val="24"/>
        </w:rPr>
        <w:t xml:space="preserve">; </w:t>
      </w:r>
      <w:r w:rsidR="00941106" w:rsidRPr="00974D4C">
        <w:rPr>
          <w:rStyle w:val="t"/>
          <w:rFonts w:ascii="Times New Roman" w:hAnsi="Times New Roman" w:cs="Times New Roman"/>
          <w:spacing w:val="-2"/>
          <w:sz w:val="24"/>
          <w:szCs w:val="24"/>
          <w:bdr w:val="none" w:sz="0" w:space="0" w:color="auto" w:frame="1"/>
        </w:rPr>
        <w:t>is a way to design integrated circuits to meet a specific application instead of using a programmable circuit. One example of this would be the 555 timer IC circuit.</w:t>
      </w:r>
    </w:p>
    <w:p w:rsidR="00B83B21" w:rsidRPr="00974D4C" w:rsidRDefault="00B83B21" w:rsidP="004E14B0">
      <w:pPr>
        <w:spacing w:line="360" w:lineRule="auto"/>
        <w:jc w:val="both"/>
        <w:rPr>
          <w:rFonts w:ascii="Times New Roman" w:hAnsi="Times New Roman" w:cs="Times New Roman"/>
          <w:b/>
          <w:sz w:val="28"/>
        </w:rPr>
      </w:pPr>
      <w:r w:rsidRPr="00974D4C">
        <w:rPr>
          <w:rFonts w:ascii="Times New Roman" w:hAnsi="Times New Roman" w:cs="Times New Roman"/>
          <w:b/>
          <w:sz w:val="24"/>
          <w:szCs w:val="24"/>
        </w:rPr>
        <w:t>PAL – Programmable Array Logic</w:t>
      </w:r>
      <w:r w:rsidR="00941106" w:rsidRPr="00974D4C">
        <w:rPr>
          <w:rFonts w:ascii="Times New Roman" w:hAnsi="Times New Roman" w:cs="Times New Roman"/>
          <w:sz w:val="24"/>
          <w:szCs w:val="24"/>
        </w:rPr>
        <w:t xml:space="preserve">; </w:t>
      </w:r>
      <w:r w:rsidR="00941106" w:rsidRPr="00974D4C">
        <w:rPr>
          <w:rStyle w:val="t"/>
          <w:rFonts w:ascii="Times New Roman" w:hAnsi="Times New Roman" w:cs="Times New Roman"/>
          <w:spacing w:val="-3"/>
          <w:sz w:val="24"/>
          <w:szCs w:val="24"/>
          <w:bdr w:val="none" w:sz="0" w:space="0" w:color="auto" w:frame="1"/>
        </w:rPr>
        <w:t xml:space="preserve">In a PAL an AND plane is created to program the connectivity between </w:t>
      </w:r>
      <w:r w:rsidR="00941106" w:rsidRPr="00974D4C">
        <w:rPr>
          <w:rStyle w:val="t"/>
          <w:rFonts w:ascii="Times New Roman" w:hAnsi="Times New Roman" w:cs="Times New Roman"/>
          <w:spacing w:val="-2"/>
          <w:sz w:val="24"/>
          <w:szCs w:val="24"/>
          <w:bdr w:val="none" w:sz="0" w:space="0" w:color="auto" w:frame="1"/>
        </w:rPr>
        <w:t xml:space="preserve">the inputs and outputs of various logic circuits to produce a chip that can be programmed to supply </w:t>
      </w:r>
      <w:r w:rsidR="00941106" w:rsidRPr="00974D4C">
        <w:rPr>
          <w:rStyle w:val="t"/>
          <w:rFonts w:ascii="Times New Roman" w:hAnsi="Times New Roman" w:cs="Times New Roman"/>
          <w:spacing w:val="-3"/>
          <w:sz w:val="24"/>
          <w:szCs w:val="24"/>
          <w:bdr w:val="none" w:sz="0" w:space="0" w:color="auto" w:frame="1"/>
        </w:rPr>
        <w:t>many different logic configurations.</w:t>
      </w:r>
    </w:p>
    <w:p w:rsidR="00B83B21" w:rsidRPr="00974D4C" w:rsidRDefault="00B83B21" w:rsidP="004E14B0">
      <w:pPr>
        <w:spacing w:line="360" w:lineRule="auto"/>
        <w:jc w:val="both"/>
        <w:rPr>
          <w:rFonts w:ascii="Times New Roman" w:hAnsi="Times New Roman" w:cs="Times New Roman"/>
          <w:b/>
          <w:sz w:val="28"/>
        </w:rPr>
      </w:pPr>
      <w:r w:rsidRPr="00974D4C">
        <w:rPr>
          <w:rFonts w:ascii="Times New Roman" w:hAnsi="Times New Roman" w:cs="Times New Roman"/>
          <w:b/>
          <w:sz w:val="24"/>
          <w:szCs w:val="24"/>
        </w:rPr>
        <w:t>PLA – Programmable Logic Array</w:t>
      </w:r>
      <w:r w:rsidR="00A65973" w:rsidRPr="00974D4C">
        <w:rPr>
          <w:rFonts w:ascii="Times New Roman" w:hAnsi="Times New Roman" w:cs="Times New Roman"/>
          <w:b/>
          <w:sz w:val="24"/>
          <w:szCs w:val="24"/>
        </w:rPr>
        <w:t xml:space="preserve">; </w:t>
      </w:r>
      <w:r w:rsidR="00A65973" w:rsidRPr="00974D4C">
        <w:rPr>
          <w:rFonts w:ascii="Times New Roman" w:hAnsi="Times New Roman" w:cs="Times New Roman"/>
          <w:sz w:val="24"/>
          <w:szCs w:val="24"/>
          <w:shd w:val="clear" w:color="auto" w:fill="FFFFFF"/>
        </w:rPr>
        <w:t>is a kind of programmable </w:t>
      </w:r>
      <w:r w:rsidR="00A65973" w:rsidRPr="00974D4C">
        <w:rPr>
          <w:rFonts w:ascii="Times New Roman" w:hAnsi="Times New Roman" w:cs="Times New Roman"/>
          <w:bCs/>
          <w:sz w:val="24"/>
          <w:szCs w:val="24"/>
          <w:shd w:val="clear" w:color="auto" w:fill="FFFFFF"/>
        </w:rPr>
        <w:t>logic</w:t>
      </w:r>
      <w:r w:rsidR="00A65973" w:rsidRPr="00974D4C">
        <w:rPr>
          <w:rFonts w:ascii="Times New Roman" w:hAnsi="Times New Roman" w:cs="Times New Roman"/>
          <w:sz w:val="24"/>
          <w:szCs w:val="24"/>
          <w:shd w:val="clear" w:color="auto" w:fill="FFFFFF"/>
        </w:rPr>
        <w:t> device used to implement </w:t>
      </w:r>
      <w:r w:rsidR="00A65973" w:rsidRPr="00974D4C">
        <w:rPr>
          <w:rFonts w:ascii="Times New Roman" w:hAnsi="Times New Roman" w:cs="Times New Roman"/>
          <w:bCs/>
          <w:sz w:val="24"/>
          <w:szCs w:val="24"/>
          <w:shd w:val="clear" w:color="auto" w:fill="FFFFFF"/>
        </w:rPr>
        <w:t>combinational</w:t>
      </w:r>
      <w:r w:rsidR="00A65973" w:rsidRPr="00974D4C">
        <w:rPr>
          <w:rFonts w:ascii="Times New Roman" w:hAnsi="Times New Roman" w:cs="Times New Roman"/>
          <w:b/>
          <w:bCs/>
          <w:sz w:val="24"/>
          <w:szCs w:val="24"/>
          <w:shd w:val="clear" w:color="auto" w:fill="FFFFFF"/>
        </w:rPr>
        <w:t xml:space="preserve"> </w:t>
      </w:r>
      <w:r w:rsidR="00A65973" w:rsidRPr="00974D4C">
        <w:rPr>
          <w:rFonts w:ascii="Times New Roman" w:hAnsi="Times New Roman" w:cs="Times New Roman"/>
          <w:bCs/>
          <w:sz w:val="24"/>
          <w:szCs w:val="24"/>
          <w:shd w:val="clear" w:color="auto" w:fill="FFFFFF"/>
        </w:rPr>
        <w:t>logic</w:t>
      </w:r>
      <w:r w:rsidR="00A65973" w:rsidRPr="00974D4C">
        <w:rPr>
          <w:rFonts w:ascii="Times New Roman" w:hAnsi="Times New Roman" w:cs="Times New Roman"/>
          <w:b/>
          <w:bCs/>
          <w:sz w:val="24"/>
          <w:szCs w:val="24"/>
          <w:shd w:val="clear" w:color="auto" w:fill="FFFFFF"/>
        </w:rPr>
        <w:t xml:space="preserve"> </w:t>
      </w:r>
      <w:r w:rsidR="00A65973" w:rsidRPr="00974D4C">
        <w:rPr>
          <w:rFonts w:ascii="Times New Roman" w:hAnsi="Times New Roman" w:cs="Times New Roman"/>
          <w:bCs/>
          <w:sz w:val="24"/>
          <w:szCs w:val="24"/>
          <w:shd w:val="clear" w:color="auto" w:fill="FFFFFF"/>
        </w:rPr>
        <w:t>circuits</w:t>
      </w:r>
      <w:r w:rsidR="00A65973" w:rsidRPr="00974D4C">
        <w:rPr>
          <w:rFonts w:ascii="Times New Roman" w:hAnsi="Times New Roman" w:cs="Times New Roman"/>
          <w:sz w:val="24"/>
          <w:szCs w:val="24"/>
          <w:shd w:val="clear" w:color="auto" w:fill="FFFFFF"/>
        </w:rPr>
        <w:t>. The </w:t>
      </w:r>
      <w:r w:rsidR="00A65973" w:rsidRPr="00974D4C">
        <w:rPr>
          <w:rFonts w:ascii="Times New Roman" w:hAnsi="Times New Roman" w:cs="Times New Roman"/>
          <w:bCs/>
          <w:sz w:val="24"/>
          <w:szCs w:val="24"/>
          <w:shd w:val="clear" w:color="auto" w:fill="FFFFFF"/>
        </w:rPr>
        <w:t>PLA</w:t>
      </w:r>
      <w:r w:rsidR="00A65973" w:rsidRPr="00974D4C">
        <w:rPr>
          <w:rFonts w:ascii="Times New Roman" w:hAnsi="Times New Roman" w:cs="Times New Roman"/>
          <w:sz w:val="24"/>
          <w:szCs w:val="24"/>
          <w:shd w:val="clear" w:color="auto" w:fill="FFFFFF"/>
        </w:rPr>
        <w:t> has a set of programmable AND </w:t>
      </w:r>
      <w:r w:rsidR="00A65973" w:rsidRPr="00974D4C">
        <w:rPr>
          <w:rFonts w:ascii="Times New Roman" w:hAnsi="Times New Roman" w:cs="Times New Roman"/>
          <w:bCs/>
          <w:sz w:val="24"/>
          <w:szCs w:val="24"/>
          <w:shd w:val="clear" w:color="auto" w:fill="FFFFFF"/>
        </w:rPr>
        <w:t>gate</w:t>
      </w:r>
      <w:r w:rsidR="00A65973" w:rsidRPr="00974D4C">
        <w:rPr>
          <w:rFonts w:ascii="Times New Roman" w:hAnsi="Times New Roman" w:cs="Times New Roman"/>
          <w:sz w:val="24"/>
          <w:szCs w:val="24"/>
          <w:shd w:val="clear" w:color="auto" w:fill="FFFFFF"/>
        </w:rPr>
        <w:t> planes, which link to a set of programmable OR </w:t>
      </w:r>
      <w:r w:rsidR="00A65973" w:rsidRPr="00974D4C">
        <w:rPr>
          <w:rFonts w:ascii="Times New Roman" w:hAnsi="Times New Roman" w:cs="Times New Roman"/>
          <w:bCs/>
          <w:sz w:val="24"/>
          <w:szCs w:val="24"/>
          <w:shd w:val="clear" w:color="auto" w:fill="FFFFFF"/>
        </w:rPr>
        <w:t>gate</w:t>
      </w:r>
      <w:r w:rsidR="00A65973" w:rsidRPr="00974D4C">
        <w:rPr>
          <w:rFonts w:ascii="Times New Roman" w:hAnsi="Times New Roman" w:cs="Times New Roman"/>
          <w:sz w:val="24"/>
          <w:szCs w:val="24"/>
          <w:shd w:val="clear" w:color="auto" w:fill="FFFFFF"/>
        </w:rPr>
        <w:t> planes, which can then be conditionally complemented to produce an output.</w:t>
      </w:r>
    </w:p>
    <w:p w:rsidR="00B83B21" w:rsidRPr="00974D4C" w:rsidRDefault="00B83B21" w:rsidP="004E14B0">
      <w:pPr>
        <w:spacing w:line="360" w:lineRule="auto"/>
        <w:jc w:val="both"/>
        <w:rPr>
          <w:rFonts w:ascii="Times New Roman" w:hAnsi="Times New Roman" w:cs="Times New Roman"/>
          <w:b/>
          <w:sz w:val="28"/>
        </w:rPr>
      </w:pPr>
      <w:r w:rsidRPr="00974D4C">
        <w:rPr>
          <w:rFonts w:ascii="Times New Roman" w:hAnsi="Times New Roman" w:cs="Times New Roman"/>
          <w:b/>
          <w:sz w:val="24"/>
          <w:szCs w:val="24"/>
        </w:rPr>
        <w:t>PLD – Programmable Logic Device</w:t>
      </w:r>
      <w:r w:rsidR="00941106" w:rsidRPr="00974D4C">
        <w:rPr>
          <w:rFonts w:ascii="Times New Roman" w:hAnsi="Times New Roman" w:cs="Times New Roman"/>
          <w:b/>
          <w:sz w:val="24"/>
          <w:szCs w:val="24"/>
        </w:rPr>
        <w:t>;</w:t>
      </w:r>
      <w:r w:rsidR="00941106" w:rsidRPr="00974D4C">
        <w:rPr>
          <w:rStyle w:val="t"/>
          <w:rFonts w:ascii="Times New Roman" w:hAnsi="Times New Roman" w:cs="Times New Roman"/>
          <w:spacing w:val="-2"/>
          <w:sz w:val="24"/>
          <w:szCs w:val="24"/>
          <w:bdr w:val="none" w:sz="0" w:space="0" w:color="auto" w:frame="1"/>
        </w:rPr>
        <w:t xml:space="preserve"> </w:t>
      </w:r>
      <w:r w:rsidR="00A65973" w:rsidRPr="00974D4C">
        <w:rPr>
          <w:rFonts w:ascii="Times New Roman" w:hAnsi="Times New Roman" w:cs="Times New Roman"/>
          <w:sz w:val="24"/>
          <w:szCs w:val="24"/>
          <w:shd w:val="clear" w:color="auto" w:fill="FFFFFF"/>
        </w:rPr>
        <w:t>a generic term for an </w:t>
      </w:r>
      <w:hyperlink r:id="rId5" w:history="1">
        <w:r w:rsidR="00A65973" w:rsidRPr="00974D4C">
          <w:rPr>
            <w:rStyle w:val="Hyperlink"/>
            <w:rFonts w:ascii="Times New Roman" w:hAnsi="Times New Roman" w:cs="Times New Roman"/>
            <w:color w:val="auto"/>
            <w:sz w:val="24"/>
            <w:szCs w:val="24"/>
            <w:u w:val="none"/>
            <w:bdr w:val="none" w:sz="0" w:space="0" w:color="auto" w:frame="1"/>
            <w:shd w:val="clear" w:color="auto" w:fill="FFFFFF"/>
          </w:rPr>
          <w:t>integrated circuit</w:t>
        </w:r>
      </w:hyperlink>
      <w:r w:rsidR="00A65973" w:rsidRPr="00974D4C">
        <w:rPr>
          <w:rFonts w:ascii="Times New Roman" w:hAnsi="Times New Roman" w:cs="Times New Roman"/>
          <w:sz w:val="24"/>
          <w:szCs w:val="24"/>
          <w:shd w:val="clear" w:color="auto" w:fill="FFFFFF"/>
        </w:rPr>
        <w:t> that can be programmed in a laboratory to perform complex functions. A PLD consists of arrays of AND and OR gates. A system designer implements a logic design with a device programmer that blows fuses on the PLD to control gate operation.</w:t>
      </w:r>
    </w:p>
    <w:p w:rsidR="00B83B21" w:rsidRPr="00974D4C" w:rsidRDefault="00B83B21" w:rsidP="004E14B0">
      <w:pPr>
        <w:spacing w:line="360" w:lineRule="auto"/>
        <w:jc w:val="both"/>
        <w:rPr>
          <w:rFonts w:ascii="Times New Roman" w:hAnsi="Times New Roman" w:cs="Times New Roman"/>
          <w:b/>
          <w:sz w:val="28"/>
        </w:rPr>
      </w:pPr>
      <w:r w:rsidRPr="00974D4C">
        <w:rPr>
          <w:rFonts w:ascii="Times New Roman" w:hAnsi="Times New Roman" w:cs="Times New Roman"/>
          <w:b/>
          <w:sz w:val="24"/>
          <w:szCs w:val="24"/>
        </w:rPr>
        <w:lastRenderedPageBreak/>
        <w:t>CPLD – Complex Programmable Logic Device</w:t>
      </w:r>
      <w:r w:rsidR="00A65973" w:rsidRPr="00974D4C">
        <w:rPr>
          <w:rFonts w:ascii="Times New Roman" w:hAnsi="Times New Roman" w:cs="Times New Roman"/>
          <w:b/>
          <w:sz w:val="24"/>
          <w:szCs w:val="24"/>
        </w:rPr>
        <w:t xml:space="preserve">; </w:t>
      </w:r>
      <w:r w:rsidR="00A65973" w:rsidRPr="00974D4C">
        <w:rPr>
          <w:rFonts w:ascii="Times New Roman" w:hAnsi="Times New Roman" w:cs="Times New Roman"/>
          <w:color w:val="333333"/>
          <w:sz w:val="24"/>
          <w:szCs w:val="24"/>
          <w:shd w:val="clear" w:color="auto" w:fill="FFFFFF"/>
        </w:rPr>
        <w:t>it is a one</w:t>
      </w:r>
      <w:hyperlink r:id="rId6" w:tgtFrame="_blank" w:history="1">
        <w:r w:rsidR="00A65973" w:rsidRPr="00974D4C">
          <w:rPr>
            <w:rStyle w:val="Hyperlink"/>
            <w:rFonts w:ascii="Times New Roman" w:hAnsi="Times New Roman" w:cs="Times New Roman"/>
            <w:color w:val="auto"/>
            <w:sz w:val="24"/>
            <w:szCs w:val="24"/>
            <w:u w:val="none"/>
            <w:bdr w:val="none" w:sz="0" w:space="0" w:color="auto" w:frame="1"/>
            <w:shd w:val="clear" w:color="auto" w:fill="FFFFFF"/>
          </w:rPr>
          <w:t> kind of integrated circuit</w:t>
        </w:r>
      </w:hyperlink>
      <w:r w:rsidR="00A65973" w:rsidRPr="00974D4C">
        <w:rPr>
          <w:rFonts w:ascii="Times New Roman" w:hAnsi="Times New Roman" w:cs="Times New Roman"/>
          <w:color w:val="333333"/>
          <w:sz w:val="24"/>
          <w:szCs w:val="24"/>
          <w:shd w:val="clear" w:color="auto" w:fill="FFFFFF"/>
        </w:rPr>
        <w:t> that application designers design to implement digital hardware like mobile phones.</w:t>
      </w:r>
    </w:p>
    <w:p w:rsidR="00BC21AB" w:rsidRPr="00974D4C" w:rsidRDefault="00B83B21" w:rsidP="004E14B0">
      <w:pPr>
        <w:spacing w:line="360" w:lineRule="auto"/>
        <w:jc w:val="both"/>
        <w:rPr>
          <w:rFonts w:ascii="Times New Roman" w:hAnsi="Times New Roman" w:cs="Times New Roman"/>
          <w:b/>
          <w:sz w:val="28"/>
        </w:rPr>
      </w:pPr>
      <w:r w:rsidRPr="00974D4C">
        <w:rPr>
          <w:rFonts w:ascii="Times New Roman" w:hAnsi="Times New Roman" w:cs="Times New Roman"/>
          <w:b/>
          <w:sz w:val="24"/>
          <w:szCs w:val="24"/>
        </w:rPr>
        <w:t>FPGA – Field Programmable Gate Array</w:t>
      </w:r>
      <w:r w:rsidR="00941106" w:rsidRPr="00974D4C">
        <w:rPr>
          <w:rFonts w:ascii="Times New Roman" w:hAnsi="Times New Roman" w:cs="Times New Roman"/>
          <w:b/>
          <w:sz w:val="24"/>
          <w:szCs w:val="24"/>
        </w:rPr>
        <w:t>;</w:t>
      </w:r>
      <w:r w:rsidR="00941106" w:rsidRPr="00974D4C">
        <w:rPr>
          <w:rFonts w:ascii="Times New Roman" w:hAnsi="Times New Roman" w:cs="Times New Roman"/>
          <w:color w:val="222222"/>
          <w:shd w:val="clear" w:color="auto" w:fill="FFFFFF"/>
        </w:rPr>
        <w:t> </w:t>
      </w:r>
      <w:r w:rsidR="00941106" w:rsidRPr="00974D4C">
        <w:rPr>
          <w:rFonts w:ascii="Times New Roman" w:hAnsi="Times New Roman" w:cs="Times New Roman"/>
          <w:color w:val="222222"/>
          <w:sz w:val="24"/>
          <w:szCs w:val="24"/>
          <w:shd w:val="clear" w:color="auto" w:fill="FFFFFF"/>
        </w:rPr>
        <w:t>is an integrated </w:t>
      </w:r>
      <w:r w:rsidR="00941106" w:rsidRPr="00974D4C">
        <w:rPr>
          <w:rFonts w:ascii="Times New Roman" w:hAnsi="Times New Roman" w:cs="Times New Roman"/>
          <w:b/>
          <w:bCs/>
          <w:color w:val="222222"/>
          <w:sz w:val="24"/>
          <w:szCs w:val="24"/>
          <w:shd w:val="clear" w:color="auto" w:fill="FFFFFF"/>
        </w:rPr>
        <w:t>circuit</w:t>
      </w:r>
      <w:r w:rsidR="00941106" w:rsidRPr="00974D4C">
        <w:rPr>
          <w:rFonts w:ascii="Times New Roman" w:hAnsi="Times New Roman" w:cs="Times New Roman"/>
          <w:color w:val="222222"/>
          <w:sz w:val="24"/>
          <w:szCs w:val="24"/>
          <w:shd w:val="clear" w:color="auto" w:fill="FFFFFF"/>
        </w:rPr>
        <w:t> that can be customized for a specific </w:t>
      </w:r>
      <w:r w:rsidR="00941106" w:rsidRPr="00974D4C">
        <w:rPr>
          <w:rFonts w:ascii="Times New Roman" w:hAnsi="Times New Roman" w:cs="Times New Roman"/>
          <w:bCs/>
          <w:color w:val="222222"/>
          <w:sz w:val="24"/>
          <w:szCs w:val="24"/>
          <w:shd w:val="clear" w:color="auto" w:fill="FFFFFF"/>
        </w:rPr>
        <w:t>application</w:t>
      </w:r>
      <w:r w:rsidR="00941106" w:rsidRPr="00974D4C">
        <w:rPr>
          <w:rFonts w:ascii="Times New Roman" w:hAnsi="Times New Roman" w:cs="Times New Roman"/>
          <w:color w:val="222222"/>
          <w:sz w:val="24"/>
          <w:szCs w:val="24"/>
          <w:shd w:val="clear" w:color="auto" w:fill="FFFFFF"/>
        </w:rPr>
        <w:t>. Unlike traditional CPUs, FGPAs are "field-programmable," </w:t>
      </w:r>
      <w:r w:rsidR="00941106" w:rsidRPr="00974D4C">
        <w:rPr>
          <w:rFonts w:ascii="Times New Roman" w:hAnsi="Times New Roman" w:cs="Times New Roman"/>
          <w:bCs/>
          <w:color w:val="222222"/>
          <w:sz w:val="24"/>
          <w:szCs w:val="24"/>
          <w:shd w:val="clear" w:color="auto" w:fill="FFFFFF"/>
        </w:rPr>
        <w:t>meaning</w:t>
      </w:r>
      <w:r w:rsidR="00941106" w:rsidRPr="00974D4C">
        <w:rPr>
          <w:rFonts w:ascii="Times New Roman" w:hAnsi="Times New Roman" w:cs="Times New Roman"/>
          <w:color w:val="222222"/>
          <w:sz w:val="24"/>
          <w:szCs w:val="24"/>
          <w:shd w:val="clear" w:color="auto" w:fill="FFFFFF"/>
        </w:rPr>
        <w:t> they can be configured by the user after manufacturing.</w:t>
      </w:r>
    </w:p>
    <w:p w:rsidR="00941106" w:rsidRPr="00A65973" w:rsidRDefault="00941106" w:rsidP="004E14B0">
      <w:pPr>
        <w:spacing w:line="360" w:lineRule="auto"/>
        <w:ind w:left="360"/>
        <w:jc w:val="center"/>
        <w:rPr>
          <w:rFonts w:ascii="Times New Roman" w:hAnsi="Times New Roman" w:cs="Times New Roman"/>
          <w:b/>
          <w:sz w:val="28"/>
        </w:rPr>
      </w:pPr>
      <w:r w:rsidRPr="00A65973">
        <w:rPr>
          <w:rFonts w:ascii="Times New Roman" w:hAnsi="Times New Roman" w:cs="Times New Roman"/>
          <w:b/>
          <w:sz w:val="28"/>
        </w:rPr>
        <w:t>QUESTION 2</w:t>
      </w:r>
    </w:p>
    <w:p w:rsidR="00941106" w:rsidRPr="00A65973" w:rsidRDefault="00941106" w:rsidP="004E14B0">
      <w:pPr>
        <w:spacing w:line="360" w:lineRule="auto"/>
        <w:rPr>
          <w:rStyle w:val="t"/>
          <w:rFonts w:ascii="Times New Roman" w:hAnsi="Times New Roman" w:cs="Times New Roman"/>
          <w:color w:val="000000"/>
          <w:sz w:val="24"/>
          <w:szCs w:val="24"/>
          <w:bdr w:val="none" w:sz="0" w:space="0" w:color="auto" w:frame="1"/>
          <w:shd w:val="clear" w:color="auto" w:fill="FFFFFF"/>
        </w:rPr>
      </w:pPr>
      <w:r w:rsidRPr="00A65973">
        <w:rPr>
          <w:rStyle w:val="t"/>
          <w:rFonts w:ascii="Times New Roman" w:hAnsi="Times New Roman" w:cs="Times New Roman"/>
          <w:color w:val="000000"/>
          <w:sz w:val="24"/>
          <w:szCs w:val="24"/>
          <w:bdr w:val="none" w:sz="0" w:space="0" w:color="auto" w:frame="1"/>
          <w:shd w:val="clear" w:color="auto" w:fill="FFFFFF"/>
        </w:rPr>
        <w:t xml:space="preserve">The granularity of logic block has an influence on the performance of an FPGA. </w:t>
      </w:r>
      <w:r w:rsidRPr="00A65973">
        <w:rPr>
          <w:rStyle w:val="t"/>
          <w:rFonts w:ascii="Times New Roman" w:hAnsi="Times New Roman" w:cs="Times New Roman"/>
          <w:color w:val="000000"/>
          <w:spacing w:val="-2"/>
          <w:sz w:val="24"/>
          <w:szCs w:val="24"/>
          <w:bdr w:val="none" w:sz="0" w:space="0" w:color="auto" w:frame="1"/>
          <w:shd w:val="clear" w:color="auto" w:fill="FFFFFF"/>
        </w:rPr>
        <w:t xml:space="preserve">Typically, a higher granularity level results in a shorter delay. As the granularity of logic block </w:t>
      </w:r>
      <w:r w:rsidRPr="00A65973">
        <w:rPr>
          <w:rStyle w:val="t"/>
          <w:rFonts w:ascii="Times New Roman" w:hAnsi="Times New Roman" w:cs="Times New Roman"/>
          <w:color w:val="000000"/>
          <w:sz w:val="24"/>
          <w:szCs w:val="24"/>
          <w:bdr w:val="none" w:sz="0" w:space="0" w:color="auto" w:frame="1"/>
          <w:shd w:val="clear" w:color="auto" w:fill="FFFFFF"/>
        </w:rPr>
        <w:t>increases, the number of levels of logic in critical path decreases, and hence delay in critical path decreases. However, with an increase in the granularity level; the average fan out increases as does the number of switches as each block now has more pins. Also, the length of wires increases with the increase in the size of the logic block.</w:t>
      </w:r>
    </w:p>
    <w:p w:rsidR="00974D4C" w:rsidRPr="00974D4C" w:rsidRDefault="00941106" w:rsidP="004E14B0">
      <w:pPr>
        <w:spacing w:line="360" w:lineRule="auto"/>
        <w:ind w:left="360"/>
        <w:rPr>
          <w:rFonts w:ascii="Times New Roman" w:hAnsi="Times New Roman" w:cs="Times New Roman"/>
          <w:b/>
          <w:sz w:val="28"/>
        </w:rPr>
      </w:pPr>
      <w:r w:rsidRPr="00A65973">
        <w:rPr>
          <w:rFonts w:ascii="Times New Roman" w:hAnsi="Times New Roman" w:cs="Times New Roman"/>
          <w:b/>
          <w:sz w:val="28"/>
        </w:rPr>
        <w:t>QUESTION 3</w:t>
      </w:r>
    </w:p>
    <w:p w:rsidR="00974D4C" w:rsidRPr="004E14B0" w:rsidRDefault="00974D4C" w:rsidP="004E14B0">
      <w:pPr>
        <w:spacing w:after="0" w:line="360" w:lineRule="auto"/>
        <w:ind w:right="480"/>
        <w:rPr>
          <w:rFonts w:ascii="Times New Roman" w:eastAsia="Times New Roman" w:hAnsi="Times New Roman" w:cs="Times New Roman"/>
          <w:sz w:val="24"/>
          <w:szCs w:val="23"/>
        </w:rPr>
      </w:pPr>
      <w:r w:rsidRPr="004E14B0">
        <w:rPr>
          <w:rFonts w:ascii="Times New Roman" w:eastAsia="Times New Roman" w:hAnsi="Times New Roman" w:cs="Times New Roman"/>
          <w:sz w:val="24"/>
          <w:szCs w:val="23"/>
        </w:rPr>
        <w:t xml:space="preserve">There are a few reasons </w:t>
      </w:r>
      <w:r w:rsidR="004E14B0" w:rsidRPr="004E14B0">
        <w:rPr>
          <w:rFonts w:ascii="Times New Roman" w:eastAsia="Times New Roman" w:hAnsi="Times New Roman" w:cs="Times New Roman"/>
          <w:sz w:val="24"/>
          <w:szCs w:val="23"/>
        </w:rPr>
        <w:t>to use programmable devices instead of hard-wired logic, some are stated below;</w:t>
      </w:r>
    </w:p>
    <w:p w:rsidR="00974D4C" w:rsidRPr="004E14B0" w:rsidRDefault="004E14B0" w:rsidP="004E14B0">
      <w:pPr>
        <w:pStyle w:val="ListParagraph"/>
        <w:numPr>
          <w:ilvl w:val="0"/>
          <w:numId w:val="4"/>
        </w:numPr>
        <w:spacing w:after="0" w:line="360" w:lineRule="auto"/>
        <w:ind w:right="480"/>
        <w:rPr>
          <w:rFonts w:ascii="Times New Roman" w:eastAsia="Times New Roman" w:hAnsi="Times New Roman" w:cs="Times New Roman"/>
          <w:sz w:val="24"/>
          <w:szCs w:val="23"/>
        </w:rPr>
      </w:pPr>
      <w:r>
        <w:rPr>
          <w:rFonts w:ascii="Times New Roman" w:eastAsia="Times New Roman" w:hAnsi="Times New Roman" w:cs="Times New Roman"/>
          <w:sz w:val="24"/>
          <w:szCs w:val="23"/>
        </w:rPr>
        <w:t>Fewer parts, instead of a large number of parts.</w:t>
      </w:r>
    </w:p>
    <w:p w:rsidR="00974D4C" w:rsidRPr="004E14B0" w:rsidRDefault="00974D4C" w:rsidP="004E14B0">
      <w:pPr>
        <w:pStyle w:val="ListParagraph"/>
        <w:numPr>
          <w:ilvl w:val="0"/>
          <w:numId w:val="4"/>
        </w:numPr>
        <w:spacing w:after="0" w:line="360" w:lineRule="auto"/>
        <w:ind w:right="480"/>
        <w:rPr>
          <w:rFonts w:ascii="Times New Roman" w:eastAsia="Times New Roman" w:hAnsi="Times New Roman" w:cs="Times New Roman"/>
          <w:sz w:val="24"/>
          <w:szCs w:val="23"/>
        </w:rPr>
      </w:pPr>
      <w:r w:rsidRPr="004E14B0">
        <w:rPr>
          <w:rFonts w:ascii="Times New Roman" w:eastAsia="Times New Roman" w:hAnsi="Times New Roman" w:cs="Times New Roman"/>
          <w:sz w:val="24"/>
          <w:szCs w:val="23"/>
        </w:rPr>
        <w:t>A PCB design can be fixed for the known inputs and outputs once defined, before the entire working logic schematic is known. Thus hardware and logic design can be carried on in parallel rather than in sequence which takes longer development time</w:t>
      </w:r>
    </w:p>
    <w:p w:rsidR="00974D4C" w:rsidRPr="004E14B0" w:rsidRDefault="00974D4C" w:rsidP="004E14B0">
      <w:pPr>
        <w:pStyle w:val="ListParagraph"/>
        <w:numPr>
          <w:ilvl w:val="0"/>
          <w:numId w:val="4"/>
        </w:numPr>
        <w:spacing w:after="0" w:line="360" w:lineRule="auto"/>
        <w:ind w:right="480"/>
        <w:rPr>
          <w:rFonts w:ascii="Times New Roman" w:eastAsia="Times New Roman" w:hAnsi="Times New Roman" w:cs="Times New Roman"/>
          <w:sz w:val="24"/>
          <w:szCs w:val="24"/>
        </w:rPr>
      </w:pPr>
      <w:r w:rsidRPr="004E14B0">
        <w:rPr>
          <w:rFonts w:ascii="Times New Roman" w:eastAsia="Times New Roman" w:hAnsi="Times New Roman" w:cs="Times New Roman"/>
          <w:sz w:val="24"/>
          <w:szCs w:val="23"/>
        </w:rPr>
        <w:t>As long as the I/</w:t>
      </w:r>
      <w:proofErr w:type="spellStart"/>
      <w:r w:rsidRPr="004E14B0">
        <w:rPr>
          <w:rFonts w:ascii="Times New Roman" w:eastAsia="Times New Roman" w:hAnsi="Times New Roman" w:cs="Times New Roman"/>
          <w:sz w:val="24"/>
          <w:szCs w:val="23"/>
        </w:rPr>
        <w:t>Os</w:t>
      </w:r>
      <w:proofErr w:type="spellEnd"/>
      <w:r w:rsidRPr="004E14B0">
        <w:rPr>
          <w:rFonts w:ascii="Times New Roman" w:eastAsia="Times New Roman" w:hAnsi="Times New Roman" w:cs="Times New Roman"/>
          <w:sz w:val="24"/>
          <w:szCs w:val="23"/>
        </w:rPr>
        <w:t xml:space="preserve"> are connected right, the PCB can be used for development while </w:t>
      </w:r>
      <w:r w:rsidRPr="004E14B0">
        <w:rPr>
          <w:rFonts w:ascii="Times New Roman" w:eastAsia="Times New Roman" w:hAnsi="Times New Roman" w:cs="Times New Roman"/>
          <w:sz w:val="24"/>
          <w:szCs w:val="24"/>
        </w:rPr>
        <w:t>making changes in code on PCs and not having to make hardware cuts and jumps to fix problems as they are found</w:t>
      </w:r>
      <w:r w:rsidR="004E14B0" w:rsidRPr="004E14B0">
        <w:rPr>
          <w:rFonts w:ascii="Times New Roman" w:eastAsia="Times New Roman" w:hAnsi="Times New Roman" w:cs="Times New Roman"/>
          <w:sz w:val="24"/>
          <w:szCs w:val="24"/>
        </w:rPr>
        <w:t>.</w:t>
      </w:r>
    </w:p>
    <w:p w:rsidR="004E14B0" w:rsidRPr="004E14B0" w:rsidRDefault="00974D4C" w:rsidP="004E14B0">
      <w:pPr>
        <w:pStyle w:val="uiqtextpara"/>
        <w:numPr>
          <w:ilvl w:val="0"/>
          <w:numId w:val="4"/>
        </w:numPr>
        <w:spacing w:before="0" w:beforeAutospacing="0" w:line="360" w:lineRule="auto"/>
      </w:pPr>
      <w:r w:rsidRPr="00974D4C">
        <w:t>Easy to add field modifications by loading new code to the in-circuit programmable device or replacing a chip in a socket.</w:t>
      </w:r>
      <w:r w:rsidR="004E14B0" w:rsidRPr="004E14B0">
        <w:t xml:space="preserve"> </w:t>
      </w:r>
      <w:r w:rsidR="004E14B0" w:rsidRPr="004E14B0">
        <w:t> </w:t>
      </w:r>
    </w:p>
    <w:p w:rsidR="004E14B0" w:rsidRPr="004E14B0" w:rsidRDefault="004E14B0" w:rsidP="004E14B0">
      <w:pPr>
        <w:pStyle w:val="uiqtextpara"/>
        <w:numPr>
          <w:ilvl w:val="0"/>
          <w:numId w:val="4"/>
        </w:numPr>
        <w:spacing w:before="0" w:beforeAutospacing="0" w:line="360" w:lineRule="auto"/>
      </w:pPr>
      <w:r w:rsidRPr="004E14B0">
        <w:t xml:space="preserve">Troubleshooting the problems with solder joints and trace failures plus the amount of PCB space which these low level parts occupy and layout problems is a lose </w:t>
      </w:r>
      <w:proofErr w:type="spellStart"/>
      <w:r w:rsidRPr="004E14B0">
        <w:t>lose</w:t>
      </w:r>
      <w:proofErr w:type="spellEnd"/>
      <w:r w:rsidRPr="004E14B0">
        <w:t xml:space="preserve"> situation. </w:t>
      </w:r>
    </w:p>
    <w:p w:rsidR="00974D4C" w:rsidRPr="004E14B0" w:rsidRDefault="004E14B0" w:rsidP="004E14B0">
      <w:pPr>
        <w:pStyle w:val="uiqtextpara"/>
        <w:numPr>
          <w:ilvl w:val="0"/>
          <w:numId w:val="4"/>
        </w:numPr>
        <w:spacing w:before="0" w:beforeAutospacing="0" w:line="360" w:lineRule="auto"/>
      </w:pPr>
      <w:r w:rsidRPr="004E14B0">
        <w:t xml:space="preserve">They hide the circuit, they can be fixed by changing the program code, they occupy a LOT less PCB space, they are much more reliable and require negligible production </w:t>
      </w:r>
      <w:r w:rsidRPr="004E14B0">
        <w:lastRenderedPageBreak/>
        <w:t xml:space="preserve">trouble shooting time, Products made with old hard wired technology are simply </w:t>
      </w:r>
      <w:r w:rsidRPr="004E14B0">
        <w:t xml:space="preserve">not competitive. </w:t>
      </w:r>
    </w:p>
    <w:p w:rsidR="00974D4C" w:rsidRPr="00974D4C" w:rsidRDefault="00974D4C" w:rsidP="004E14B0">
      <w:pPr>
        <w:spacing w:after="100" w:afterAutospacing="1" w:line="360" w:lineRule="auto"/>
        <w:rPr>
          <w:rFonts w:ascii="Times New Roman" w:eastAsia="Times New Roman" w:hAnsi="Times New Roman" w:cs="Times New Roman"/>
          <w:sz w:val="24"/>
          <w:szCs w:val="23"/>
        </w:rPr>
      </w:pPr>
      <w:r w:rsidRPr="00974D4C">
        <w:rPr>
          <w:rFonts w:ascii="Times New Roman" w:eastAsia="Times New Roman" w:hAnsi="Times New Roman" w:cs="Times New Roman"/>
          <w:sz w:val="24"/>
          <w:szCs w:val="23"/>
        </w:rPr>
        <w:t>In general, its faster and cleaner and easier to modify and upgrade. And physically smaller and more easily configurable.</w:t>
      </w:r>
    </w:p>
    <w:p w:rsidR="00974D4C" w:rsidRPr="004E14B0" w:rsidRDefault="00974D4C" w:rsidP="004E14B0">
      <w:pPr>
        <w:spacing w:line="360" w:lineRule="auto"/>
        <w:ind w:left="360"/>
        <w:rPr>
          <w:rFonts w:ascii="Times New Roman" w:hAnsi="Times New Roman" w:cs="Times New Roman"/>
          <w:b/>
          <w:sz w:val="28"/>
        </w:rPr>
      </w:pPr>
    </w:p>
    <w:p w:rsidR="00941106" w:rsidRPr="004E14B0" w:rsidRDefault="00941106" w:rsidP="004E14B0">
      <w:pPr>
        <w:spacing w:line="360" w:lineRule="auto"/>
        <w:ind w:left="360"/>
        <w:rPr>
          <w:rFonts w:ascii="Times New Roman" w:hAnsi="Times New Roman" w:cs="Times New Roman"/>
          <w:b/>
          <w:sz w:val="28"/>
        </w:rPr>
      </w:pPr>
      <w:r w:rsidRPr="004E14B0">
        <w:rPr>
          <w:rFonts w:ascii="Times New Roman" w:hAnsi="Times New Roman" w:cs="Times New Roman"/>
          <w:b/>
          <w:sz w:val="28"/>
        </w:rPr>
        <w:t>QUESTION 4</w:t>
      </w:r>
    </w:p>
    <w:p w:rsidR="005A5796" w:rsidRPr="004E14B0" w:rsidRDefault="005A5796" w:rsidP="004E14B0">
      <w:pPr>
        <w:spacing w:line="360" w:lineRule="auto"/>
        <w:ind w:left="360"/>
        <w:rPr>
          <w:rStyle w:val="SubtleEmphasis"/>
          <w:rFonts w:ascii="Times New Roman" w:hAnsi="Times New Roman" w:cs="Times New Roman"/>
          <w:i w:val="0"/>
          <w:color w:val="auto"/>
          <w:sz w:val="24"/>
          <w:szCs w:val="24"/>
        </w:rPr>
      </w:pPr>
      <w:r w:rsidRPr="004E14B0">
        <w:rPr>
          <w:rStyle w:val="SubtleEmphasis"/>
          <w:rFonts w:ascii="Times New Roman" w:hAnsi="Times New Roman" w:cs="Times New Roman"/>
          <w:i w:val="0"/>
          <w:color w:val="auto"/>
          <w:sz w:val="24"/>
          <w:szCs w:val="24"/>
        </w:rPr>
        <w:t xml:space="preserve">Certainly, the stored program will be nonvolatile, but it will also be read-only. </w:t>
      </w:r>
      <w:r w:rsidR="004E14B0" w:rsidRPr="004E14B0">
        <w:rPr>
          <w:rFonts w:ascii="Times New Roman" w:hAnsi="Times New Roman" w:cs="Times New Roman"/>
          <w:color w:val="2E2E2E"/>
          <w:sz w:val="24"/>
          <w:szCs w:val="24"/>
        </w:rPr>
        <w:t xml:space="preserve">This is why these </w:t>
      </w:r>
      <w:r w:rsidR="004E14B0" w:rsidRPr="004E14B0">
        <w:rPr>
          <w:rFonts w:ascii="Times New Roman" w:hAnsi="Times New Roman" w:cs="Times New Roman"/>
          <w:color w:val="2E2E2E"/>
          <w:sz w:val="24"/>
          <w:szCs w:val="24"/>
        </w:rPr>
        <w:t xml:space="preserve">devices are therefore </w:t>
      </w:r>
      <w:r w:rsidR="004E14B0" w:rsidRPr="004E14B0">
        <w:rPr>
          <w:rFonts w:ascii="Times New Roman" w:hAnsi="Times New Roman" w:cs="Times New Roman"/>
          <w:color w:val="2E2E2E"/>
          <w:sz w:val="24"/>
          <w:szCs w:val="24"/>
        </w:rPr>
        <w:t xml:space="preserve">sometimes </w:t>
      </w:r>
      <w:r w:rsidR="004E14B0" w:rsidRPr="004E14B0">
        <w:rPr>
          <w:rFonts w:ascii="Times New Roman" w:hAnsi="Times New Roman" w:cs="Times New Roman"/>
          <w:color w:val="2E2E2E"/>
          <w:sz w:val="24"/>
          <w:szCs w:val="24"/>
        </w:rPr>
        <w:t>‘one time programmable’ (OTP) and cannot be reprogrammed.</w:t>
      </w:r>
    </w:p>
    <w:p w:rsidR="00941106" w:rsidRDefault="00941106" w:rsidP="003C1A2F">
      <w:pPr>
        <w:spacing w:line="360" w:lineRule="auto"/>
        <w:ind w:left="360"/>
        <w:rPr>
          <w:rFonts w:ascii="Times New Roman" w:hAnsi="Times New Roman" w:cs="Times New Roman"/>
          <w:b/>
          <w:sz w:val="28"/>
        </w:rPr>
      </w:pPr>
      <w:r w:rsidRPr="00A65973">
        <w:rPr>
          <w:rFonts w:ascii="Times New Roman" w:hAnsi="Times New Roman" w:cs="Times New Roman"/>
          <w:b/>
          <w:sz w:val="28"/>
        </w:rPr>
        <w:t>QUESTION 5</w:t>
      </w:r>
    </w:p>
    <w:p w:rsidR="00C07C43" w:rsidRDefault="00C07C43" w:rsidP="003C1A2F">
      <w:pPr>
        <w:spacing w:line="360" w:lineRule="auto"/>
        <w:ind w:left="360"/>
        <w:rPr>
          <w:rFonts w:ascii="Times New Roman" w:hAnsi="Times New Roman" w:cs="Times New Roman"/>
          <w:b/>
          <w:noProof/>
          <w:sz w:val="28"/>
        </w:rPr>
      </w:pPr>
    </w:p>
    <w:p w:rsidR="003C1A2F" w:rsidRPr="003C1A2F" w:rsidRDefault="003C1A2F" w:rsidP="003C1A2F">
      <w:pPr>
        <w:spacing w:line="360" w:lineRule="auto"/>
        <w:ind w:left="360"/>
        <w:rPr>
          <w:rFonts w:ascii="Times New Roman" w:hAnsi="Times New Roman" w:cs="Times New Roman"/>
          <w:b/>
          <w:sz w:val="28"/>
        </w:rPr>
      </w:pPr>
      <w:bookmarkStart w:id="0" w:name="_GoBack"/>
      <w:bookmarkEnd w:id="0"/>
      <w:r>
        <w:rPr>
          <w:rFonts w:ascii="Times New Roman" w:hAnsi="Times New Roman" w:cs="Times New Roman"/>
          <w:b/>
          <w:noProof/>
          <w:sz w:val="28"/>
        </w:rPr>
        <w:drawing>
          <wp:inline distT="0" distB="0" distL="0" distR="0">
            <wp:extent cx="4067443" cy="4079872"/>
            <wp:effectExtent l="0" t="6032" r="3492" b="349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416_131509_9.jpg"/>
                    <pic:cNvPicPr/>
                  </pic:nvPicPr>
                  <pic:blipFill rotWithShape="1">
                    <a:blip r:embed="rId7" cstate="print">
                      <a:extLst>
                        <a:ext uri="{28A0092B-C50C-407E-A947-70E740481C1C}">
                          <a14:useLocalDpi xmlns:a14="http://schemas.microsoft.com/office/drawing/2010/main" val="0"/>
                        </a:ext>
                      </a:extLst>
                    </a:blip>
                    <a:srcRect l="10407" t="2722" r="21143" b="5733"/>
                    <a:stretch/>
                  </pic:blipFill>
                  <pic:spPr bwMode="auto">
                    <a:xfrm rot="5400000">
                      <a:off x="0" y="0"/>
                      <a:ext cx="4068335" cy="4080767"/>
                    </a:xfrm>
                    <a:prstGeom prst="rect">
                      <a:avLst/>
                    </a:prstGeom>
                    <a:ln>
                      <a:noFill/>
                    </a:ln>
                    <a:extLst>
                      <a:ext uri="{53640926-AAD7-44D8-BBD7-CCE9431645EC}">
                        <a14:shadowObscured xmlns:a14="http://schemas.microsoft.com/office/drawing/2010/main"/>
                      </a:ext>
                    </a:extLst>
                  </pic:spPr>
                </pic:pic>
              </a:graphicData>
            </a:graphic>
          </wp:inline>
        </w:drawing>
      </w:r>
    </w:p>
    <w:sectPr w:rsidR="003C1A2F" w:rsidRPr="003C1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753D4"/>
    <w:multiLevelType w:val="multilevel"/>
    <w:tmpl w:val="C3D08A5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CF5B06"/>
    <w:multiLevelType w:val="hybridMultilevel"/>
    <w:tmpl w:val="740A2E52"/>
    <w:lvl w:ilvl="0" w:tplc="E5BE2770">
      <w:start w:val="17"/>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AE12B9"/>
    <w:multiLevelType w:val="hybridMultilevel"/>
    <w:tmpl w:val="F2CE7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3C392E"/>
    <w:multiLevelType w:val="hybridMultilevel"/>
    <w:tmpl w:val="BE625EFE"/>
    <w:lvl w:ilvl="0" w:tplc="BF3ACF92">
      <w:start w:val="17"/>
      <w:numFmt w:val="bullet"/>
      <w:lvlText w:val=""/>
      <w:lvlJc w:val="left"/>
      <w:pPr>
        <w:ind w:left="720" w:hanging="360"/>
      </w:pPr>
      <w:rPr>
        <w:rFonts w:ascii="Symbol" w:eastAsiaTheme="minorHAnsi"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42"/>
    <w:rsid w:val="003C1A2F"/>
    <w:rsid w:val="004E14B0"/>
    <w:rsid w:val="005A5796"/>
    <w:rsid w:val="006A79C5"/>
    <w:rsid w:val="00941106"/>
    <w:rsid w:val="00974D4C"/>
    <w:rsid w:val="00A23FB3"/>
    <w:rsid w:val="00A65973"/>
    <w:rsid w:val="00A71826"/>
    <w:rsid w:val="00B83B21"/>
    <w:rsid w:val="00BC21AB"/>
    <w:rsid w:val="00C07C43"/>
    <w:rsid w:val="00E6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4B8C"/>
  <w15:chartTrackingRefBased/>
  <w15:docId w15:val="{50CB739E-EBA4-4998-B230-9B2F9501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21"/>
    <w:pPr>
      <w:ind w:left="720"/>
      <w:contextualSpacing/>
    </w:pPr>
  </w:style>
  <w:style w:type="character" w:customStyle="1" w:styleId="t">
    <w:name w:val="t"/>
    <w:basedOn w:val="DefaultParagraphFont"/>
    <w:rsid w:val="00941106"/>
  </w:style>
  <w:style w:type="character" w:styleId="Hyperlink">
    <w:name w:val="Hyperlink"/>
    <w:basedOn w:val="DefaultParagraphFont"/>
    <w:uiPriority w:val="99"/>
    <w:semiHidden/>
    <w:unhideWhenUsed/>
    <w:rsid w:val="00A65973"/>
    <w:rPr>
      <w:color w:val="0000FF"/>
      <w:u w:val="single"/>
    </w:rPr>
  </w:style>
  <w:style w:type="character" w:styleId="SubtleEmphasis">
    <w:name w:val="Subtle Emphasis"/>
    <w:basedOn w:val="DefaultParagraphFont"/>
    <w:uiPriority w:val="19"/>
    <w:qFormat/>
    <w:rsid w:val="005A5796"/>
    <w:rPr>
      <w:i/>
      <w:iCs/>
      <w:color w:val="404040" w:themeColor="text1" w:themeTint="BF"/>
    </w:rPr>
  </w:style>
  <w:style w:type="paragraph" w:customStyle="1" w:styleId="uiqtextpara">
    <w:name w:val="ui_qtext_para"/>
    <w:basedOn w:val="Normal"/>
    <w:rsid w:val="00974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buttonlabel">
    <w:name w:val="ui_button_label"/>
    <w:basedOn w:val="DefaultParagraphFont"/>
    <w:rsid w:val="004E1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30373">
      <w:bodyDiv w:val="1"/>
      <w:marLeft w:val="0"/>
      <w:marRight w:val="0"/>
      <w:marTop w:val="0"/>
      <w:marBottom w:val="0"/>
      <w:divBdr>
        <w:top w:val="none" w:sz="0" w:space="0" w:color="auto"/>
        <w:left w:val="none" w:sz="0" w:space="0" w:color="auto"/>
        <w:bottom w:val="none" w:sz="0" w:space="0" w:color="auto"/>
        <w:right w:val="none" w:sz="0" w:space="0" w:color="auto"/>
      </w:divBdr>
    </w:div>
    <w:div w:id="926773008">
      <w:bodyDiv w:val="1"/>
      <w:marLeft w:val="0"/>
      <w:marRight w:val="0"/>
      <w:marTop w:val="0"/>
      <w:marBottom w:val="0"/>
      <w:divBdr>
        <w:top w:val="none" w:sz="0" w:space="0" w:color="auto"/>
        <w:left w:val="none" w:sz="0" w:space="0" w:color="auto"/>
        <w:bottom w:val="none" w:sz="0" w:space="0" w:color="auto"/>
        <w:right w:val="none" w:sz="0" w:space="0" w:color="auto"/>
      </w:divBdr>
      <w:divsChild>
        <w:div w:id="1578132424">
          <w:marLeft w:val="0"/>
          <w:marRight w:val="0"/>
          <w:marTop w:val="0"/>
          <w:marBottom w:val="0"/>
          <w:divBdr>
            <w:top w:val="none" w:sz="0" w:space="0" w:color="auto"/>
            <w:left w:val="none" w:sz="0" w:space="0" w:color="auto"/>
            <w:bottom w:val="none" w:sz="0" w:space="0" w:color="auto"/>
            <w:right w:val="none" w:sz="0" w:space="0" w:color="auto"/>
          </w:divBdr>
          <w:divsChild>
            <w:div w:id="1224490020">
              <w:marLeft w:val="0"/>
              <w:marRight w:val="0"/>
              <w:marTop w:val="0"/>
              <w:marBottom w:val="0"/>
              <w:divBdr>
                <w:top w:val="none" w:sz="0" w:space="0" w:color="auto"/>
                <w:left w:val="none" w:sz="0" w:space="0" w:color="auto"/>
                <w:bottom w:val="none" w:sz="0" w:space="0" w:color="auto"/>
                <w:right w:val="none" w:sz="0" w:space="0" w:color="auto"/>
              </w:divBdr>
              <w:divsChild>
                <w:div w:id="1367096686">
                  <w:marLeft w:val="0"/>
                  <w:marRight w:val="0"/>
                  <w:marTop w:val="0"/>
                  <w:marBottom w:val="0"/>
                  <w:divBdr>
                    <w:top w:val="none" w:sz="0" w:space="0" w:color="auto"/>
                    <w:left w:val="none" w:sz="0" w:space="0" w:color="auto"/>
                    <w:bottom w:val="none" w:sz="0" w:space="0" w:color="auto"/>
                    <w:right w:val="none" w:sz="0" w:space="0" w:color="auto"/>
                  </w:divBdr>
                  <w:divsChild>
                    <w:div w:id="97257932">
                      <w:marLeft w:val="0"/>
                      <w:marRight w:val="0"/>
                      <w:marTop w:val="0"/>
                      <w:marBottom w:val="0"/>
                      <w:divBdr>
                        <w:top w:val="none" w:sz="0" w:space="0" w:color="auto"/>
                        <w:left w:val="none" w:sz="0" w:space="0" w:color="auto"/>
                        <w:bottom w:val="none" w:sz="0" w:space="0" w:color="auto"/>
                        <w:right w:val="none" w:sz="0" w:space="0" w:color="auto"/>
                      </w:divBdr>
                      <w:divsChild>
                        <w:div w:id="1468859989">
                          <w:marLeft w:val="0"/>
                          <w:marRight w:val="0"/>
                          <w:marTop w:val="0"/>
                          <w:marBottom w:val="0"/>
                          <w:divBdr>
                            <w:top w:val="single" w:sz="6" w:space="12" w:color="E2E2E2"/>
                            <w:left w:val="none" w:sz="0" w:space="0" w:color="auto"/>
                            <w:bottom w:val="none" w:sz="0" w:space="0" w:color="auto"/>
                            <w:right w:val="none" w:sz="0" w:space="0" w:color="auto"/>
                          </w:divBdr>
                          <w:divsChild>
                            <w:div w:id="983435173">
                              <w:marLeft w:val="0"/>
                              <w:marRight w:val="0"/>
                              <w:marTop w:val="0"/>
                              <w:marBottom w:val="0"/>
                              <w:divBdr>
                                <w:top w:val="none" w:sz="0" w:space="0" w:color="auto"/>
                                <w:left w:val="none" w:sz="0" w:space="0" w:color="auto"/>
                                <w:bottom w:val="none" w:sz="0" w:space="0" w:color="auto"/>
                                <w:right w:val="none" w:sz="0" w:space="0" w:color="auto"/>
                              </w:divBdr>
                              <w:divsChild>
                                <w:div w:id="160588732">
                                  <w:marLeft w:val="0"/>
                                  <w:marRight w:val="0"/>
                                  <w:marTop w:val="0"/>
                                  <w:marBottom w:val="0"/>
                                  <w:divBdr>
                                    <w:top w:val="none" w:sz="0" w:space="0" w:color="auto"/>
                                    <w:left w:val="none" w:sz="0" w:space="0" w:color="auto"/>
                                    <w:bottom w:val="none" w:sz="0" w:space="0" w:color="auto"/>
                                    <w:right w:val="none" w:sz="0" w:space="0" w:color="auto"/>
                                  </w:divBdr>
                                  <w:divsChild>
                                    <w:div w:id="1376931789">
                                      <w:marLeft w:val="0"/>
                                      <w:marRight w:val="0"/>
                                      <w:marTop w:val="0"/>
                                      <w:marBottom w:val="0"/>
                                      <w:divBdr>
                                        <w:top w:val="none" w:sz="0" w:space="0" w:color="auto"/>
                                        <w:left w:val="none" w:sz="0" w:space="0" w:color="auto"/>
                                        <w:bottom w:val="none" w:sz="0" w:space="0" w:color="auto"/>
                                        <w:right w:val="none" w:sz="0" w:space="0" w:color="auto"/>
                                      </w:divBdr>
                                      <w:divsChild>
                                        <w:div w:id="1824813743">
                                          <w:marLeft w:val="0"/>
                                          <w:marRight w:val="0"/>
                                          <w:marTop w:val="0"/>
                                          <w:marBottom w:val="0"/>
                                          <w:divBdr>
                                            <w:top w:val="none" w:sz="0" w:space="0" w:color="auto"/>
                                            <w:left w:val="none" w:sz="0" w:space="0" w:color="auto"/>
                                            <w:bottom w:val="none" w:sz="0" w:space="0" w:color="auto"/>
                                            <w:right w:val="none" w:sz="0" w:space="0" w:color="auto"/>
                                          </w:divBdr>
                                          <w:divsChild>
                                            <w:div w:id="1554072850">
                                              <w:marLeft w:val="0"/>
                                              <w:marRight w:val="0"/>
                                              <w:marTop w:val="0"/>
                                              <w:marBottom w:val="0"/>
                                              <w:divBdr>
                                                <w:top w:val="none" w:sz="0" w:space="0" w:color="auto"/>
                                                <w:left w:val="none" w:sz="0" w:space="0" w:color="auto"/>
                                                <w:bottom w:val="none" w:sz="0" w:space="0" w:color="auto"/>
                                                <w:right w:val="none" w:sz="0" w:space="0" w:color="auto"/>
                                              </w:divBdr>
                                              <w:divsChild>
                                                <w:div w:id="1921601280">
                                                  <w:marLeft w:val="0"/>
                                                  <w:marRight w:val="0"/>
                                                  <w:marTop w:val="0"/>
                                                  <w:marBottom w:val="0"/>
                                                  <w:divBdr>
                                                    <w:top w:val="none" w:sz="0" w:space="0" w:color="auto"/>
                                                    <w:left w:val="none" w:sz="0" w:space="0" w:color="auto"/>
                                                    <w:bottom w:val="none" w:sz="0" w:space="0" w:color="auto"/>
                                                    <w:right w:val="none" w:sz="0" w:space="0" w:color="auto"/>
                                                  </w:divBdr>
                                                  <w:divsChild>
                                                    <w:div w:id="1704864597">
                                                      <w:marLeft w:val="0"/>
                                                      <w:marRight w:val="0"/>
                                                      <w:marTop w:val="0"/>
                                                      <w:marBottom w:val="0"/>
                                                      <w:divBdr>
                                                        <w:top w:val="none" w:sz="0" w:space="0" w:color="auto"/>
                                                        <w:left w:val="none" w:sz="0" w:space="0" w:color="auto"/>
                                                        <w:bottom w:val="none" w:sz="0" w:space="0" w:color="auto"/>
                                                        <w:right w:val="none" w:sz="0" w:space="0" w:color="auto"/>
                                                      </w:divBdr>
                                                      <w:divsChild>
                                                        <w:div w:id="1052271986">
                                                          <w:marLeft w:val="0"/>
                                                          <w:marRight w:val="0"/>
                                                          <w:marTop w:val="0"/>
                                                          <w:marBottom w:val="0"/>
                                                          <w:divBdr>
                                                            <w:top w:val="none" w:sz="0" w:space="0" w:color="auto"/>
                                                            <w:left w:val="none" w:sz="0" w:space="0" w:color="auto"/>
                                                            <w:bottom w:val="none" w:sz="0" w:space="0" w:color="auto"/>
                                                            <w:right w:val="none" w:sz="0" w:space="0" w:color="auto"/>
                                                          </w:divBdr>
                                                          <w:divsChild>
                                                            <w:div w:id="632564023">
                                                              <w:marLeft w:val="0"/>
                                                              <w:marRight w:val="0"/>
                                                              <w:marTop w:val="0"/>
                                                              <w:marBottom w:val="0"/>
                                                              <w:divBdr>
                                                                <w:top w:val="none" w:sz="0" w:space="0" w:color="auto"/>
                                                                <w:left w:val="none" w:sz="0" w:space="0" w:color="auto"/>
                                                                <w:bottom w:val="none" w:sz="0" w:space="0" w:color="auto"/>
                                                                <w:right w:val="none" w:sz="0" w:space="0" w:color="auto"/>
                                                              </w:divBdr>
                                                              <w:divsChild>
                                                                <w:div w:id="1604340662">
                                                                  <w:marLeft w:val="0"/>
                                                                  <w:marRight w:val="0"/>
                                                                  <w:marTop w:val="0"/>
                                                                  <w:marBottom w:val="0"/>
                                                                  <w:divBdr>
                                                                    <w:top w:val="none" w:sz="0" w:space="0" w:color="auto"/>
                                                                    <w:left w:val="none" w:sz="0" w:space="0" w:color="auto"/>
                                                                    <w:bottom w:val="none" w:sz="0" w:space="0" w:color="auto"/>
                                                                    <w:right w:val="none" w:sz="0" w:space="0" w:color="auto"/>
                                                                  </w:divBdr>
                                                                  <w:divsChild>
                                                                    <w:div w:id="17354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95307">
      <w:bodyDiv w:val="1"/>
      <w:marLeft w:val="0"/>
      <w:marRight w:val="0"/>
      <w:marTop w:val="0"/>
      <w:marBottom w:val="0"/>
      <w:divBdr>
        <w:top w:val="none" w:sz="0" w:space="0" w:color="auto"/>
        <w:left w:val="none" w:sz="0" w:space="0" w:color="auto"/>
        <w:bottom w:val="none" w:sz="0" w:space="0" w:color="auto"/>
        <w:right w:val="none" w:sz="0" w:space="0" w:color="auto"/>
      </w:divBdr>
      <w:divsChild>
        <w:div w:id="268316515">
          <w:marLeft w:val="0"/>
          <w:marRight w:val="0"/>
          <w:marTop w:val="0"/>
          <w:marBottom w:val="0"/>
          <w:divBdr>
            <w:top w:val="none" w:sz="0" w:space="0" w:color="auto"/>
            <w:left w:val="none" w:sz="0" w:space="0" w:color="auto"/>
            <w:bottom w:val="none" w:sz="0" w:space="0" w:color="auto"/>
            <w:right w:val="none" w:sz="0" w:space="0" w:color="auto"/>
          </w:divBdr>
          <w:divsChild>
            <w:div w:id="793912863">
              <w:marLeft w:val="0"/>
              <w:marRight w:val="0"/>
              <w:marTop w:val="180"/>
              <w:marBottom w:val="270"/>
              <w:divBdr>
                <w:top w:val="single" w:sz="6" w:space="0" w:color="E3E3E3"/>
                <w:left w:val="single" w:sz="6" w:space="0" w:color="E3E3E3"/>
                <w:bottom w:val="single" w:sz="6" w:space="0" w:color="E3E3E3"/>
                <w:right w:val="single" w:sz="6" w:space="0" w:color="E3E3E3"/>
              </w:divBdr>
              <w:divsChild>
                <w:div w:id="1511946013">
                  <w:marLeft w:val="0"/>
                  <w:marRight w:val="0"/>
                  <w:marTop w:val="0"/>
                  <w:marBottom w:val="0"/>
                  <w:divBdr>
                    <w:top w:val="none" w:sz="0" w:space="0" w:color="auto"/>
                    <w:left w:val="none" w:sz="0" w:space="0" w:color="auto"/>
                    <w:bottom w:val="none" w:sz="0" w:space="0" w:color="auto"/>
                    <w:right w:val="none" w:sz="0" w:space="0" w:color="auto"/>
                  </w:divBdr>
                  <w:divsChild>
                    <w:div w:id="1220434491">
                      <w:marLeft w:val="0"/>
                      <w:marRight w:val="0"/>
                      <w:marTop w:val="0"/>
                      <w:marBottom w:val="0"/>
                      <w:divBdr>
                        <w:top w:val="none" w:sz="0" w:space="0" w:color="auto"/>
                        <w:left w:val="none" w:sz="0" w:space="0" w:color="auto"/>
                        <w:bottom w:val="none" w:sz="0" w:space="0" w:color="auto"/>
                        <w:right w:val="none" w:sz="0" w:space="0" w:color="auto"/>
                      </w:divBdr>
                    </w:div>
                    <w:div w:id="9219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procus.com/how-integrated-circuits-work-physically/" TargetMode="External"/><Relationship Id="rId5" Type="http://schemas.openxmlformats.org/officeDocument/2006/relationships/hyperlink" Target="https://www.webopedia.com/TERM/I/integrated_circuit_IC.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2020-04-13T09:09:00Z</dcterms:created>
  <dcterms:modified xsi:type="dcterms:W3CDTF">2020-04-16T12:18:00Z</dcterms:modified>
</cp:coreProperties>
</file>