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3C" w:rsidRDefault="00EF3C3C" w:rsidP="00EF3C3C">
      <w:pPr>
        <w:rPr>
          <w:rFonts w:ascii="Times New Roman" w:hAnsi="Times New Roman" w:cs="Times New Roman"/>
          <w:sz w:val="28"/>
          <w:szCs w:val="28"/>
        </w:rPr>
      </w:pPr>
      <w:r>
        <w:rPr>
          <w:rFonts w:ascii="Times New Roman" w:hAnsi="Times New Roman" w:cs="Times New Roman"/>
          <w:sz w:val="28"/>
          <w:szCs w:val="28"/>
        </w:rPr>
        <w:t>NAME: SUNDAY THANKGOD IDORENYIN</w:t>
      </w:r>
    </w:p>
    <w:p w:rsidR="00EF3C3C" w:rsidRDefault="00EF3C3C" w:rsidP="00EF3C3C">
      <w:pPr>
        <w:rPr>
          <w:rFonts w:ascii="Times New Roman" w:hAnsi="Times New Roman" w:cs="Times New Roman"/>
          <w:sz w:val="28"/>
          <w:szCs w:val="28"/>
        </w:rPr>
      </w:pPr>
      <w:r>
        <w:rPr>
          <w:rFonts w:ascii="Times New Roman" w:hAnsi="Times New Roman" w:cs="Times New Roman"/>
          <w:sz w:val="28"/>
          <w:szCs w:val="28"/>
        </w:rPr>
        <w:t>MATRIC NO.: 18/MHS01/343</w:t>
      </w:r>
    </w:p>
    <w:p w:rsidR="00EF3C3C" w:rsidRDefault="00EF3C3C" w:rsidP="00EF3C3C">
      <w:pPr>
        <w:rPr>
          <w:rFonts w:ascii="Times New Roman" w:hAnsi="Times New Roman" w:cs="Times New Roman"/>
          <w:sz w:val="28"/>
          <w:szCs w:val="28"/>
        </w:rPr>
      </w:pPr>
      <w:r>
        <w:rPr>
          <w:rFonts w:ascii="Times New Roman" w:hAnsi="Times New Roman" w:cs="Times New Roman"/>
          <w:sz w:val="28"/>
          <w:szCs w:val="28"/>
        </w:rPr>
        <w:t>DEPARTMENT: ANATOMY</w:t>
      </w:r>
    </w:p>
    <w:p w:rsidR="00EF3C3C" w:rsidRDefault="00EF3C3C" w:rsidP="00EF3C3C">
      <w:pPr>
        <w:rPr>
          <w:rFonts w:ascii="Times New Roman" w:hAnsi="Times New Roman" w:cs="Times New Roman"/>
          <w:sz w:val="28"/>
          <w:szCs w:val="28"/>
        </w:rPr>
      </w:pPr>
      <w:r>
        <w:rPr>
          <w:rFonts w:ascii="Times New Roman" w:hAnsi="Times New Roman" w:cs="Times New Roman"/>
          <w:sz w:val="28"/>
          <w:szCs w:val="28"/>
        </w:rPr>
        <w:t>COURSE: ANA 204</w:t>
      </w:r>
    </w:p>
    <w:p w:rsidR="0008626B" w:rsidRDefault="00EF3C3C">
      <w:pPr>
        <w:rPr>
          <w:b/>
          <w:u w:val="single"/>
        </w:rPr>
      </w:pPr>
      <w:r w:rsidRPr="00EF3C3C">
        <w:rPr>
          <w:b/>
          <w:u w:val="single"/>
        </w:rPr>
        <w:t>ASSIGNMENT</w:t>
      </w:r>
      <w:r>
        <w:rPr>
          <w:b/>
          <w:u w:val="single"/>
        </w:rPr>
        <w:t xml:space="preserve">: </w:t>
      </w:r>
    </w:p>
    <w:p w:rsidR="00EF3C3C" w:rsidRDefault="00EF3C3C">
      <w:r>
        <w:t>Explain the histological basic of upper respiratory system (conducting portion of the respiratory system) attacked by corona virus.</w:t>
      </w:r>
    </w:p>
    <w:p w:rsidR="00EF3C3C" w:rsidRDefault="00EF3C3C">
      <w:pPr>
        <w:rPr>
          <w:b/>
          <w:u w:val="single"/>
        </w:rPr>
      </w:pPr>
      <w:r w:rsidRPr="00EF3C3C">
        <w:rPr>
          <w:b/>
          <w:u w:val="single"/>
        </w:rPr>
        <w:t>Answer</w:t>
      </w:r>
      <w:r>
        <w:rPr>
          <w:b/>
          <w:u w:val="single"/>
        </w:rPr>
        <w:t xml:space="preserve">: </w:t>
      </w:r>
    </w:p>
    <w:p w:rsidR="0089438E" w:rsidRDefault="0069182E" w:rsidP="0089438E">
      <w:pPr>
        <w:pStyle w:val="NormalWeb"/>
        <w:spacing w:line="360" w:lineRule="atLeast"/>
        <w:rPr>
          <w:sz w:val="28"/>
          <w:szCs w:val="28"/>
        </w:rPr>
      </w:pPr>
      <w:r>
        <w:rPr>
          <w:sz w:val="28"/>
          <w:szCs w:val="28"/>
        </w:rPr>
        <w:t>COVID-19 is caused by a virus called severe acute respiratory syndrome coronavirus 2 (SARS-CoV2</w:t>
      </w:r>
      <w:r w:rsidR="00DA0F66">
        <w:rPr>
          <w:sz w:val="28"/>
          <w:szCs w:val="28"/>
        </w:rPr>
        <w:t xml:space="preserve">). </w:t>
      </w:r>
      <w:bookmarkStart w:id="0" w:name="_GoBack"/>
      <w:bookmarkEnd w:id="0"/>
      <w:r w:rsidR="0089438E">
        <w:rPr>
          <w:sz w:val="28"/>
          <w:szCs w:val="28"/>
        </w:rPr>
        <w:t xml:space="preserve"> </w:t>
      </w:r>
      <w:r>
        <w:rPr>
          <w:sz w:val="28"/>
          <w:szCs w:val="28"/>
        </w:rPr>
        <w:t xml:space="preserve"> </w:t>
      </w:r>
    </w:p>
    <w:p w:rsidR="0089438E" w:rsidRPr="0089438E" w:rsidRDefault="0089438E" w:rsidP="0089438E">
      <w:pPr>
        <w:pStyle w:val="NormalWeb"/>
        <w:spacing w:line="360" w:lineRule="atLeast"/>
        <w:rPr>
          <w:rFonts w:asciiTheme="minorHAnsi" w:eastAsia="Times New Roman" w:hAnsiTheme="minorHAnsi"/>
          <w:color w:val="333333"/>
          <w:sz w:val="22"/>
          <w:szCs w:val="22"/>
          <w:shd w:val="clear" w:color="auto" w:fill="FFFFFF"/>
        </w:rPr>
      </w:pPr>
      <w:r>
        <w:rPr>
          <w:sz w:val="28"/>
          <w:szCs w:val="28"/>
        </w:rPr>
        <w:t xml:space="preserve">               </w:t>
      </w:r>
      <w:r w:rsidR="0069182E" w:rsidRPr="005C3C3A">
        <w:rPr>
          <w:sz w:val="28"/>
          <w:szCs w:val="28"/>
        </w:rPr>
        <w:t>COVID-19 latches its spiky surface proteins to the receptors on healthy cells especially those in the lungs, eventually kills some of the healthy cells. The illness starts with droplets from an infected person’s cough, sneeze or breath. They could be on the surface you touch before touching your eyes, nose or mouth that gives the virus a passage to the mucus membrane in your throat. Within 14 days your immune system may respond with early symptom like sore throat, a feve</w:t>
      </w:r>
      <w:r w:rsidR="0069182E">
        <w:rPr>
          <w:sz w:val="28"/>
          <w:szCs w:val="28"/>
        </w:rPr>
        <w:t xml:space="preserve">r or dry cough. </w:t>
      </w:r>
      <w:r w:rsidR="0069182E" w:rsidRPr="005C3C3A">
        <w:rPr>
          <w:sz w:val="28"/>
          <w:szCs w:val="28"/>
        </w:rPr>
        <w:t>The virus moves down your respirato</w:t>
      </w:r>
      <w:r w:rsidR="0069182E">
        <w:rPr>
          <w:sz w:val="28"/>
          <w:szCs w:val="28"/>
        </w:rPr>
        <w:t xml:space="preserve">ry </w:t>
      </w:r>
      <w:r>
        <w:rPr>
          <w:sz w:val="28"/>
          <w:szCs w:val="28"/>
        </w:rPr>
        <w:t>tract</w:t>
      </w:r>
      <w:r w:rsidRPr="0089438E">
        <w:rPr>
          <w:rFonts w:eastAsia="Times New Roman"/>
          <w:color w:val="333333"/>
          <w:sz w:val="28"/>
          <w:szCs w:val="28"/>
          <w:shd w:val="clear" w:color="auto" w:fill="FFFFFF"/>
        </w:rPr>
        <w:t xml:space="preserve"> The</w:t>
      </w:r>
      <w:r w:rsidRPr="0089438E">
        <w:rPr>
          <w:rFonts w:eastAsia="Times New Roman"/>
          <w:color w:val="333333"/>
          <w:sz w:val="28"/>
          <w:szCs w:val="28"/>
          <w:shd w:val="clear" w:color="auto" w:fill="FFFFFF"/>
        </w:rPr>
        <w:t xml:space="preserve"> receptor for this coronavirus is abundantly expressed in certain progenitor cells. These cells normally develop into respiratory tract cells lined with hair like projections called cilia that sweep mucu</w:t>
      </w:r>
      <w:r>
        <w:rPr>
          <w:rFonts w:eastAsia="Times New Roman"/>
          <w:color w:val="333333"/>
          <w:sz w:val="28"/>
          <w:szCs w:val="28"/>
          <w:shd w:val="clear" w:color="auto" w:fill="FFFFFF"/>
        </w:rPr>
        <w:t>s and bacteria out of the lungs.</w:t>
      </w:r>
      <w:r w:rsidRPr="0089438E">
        <w:rPr>
          <w:rFonts w:eastAsia="Times New Roman"/>
          <w:color w:val="333333"/>
          <w:sz w:val="28"/>
          <w:szCs w:val="28"/>
          <w:shd w:val="clear" w:color="auto" w:fill="FFFFFF"/>
        </w:rPr>
        <w:t xml:space="preserve"> As</w:t>
      </w:r>
      <w:r w:rsidRPr="0089438E">
        <w:rPr>
          <w:rFonts w:eastAsia="Times New Roman"/>
          <w:color w:val="333333"/>
          <w:sz w:val="28"/>
          <w:szCs w:val="28"/>
          <w:shd w:val="clear" w:color="auto" w:fill="FFFFFF"/>
        </w:rPr>
        <w:t xml:space="preserve"> replications </w:t>
      </w:r>
      <w:r w:rsidRPr="0089438E">
        <w:rPr>
          <w:rFonts w:eastAsia="Times New Roman"/>
          <w:color w:val="333333"/>
          <w:sz w:val="28"/>
          <w:szCs w:val="28"/>
          <w:shd w:val="clear" w:color="auto" w:fill="FFFFFF"/>
        </w:rPr>
        <w:t>of the</w:t>
      </w:r>
      <w:r w:rsidRPr="0089438E">
        <w:rPr>
          <w:rFonts w:eastAsia="Times New Roman"/>
          <w:color w:val="333333"/>
          <w:sz w:val="28"/>
          <w:szCs w:val="28"/>
          <w:shd w:val="clear" w:color="auto" w:fill="FFFFFF"/>
        </w:rPr>
        <w:t xml:space="preserve"> virus multiply, they infect neighboring cells. The symptoms often start in the back of the throat with a sore throat and a dry cough. They then move progressively </w:t>
      </w:r>
      <w:r w:rsidRPr="0089438E">
        <w:rPr>
          <w:rFonts w:eastAsia="Times New Roman"/>
          <w:color w:val="333333"/>
          <w:sz w:val="28"/>
          <w:szCs w:val="28"/>
          <w:shd w:val="clear" w:color="auto" w:fill="FFFFFF"/>
        </w:rPr>
        <w:t>down</w:t>
      </w:r>
      <w:r w:rsidRPr="0089438E">
        <w:rPr>
          <w:rFonts w:eastAsia="Times New Roman"/>
          <w:color w:val="333333"/>
          <w:sz w:val="28"/>
          <w:szCs w:val="28"/>
          <w:shd w:val="clear" w:color="auto" w:fill="FFFFFF"/>
        </w:rPr>
        <w:t xml:space="preserve"> the bronchial </w:t>
      </w:r>
      <w:r w:rsidRPr="0089438E">
        <w:rPr>
          <w:rFonts w:eastAsia="Times New Roman"/>
          <w:color w:val="333333"/>
          <w:sz w:val="28"/>
          <w:szCs w:val="28"/>
          <w:shd w:val="clear" w:color="auto" w:fill="FFFFFF"/>
        </w:rPr>
        <w:t>tubes. When</w:t>
      </w:r>
      <w:r w:rsidRPr="0089438E">
        <w:rPr>
          <w:rFonts w:eastAsia="Times New Roman"/>
          <w:color w:val="333333"/>
          <w:sz w:val="28"/>
          <w:szCs w:val="28"/>
          <w:shd w:val="clear" w:color="auto" w:fill="FFFFFF"/>
        </w:rPr>
        <w:t xml:space="preserve"> the virus reaches the lungs, their mucous membranes become inflamed. That can damage the alveoli or lung sacs. If swelling starts, it makes it that much more difficult for oxygen to move across the mucous </w:t>
      </w:r>
      <w:r w:rsidRPr="0089438E">
        <w:rPr>
          <w:rFonts w:eastAsia="Times New Roman"/>
          <w:color w:val="333333"/>
          <w:sz w:val="28"/>
          <w:szCs w:val="28"/>
          <w:shd w:val="clear" w:color="auto" w:fill="FFFFFF"/>
        </w:rPr>
        <w:t>membrane. The</w:t>
      </w:r>
      <w:r w:rsidRPr="0089438E">
        <w:rPr>
          <w:rFonts w:eastAsia="Times New Roman"/>
          <w:color w:val="333333"/>
          <w:sz w:val="28"/>
          <w:szCs w:val="28"/>
          <w:shd w:val="clear" w:color="auto" w:fill="FFFFFF"/>
        </w:rPr>
        <w:t xml:space="preserve"> swelling and the impaired flow of oxygen can cause those areas in the lungs to fill with fluid, pus and dead cells. Pneumonia, an infection in the lung, can </w:t>
      </w:r>
      <w:r w:rsidRPr="0089438E">
        <w:rPr>
          <w:rFonts w:eastAsia="Times New Roman"/>
          <w:color w:val="333333"/>
          <w:sz w:val="28"/>
          <w:szCs w:val="28"/>
          <w:shd w:val="clear" w:color="auto" w:fill="FFFFFF"/>
        </w:rPr>
        <w:t>occur. Chest</w:t>
      </w:r>
      <w:r w:rsidRPr="0089438E">
        <w:rPr>
          <w:rFonts w:eastAsia="Times New Roman"/>
          <w:color w:val="333333"/>
          <w:sz w:val="28"/>
          <w:szCs w:val="28"/>
          <w:shd w:val="clear" w:color="auto" w:fill="FFFFFF"/>
        </w:rPr>
        <w:t xml:space="preserve"> radiographs typically shows ground glass opacities and focal consolidation, especially in the </w:t>
      </w:r>
      <w:r w:rsidRPr="0089438E">
        <w:rPr>
          <w:rFonts w:eastAsia="Times New Roman"/>
          <w:b/>
          <w:bCs/>
          <w:color w:val="333333"/>
          <w:sz w:val="28"/>
          <w:szCs w:val="28"/>
          <w:shd w:val="clear" w:color="auto" w:fill="FFFFFF"/>
        </w:rPr>
        <w:t>peripheral</w:t>
      </w:r>
      <w:r w:rsidRPr="0089438E">
        <w:rPr>
          <w:rFonts w:eastAsia="Times New Roman"/>
          <w:color w:val="333333"/>
          <w:sz w:val="28"/>
          <w:szCs w:val="28"/>
          <w:shd w:val="clear" w:color="auto" w:fill="FFFFFF"/>
        </w:rPr>
        <w:t xml:space="preserve"> </w:t>
      </w:r>
      <w:r w:rsidRPr="0089438E">
        <w:rPr>
          <w:rFonts w:eastAsia="Times New Roman"/>
          <w:b/>
          <w:bCs/>
          <w:color w:val="333333"/>
          <w:sz w:val="28"/>
          <w:szCs w:val="28"/>
          <w:shd w:val="clear" w:color="auto" w:fill="FFFFFF"/>
        </w:rPr>
        <w:t xml:space="preserve">and </w:t>
      </w:r>
      <w:r w:rsidRPr="0089438E">
        <w:rPr>
          <w:rFonts w:eastAsia="Times New Roman"/>
          <w:b/>
          <w:bCs/>
          <w:color w:val="333333"/>
          <w:sz w:val="28"/>
          <w:szCs w:val="28"/>
          <w:shd w:val="clear" w:color="auto" w:fill="FFFFFF"/>
        </w:rPr>
        <w:t>sub pleural</w:t>
      </w:r>
      <w:r w:rsidRPr="0089438E">
        <w:rPr>
          <w:rFonts w:eastAsia="Times New Roman"/>
          <w:b/>
          <w:bCs/>
          <w:color w:val="333333"/>
          <w:sz w:val="28"/>
          <w:szCs w:val="28"/>
          <w:shd w:val="clear" w:color="auto" w:fill="FFFFFF"/>
        </w:rPr>
        <w:t xml:space="preserve"> regions of the lower zones</w:t>
      </w:r>
      <w:r w:rsidRPr="0089438E">
        <w:rPr>
          <w:rFonts w:eastAsia="Times New Roman"/>
          <w:color w:val="333333"/>
          <w:sz w:val="28"/>
          <w:szCs w:val="28"/>
          <w:shd w:val="clear" w:color="auto" w:fill="FFFFFF"/>
        </w:rPr>
        <w:t>. Those opaque areas can scatter and thicken in places as the illness worsens, creating what radiologists call a “crazy paving” pattern on the scan. Progressive</w:t>
      </w:r>
      <w:r>
        <w:rPr>
          <w:rFonts w:eastAsia="Times New Roman"/>
          <w:color w:val="333333"/>
          <w:sz w:val="28"/>
          <w:szCs w:val="28"/>
          <w:shd w:val="clear" w:color="auto" w:fill="FFFFFF"/>
        </w:rPr>
        <w:t xml:space="preserve"> </w:t>
      </w:r>
      <w:r w:rsidRPr="0089438E">
        <w:rPr>
          <w:rFonts w:eastAsia="Times New Roman"/>
          <w:color w:val="333333"/>
          <w:sz w:val="28"/>
          <w:szCs w:val="28"/>
          <w:shd w:val="clear" w:color="auto" w:fill="FFFFFF"/>
        </w:rPr>
        <w:lastRenderedPageBreak/>
        <w:t>involvement of both lungs is common and can take some few days to reach the upper respiratory tract, the trachea and other central airways.</w:t>
      </w:r>
    </w:p>
    <w:p w:rsidR="0089438E" w:rsidRPr="0089438E" w:rsidRDefault="0089438E" w:rsidP="0089438E">
      <w:pPr>
        <w:rPr>
          <w:rFonts w:ascii="Times New Roman" w:eastAsia="Times New Roman" w:hAnsi="Times New Roman" w:cs="Times New Roman"/>
          <w:color w:val="333333"/>
          <w:sz w:val="28"/>
          <w:szCs w:val="28"/>
          <w:shd w:val="clear" w:color="auto" w:fill="FFFFFF"/>
        </w:rPr>
      </w:pPr>
      <w:r w:rsidRPr="0089438E">
        <w:rPr>
          <w:rFonts w:ascii="Times New Roman" w:eastAsia="Times New Roman" w:hAnsi="Times New Roman" w:cs="Times New Roman"/>
          <w:color w:val="333333"/>
          <w:sz w:val="28"/>
          <w:szCs w:val="28"/>
          <w:shd w:val="clear" w:color="auto" w:fill="FFFFFF"/>
        </w:rPr>
        <w:t xml:space="preserve">The infection can spread through the mucous membranes, from the nose down to the rectum. While the lungs may seem like the only place being affected, it may also be able to infect cells in the gastrointestinal system, which causes symptoms like diarrhea or indigestion. Diarrhea is the most common </w:t>
      </w:r>
      <w:r w:rsidRPr="0089438E">
        <w:rPr>
          <w:rFonts w:ascii="Times New Roman" w:eastAsia="Times New Roman" w:hAnsi="Times New Roman" w:cs="Times New Roman"/>
          <w:color w:val="333333"/>
          <w:sz w:val="28"/>
          <w:szCs w:val="28"/>
          <w:shd w:val="clear" w:color="auto" w:fill="FFFFFF"/>
        </w:rPr>
        <w:t>extra pulmonary</w:t>
      </w:r>
      <w:r w:rsidRPr="0089438E">
        <w:rPr>
          <w:rFonts w:ascii="Times New Roman" w:eastAsia="Times New Roman" w:hAnsi="Times New Roman" w:cs="Times New Roman"/>
          <w:color w:val="333333"/>
          <w:sz w:val="28"/>
          <w:szCs w:val="28"/>
          <w:shd w:val="clear" w:color="auto" w:fill="FFFFFF"/>
        </w:rPr>
        <w:t xml:space="preserve"> manifestation, accompanied by hepatic dysfunction, dizziness, which may be related to diastolic urinalysis.</w:t>
      </w:r>
    </w:p>
    <w:p w:rsidR="0089438E" w:rsidRPr="0089438E" w:rsidRDefault="0089438E" w:rsidP="0089438E">
      <w:pPr>
        <w:rPr>
          <w:rFonts w:ascii="Times New Roman" w:eastAsia="Times New Roman" w:hAnsi="Times New Roman" w:cs="Times New Roman"/>
          <w:color w:val="333333"/>
          <w:sz w:val="28"/>
          <w:szCs w:val="28"/>
          <w:shd w:val="clear" w:color="auto" w:fill="FFFFFF"/>
        </w:rPr>
      </w:pPr>
      <w:r w:rsidRPr="0089438E">
        <w:rPr>
          <w:rFonts w:ascii="Times New Roman" w:eastAsia="Times New Roman" w:hAnsi="Times New Roman" w:cs="Times New Roman"/>
          <w:color w:val="333333"/>
          <w:sz w:val="28"/>
          <w:szCs w:val="28"/>
          <w:shd w:val="clear" w:color="auto" w:fill="FFFFFF"/>
        </w:rPr>
        <w:t>The virus can also get into the bloodstream. Bone marrow and organs like the liver can become inflamed too. The virus will eventually reach organs like the heart, the kidney, the liver, and may cause some direct damage to those organs.</w:t>
      </w:r>
    </w:p>
    <w:p w:rsidR="0089438E" w:rsidRPr="0089438E" w:rsidRDefault="0089438E" w:rsidP="0089438E">
      <w:pPr>
        <w:rPr>
          <w:rFonts w:ascii="Times New Roman" w:eastAsia="Times New Roman" w:hAnsi="Times New Roman" w:cs="Times New Roman"/>
          <w:color w:val="333333"/>
          <w:sz w:val="28"/>
          <w:szCs w:val="28"/>
          <w:shd w:val="clear" w:color="auto" w:fill="FFFFFF"/>
        </w:rPr>
      </w:pPr>
      <w:r w:rsidRPr="0089438E">
        <w:rPr>
          <w:rFonts w:ascii="Times New Roman" w:eastAsia="Times New Roman" w:hAnsi="Times New Roman" w:cs="Times New Roman"/>
          <w:color w:val="333333"/>
          <w:sz w:val="28"/>
          <w:szCs w:val="28"/>
          <w:shd w:val="clear" w:color="auto" w:fill="FFFFFF"/>
        </w:rPr>
        <w:t xml:space="preserve">Hyaline membranes, </w:t>
      </w:r>
      <w:proofErr w:type="spellStart"/>
      <w:r w:rsidRPr="0089438E">
        <w:rPr>
          <w:rFonts w:ascii="Times New Roman" w:eastAsia="Times New Roman" w:hAnsi="Times New Roman" w:cs="Times New Roman"/>
          <w:color w:val="333333"/>
          <w:sz w:val="28"/>
          <w:szCs w:val="28"/>
          <w:shd w:val="clear" w:color="auto" w:fill="FFFFFF"/>
        </w:rPr>
        <w:t>inistitial</w:t>
      </w:r>
      <w:proofErr w:type="spellEnd"/>
      <w:r w:rsidRPr="0089438E">
        <w:rPr>
          <w:rFonts w:ascii="Times New Roman" w:eastAsia="Times New Roman" w:hAnsi="Times New Roman" w:cs="Times New Roman"/>
          <w:color w:val="333333"/>
          <w:sz w:val="28"/>
          <w:szCs w:val="28"/>
          <w:shd w:val="clear" w:color="auto" w:fill="FFFFFF"/>
        </w:rPr>
        <w:t xml:space="preserve"> infiltrates of inflammatory cells, bronchiolar injury with loss of cilia, bronchiolar epithelium denudation and focal deposition of fibrin were noticed. Other pulmonary complications may include secondary bronchopneumonia and invasive </w:t>
      </w:r>
      <w:proofErr w:type="spellStart"/>
      <w:r w:rsidRPr="0089438E">
        <w:rPr>
          <w:rFonts w:ascii="Times New Roman" w:eastAsia="Times New Roman" w:hAnsi="Times New Roman" w:cs="Times New Roman"/>
          <w:color w:val="333333"/>
          <w:sz w:val="28"/>
          <w:szCs w:val="28"/>
          <w:shd w:val="clear" w:color="auto" w:fill="FFFFFF"/>
        </w:rPr>
        <w:t>aspergillosis</w:t>
      </w:r>
      <w:proofErr w:type="spellEnd"/>
      <w:r w:rsidRPr="0089438E">
        <w:rPr>
          <w:rFonts w:ascii="Times New Roman" w:eastAsia="Times New Roman" w:hAnsi="Times New Roman" w:cs="Times New Roman"/>
          <w:color w:val="333333"/>
          <w:sz w:val="28"/>
          <w:szCs w:val="28"/>
          <w:shd w:val="clear" w:color="auto" w:fill="FFFFFF"/>
        </w:rPr>
        <w:t>.</w:t>
      </w:r>
    </w:p>
    <w:p w:rsidR="0089438E" w:rsidRPr="0089438E" w:rsidRDefault="0089438E" w:rsidP="0089438E">
      <w:pPr>
        <w:rPr>
          <w:rFonts w:ascii="Times New Roman" w:eastAsia="Times New Roman" w:hAnsi="Times New Roman" w:cs="Times New Roman"/>
          <w:color w:val="333333"/>
          <w:sz w:val="28"/>
          <w:szCs w:val="28"/>
          <w:shd w:val="clear" w:color="auto" w:fill="FFFFFF"/>
        </w:rPr>
      </w:pPr>
      <w:r w:rsidRPr="0089438E">
        <w:rPr>
          <w:rFonts w:ascii="Times New Roman" w:eastAsia="Times New Roman" w:hAnsi="Times New Roman" w:cs="Times New Roman"/>
          <w:color w:val="333333"/>
          <w:sz w:val="28"/>
          <w:szCs w:val="28"/>
          <w:shd w:val="clear" w:color="auto" w:fill="FFFFFF"/>
        </w:rPr>
        <w:t xml:space="preserve">The elderly may present atypically without fever or respiratory symptoms. While children infected with the virus have milder symptoms than adults. The virus (SARS COV 2) in pregnant women have a high risk of mortality. </w:t>
      </w:r>
    </w:p>
    <w:p w:rsidR="0089438E" w:rsidRPr="0089438E" w:rsidRDefault="0089438E" w:rsidP="0089438E">
      <w:pPr>
        <w:rPr>
          <w:rFonts w:ascii="Times New Roman" w:hAnsi="Times New Roman" w:cs="Times New Roman"/>
          <w:sz w:val="28"/>
          <w:szCs w:val="28"/>
        </w:rPr>
      </w:pPr>
      <w:r w:rsidRPr="0089438E">
        <w:rPr>
          <w:rFonts w:ascii="Times New Roman" w:eastAsia="Times New Roman" w:hAnsi="Times New Roman" w:cs="Times New Roman"/>
          <w:color w:val="333333"/>
          <w:sz w:val="28"/>
          <w:szCs w:val="28"/>
          <w:shd w:val="clear" w:color="auto" w:fill="FFFFFF"/>
        </w:rPr>
        <w:t>There is no known cure or antiviral agent for the virus yet so patients diagnosed with the virus have to be put on supportive care.</w:t>
      </w:r>
    </w:p>
    <w:p w:rsidR="0069182E" w:rsidRPr="0089438E" w:rsidRDefault="0069182E" w:rsidP="0069182E">
      <w:pPr>
        <w:rPr>
          <w:rFonts w:ascii="Times New Roman" w:hAnsi="Times New Roman" w:cs="Times New Roman"/>
          <w:sz w:val="28"/>
          <w:szCs w:val="28"/>
        </w:rPr>
      </w:pPr>
    </w:p>
    <w:sectPr w:rsidR="0069182E" w:rsidRPr="00894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3C"/>
    <w:rsid w:val="0008626B"/>
    <w:rsid w:val="0069182E"/>
    <w:rsid w:val="0089438E"/>
    <w:rsid w:val="00DA0F66"/>
    <w:rsid w:val="00E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8163"/>
  <w15:chartTrackingRefBased/>
  <w15:docId w15:val="{1A5C7ADC-3E1F-4F0B-B1BF-DAB66229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3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2020-04-16T19:57:00Z</dcterms:created>
  <dcterms:modified xsi:type="dcterms:W3CDTF">2020-04-16T22:59:00Z</dcterms:modified>
</cp:coreProperties>
</file>