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07A3" w14:textId="12EA2779" w:rsidR="00BF1073" w:rsidRDefault="00496272" w:rsidP="0049627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Ahmed Al-Amin Taiwo</w:t>
      </w:r>
    </w:p>
    <w:p w14:paraId="3BF90634" w14:textId="23F3A54A" w:rsidR="00496272" w:rsidRDefault="00496272" w:rsidP="0049627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17/SMS02/065</w:t>
      </w:r>
    </w:p>
    <w:p w14:paraId="5518D68E" w14:textId="236411E6" w:rsidR="00496272" w:rsidRDefault="00496272" w:rsidP="0049627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 406</w:t>
      </w:r>
    </w:p>
    <w:p w14:paraId="510F612C" w14:textId="57094459" w:rsidR="00496272" w:rsidRDefault="00496272" w:rsidP="00496272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International Financial Statement Analysis</w:t>
      </w:r>
    </w:p>
    <w:p w14:paraId="198FEEE3" w14:textId="77777777" w:rsidR="00496272" w:rsidRDefault="004962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0F53A9" w14:textId="651BD9F9" w:rsidR="00496272" w:rsidRDefault="00496272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Business analysis is the evaluation of a company</w:t>
      </w:r>
      <w:r w:rsidR="00A870F5">
        <w:rPr>
          <w:rFonts w:ascii="Times New Roman" w:hAnsi="Times New Roman" w:cs="Times New Roman"/>
          <w:sz w:val="24"/>
          <w:szCs w:val="24"/>
        </w:rPr>
        <w:t xml:space="preserve"> to be able to make decisions with respect to that company and financial statement analysis is a part of business analysis. Investments and credit worthiness are important decisions based on business analysis and it’s conducted using relevant information about a company.</w:t>
      </w:r>
    </w:p>
    <w:p w14:paraId="6A5DDBE5" w14:textId="77777777" w:rsidR="002A02CD" w:rsidRDefault="00A870F5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statement analysis involves three steps which are; </w:t>
      </w:r>
    </w:p>
    <w:p w14:paraId="351F8F73" w14:textId="6EBE568C" w:rsidR="002A02CD" w:rsidRDefault="00A870F5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analysis which is the beginning of the evaluation of the true and fair view of a company’s financial statements. There are three common </w:t>
      </w:r>
      <w:r w:rsidR="002D41E7">
        <w:rPr>
          <w:rFonts w:ascii="Times New Roman" w:hAnsi="Times New Roman" w:cs="Times New Roman"/>
          <w:sz w:val="24"/>
          <w:szCs w:val="24"/>
        </w:rPr>
        <w:t>distortions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D366A8">
        <w:rPr>
          <w:rFonts w:ascii="Times New Roman" w:hAnsi="Times New Roman" w:cs="Times New Roman"/>
          <w:sz w:val="24"/>
          <w:szCs w:val="24"/>
        </w:rPr>
        <w:t xml:space="preserve">financial statements which are accounting standards inconsistency with economic reality, estimation errors in applying accounting standards and intentional misstatement by managers. Accounting analysis </w:t>
      </w:r>
      <w:r w:rsidR="007C5B3F">
        <w:rPr>
          <w:rFonts w:ascii="Times New Roman" w:hAnsi="Times New Roman" w:cs="Times New Roman"/>
          <w:sz w:val="24"/>
          <w:szCs w:val="24"/>
        </w:rPr>
        <w:t xml:space="preserve">involves identifying distortions in financial statements and </w:t>
      </w:r>
      <w:r w:rsidR="002D41E7">
        <w:rPr>
          <w:rFonts w:ascii="Times New Roman" w:hAnsi="Times New Roman" w:cs="Times New Roman"/>
          <w:sz w:val="24"/>
          <w:szCs w:val="24"/>
        </w:rPr>
        <w:t>adjusting</w:t>
      </w:r>
      <w:r w:rsidR="007C5B3F">
        <w:rPr>
          <w:rFonts w:ascii="Times New Roman" w:hAnsi="Times New Roman" w:cs="Times New Roman"/>
          <w:sz w:val="24"/>
          <w:szCs w:val="24"/>
        </w:rPr>
        <w:t xml:space="preserve"> where possible</w:t>
      </w:r>
      <w:r w:rsidR="002A02CD">
        <w:rPr>
          <w:rFonts w:ascii="Times New Roman" w:hAnsi="Times New Roman" w:cs="Times New Roman"/>
          <w:sz w:val="24"/>
          <w:szCs w:val="24"/>
        </w:rPr>
        <w:t>.</w:t>
      </w:r>
    </w:p>
    <w:p w14:paraId="78860836" w14:textId="6B5C5AE0" w:rsidR="00A870F5" w:rsidRDefault="007C5B3F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analysis involves the use of adjusted financial statement information</w:t>
      </w:r>
      <w:r w:rsidR="002A02CD">
        <w:rPr>
          <w:rFonts w:ascii="Times New Roman" w:hAnsi="Times New Roman" w:cs="Times New Roman"/>
          <w:sz w:val="24"/>
          <w:szCs w:val="24"/>
        </w:rPr>
        <w:t xml:space="preserve"> to conduct cash flow analysis, profitability analysis and risk analysis. Financial analysis is majorly conducted using ratios from financial statements. Ratios are used to compare within a company and between other companies in the same industry. Diversity of accounting principles hampers comparability between companies.</w:t>
      </w:r>
    </w:p>
    <w:p w14:paraId="5117369D" w14:textId="24F208A1" w:rsidR="002A02CD" w:rsidRDefault="002A02CD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analysis involves combining the results of accounting analysis and financial analysis along with an analysis</w:t>
      </w:r>
      <w:r w:rsidR="00776AEF">
        <w:rPr>
          <w:rFonts w:ascii="Times New Roman" w:hAnsi="Times New Roman" w:cs="Times New Roman"/>
          <w:sz w:val="24"/>
          <w:szCs w:val="24"/>
        </w:rPr>
        <w:t xml:space="preserve"> of the business environment and company strategy to forecast future financial statement information which is very important because decisions made by businesses today are based on forecasts of the company’s </w:t>
      </w:r>
      <w:r w:rsidR="002D41E7">
        <w:rPr>
          <w:rFonts w:ascii="Times New Roman" w:hAnsi="Times New Roman" w:cs="Times New Roman"/>
          <w:sz w:val="24"/>
          <w:szCs w:val="24"/>
        </w:rPr>
        <w:t>prospects</w:t>
      </w:r>
      <w:r w:rsidR="00776AEF">
        <w:rPr>
          <w:rFonts w:ascii="Times New Roman" w:hAnsi="Times New Roman" w:cs="Times New Roman"/>
          <w:sz w:val="24"/>
          <w:szCs w:val="24"/>
        </w:rPr>
        <w:t>.</w:t>
      </w:r>
    </w:p>
    <w:p w14:paraId="298BBD62" w14:textId="45C0F7F2" w:rsidR="00776AEF" w:rsidRDefault="00776AEF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several reasons to analyse foreign financial statements such as; foreign portfolio investment, international mergers and acquisitions, credit decisions about foreign customers, evaluating the financial health of foreign suppliers, benchmarking against global competitors.</w:t>
      </w:r>
    </w:p>
    <w:p w14:paraId="54FF9489" w14:textId="0CC2E0FB" w:rsidR="00776AEF" w:rsidRPr="00496272" w:rsidRDefault="00776AEF" w:rsidP="004962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Potential problems encountered in analysing foreign financial statements include data accessibility, language, terminology, format, extent of disclosure, </w:t>
      </w:r>
      <w:r w:rsidR="002D41E7">
        <w:rPr>
          <w:rFonts w:ascii="Times New Roman" w:hAnsi="Times New Roman" w:cs="Times New Roman"/>
          <w:sz w:val="24"/>
          <w:szCs w:val="24"/>
        </w:rPr>
        <w:t>timeliness,</w:t>
      </w:r>
      <w:r>
        <w:rPr>
          <w:rFonts w:ascii="Times New Roman" w:hAnsi="Times New Roman" w:cs="Times New Roman"/>
          <w:sz w:val="24"/>
          <w:szCs w:val="24"/>
        </w:rPr>
        <w:t xml:space="preserve"> and differences in accounting principles.</w:t>
      </w:r>
    </w:p>
    <w:sectPr w:rsidR="00776AEF" w:rsidRPr="00496272" w:rsidSect="00F23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72"/>
    <w:rsid w:val="002A02CD"/>
    <w:rsid w:val="002D41E7"/>
    <w:rsid w:val="00496272"/>
    <w:rsid w:val="00776AEF"/>
    <w:rsid w:val="007C5B3F"/>
    <w:rsid w:val="00A870F5"/>
    <w:rsid w:val="00BF1073"/>
    <w:rsid w:val="00D366A8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EACF1"/>
  <w15:chartTrackingRefBased/>
  <w15:docId w15:val="{E18B91CF-4902-4A7D-B038-D60B306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 Salami</dc:creator>
  <cp:keywords/>
  <dc:description/>
  <cp:lastModifiedBy>Faez Salami</cp:lastModifiedBy>
  <cp:revision>1</cp:revision>
  <dcterms:created xsi:type="dcterms:W3CDTF">2020-04-16T13:31:00Z</dcterms:created>
  <dcterms:modified xsi:type="dcterms:W3CDTF">2020-04-16T16:19:00Z</dcterms:modified>
</cp:coreProperties>
</file>