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54AA" w:rsidRPr="00A74383" w:rsidRDefault="00A354AA" w:rsidP="0094284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74383">
        <w:rPr>
          <w:rFonts w:ascii="Times New Roman" w:hAnsi="Times New Roman" w:cs="Times New Roman"/>
          <w:sz w:val="24"/>
          <w:szCs w:val="24"/>
        </w:rPr>
        <w:t>Ometie</w:t>
      </w:r>
      <w:proofErr w:type="spellEnd"/>
      <w:r w:rsidRPr="00A743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383">
        <w:rPr>
          <w:rFonts w:ascii="Times New Roman" w:hAnsi="Times New Roman" w:cs="Times New Roman"/>
          <w:sz w:val="24"/>
          <w:szCs w:val="24"/>
        </w:rPr>
        <w:t>oritsegbubemi</w:t>
      </w:r>
      <w:proofErr w:type="spellEnd"/>
      <w:r w:rsidRPr="00A743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383">
        <w:rPr>
          <w:rFonts w:ascii="Times New Roman" w:hAnsi="Times New Roman" w:cs="Times New Roman"/>
          <w:sz w:val="24"/>
          <w:szCs w:val="24"/>
        </w:rPr>
        <w:t>olivia</w:t>
      </w:r>
      <w:proofErr w:type="spellEnd"/>
      <w:r w:rsidRPr="00A743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54AA" w:rsidRPr="00A74383" w:rsidRDefault="00A354AA" w:rsidP="0094284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74383">
        <w:rPr>
          <w:rFonts w:ascii="Times New Roman" w:hAnsi="Times New Roman" w:cs="Times New Roman"/>
          <w:sz w:val="24"/>
          <w:szCs w:val="24"/>
        </w:rPr>
        <w:t xml:space="preserve">16/sms02/049 </w:t>
      </w:r>
    </w:p>
    <w:p w:rsidR="00A354AA" w:rsidRPr="00A74383" w:rsidRDefault="00A354AA" w:rsidP="0094284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74383">
        <w:rPr>
          <w:rFonts w:ascii="Times New Roman" w:hAnsi="Times New Roman" w:cs="Times New Roman"/>
          <w:sz w:val="24"/>
          <w:szCs w:val="24"/>
        </w:rPr>
        <w:t xml:space="preserve">Acc406 </w:t>
      </w:r>
    </w:p>
    <w:p w:rsidR="00A354AA" w:rsidRPr="00A74383" w:rsidRDefault="00A354AA" w:rsidP="0094284B">
      <w:pPr>
        <w:spacing w:after="209" w:line="480" w:lineRule="auto"/>
        <w:rPr>
          <w:rFonts w:ascii="Times New Roman" w:hAnsi="Times New Roman" w:cs="Times New Roman"/>
          <w:sz w:val="24"/>
          <w:szCs w:val="24"/>
        </w:rPr>
      </w:pPr>
      <w:r w:rsidRPr="00A74383">
        <w:rPr>
          <w:rFonts w:ascii="Times New Roman" w:eastAsia="Calibri" w:hAnsi="Times New Roman" w:cs="Times New Roman"/>
          <w:b/>
          <w:sz w:val="24"/>
          <w:szCs w:val="24"/>
        </w:rPr>
        <w:t xml:space="preserve">INTERNATIONAL FINANCIAL STATEMENT ANALYSIS </w:t>
      </w:r>
    </w:p>
    <w:p w:rsidR="00A354AA" w:rsidRPr="00A74383" w:rsidRDefault="00A354AA" w:rsidP="0094284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74383">
        <w:rPr>
          <w:rFonts w:ascii="Times New Roman" w:hAnsi="Times New Roman" w:cs="Times New Roman"/>
          <w:sz w:val="24"/>
          <w:szCs w:val="24"/>
        </w:rPr>
        <w:t xml:space="preserve"> Financial statement analysis is a part of business analysis.  Business analysis is the evaluation of a company’s business environment, strategies, financial position, and performance to be able to make decisions with respect to that company.</w:t>
      </w:r>
    </w:p>
    <w:p w:rsidR="00192937" w:rsidRPr="00A74383" w:rsidRDefault="00192937" w:rsidP="0094284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B68AA" w:rsidRDefault="00192937" w:rsidP="0094284B">
      <w:pPr>
        <w:spacing w:after="185" w:line="480" w:lineRule="auto"/>
        <w:ind w:left="-5" w:right="3948"/>
        <w:rPr>
          <w:rFonts w:ascii="Times New Roman" w:hAnsi="Times New Roman" w:cs="Times New Roman"/>
          <w:sz w:val="24"/>
          <w:szCs w:val="24"/>
        </w:rPr>
      </w:pPr>
      <w:r w:rsidRPr="00A74383">
        <w:rPr>
          <w:rFonts w:ascii="Times New Roman" w:hAnsi="Times New Roman" w:cs="Times New Roman"/>
          <w:sz w:val="24"/>
          <w:szCs w:val="24"/>
        </w:rPr>
        <w:t xml:space="preserve">Financial statement analysis consists of the following </w:t>
      </w:r>
      <w:r w:rsidR="005B68AA">
        <w:rPr>
          <w:rFonts w:ascii="Times New Roman" w:hAnsi="Times New Roman" w:cs="Times New Roman"/>
          <w:sz w:val="24"/>
          <w:szCs w:val="24"/>
        </w:rPr>
        <w:t>steps</w:t>
      </w:r>
      <w:r w:rsidR="009C6AAB">
        <w:rPr>
          <w:rFonts w:ascii="Times New Roman" w:hAnsi="Times New Roman" w:cs="Times New Roman"/>
          <w:sz w:val="24"/>
          <w:szCs w:val="24"/>
        </w:rPr>
        <w:t>:</w:t>
      </w:r>
    </w:p>
    <w:p w:rsidR="00BF626F" w:rsidRPr="00A74383" w:rsidRDefault="00192937" w:rsidP="0094284B">
      <w:pPr>
        <w:spacing w:after="185" w:line="480" w:lineRule="auto"/>
        <w:ind w:left="-5" w:right="3948"/>
        <w:rPr>
          <w:rFonts w:ascii="Times New Roman" w:hAnsi="Times New Roman" w:cs="Times New Roman"/>
          <w:sz w:val="24"/>
          <w:szCs w:val="24"/>
        </w:rPr>
      </w:pPr>
      <w:r w:rsidRPr="00A74383">
        <w:rPr>
          <w:rFonts w:ascii="Times New Roman" w:hAnsi="Times New Roman" w:cs="Times New Roman"/>
          <w:sz w:val="24"/>
          <w:szCs w:val="24"/>
        </w:rPr>
        <w:t xml:space="preserve"> i.</w:t>
      </w:r>
      <w:r w:rsidRPr="00A7438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74383">
        <w:rPr>
          <w:rFonts w:ascii="Times New Roman" w:eastAsia="Arial" w:hAnsi="Times New Roman" w:cs="Times New Roman"/>
          <w:sz w:val="24"/>
          <w:szCs w:val="24"/>
        </w:rPr>
        <w:tab/>
      </w:r>
      <w:r w:rsidRPr="00A74383">
        <w:rPr>
          <w:rFonts w:ascii="Times New Roman" w:hAnsi="Times New Roman" w:cs="Times New Roman"/>
          <w:sz w:val="24"/>
          <w:szCs w:val="24"/>
        </w:rPr>
        <w:t>Accounting analysis;</w:t>
      </w:r>
    </w:p>
    <w:p w:rsidR="00BF626F" w:rsidRPr="00A74383" w:rsidRDefault="00192937" w:rsidP="0094284B">
      <w:pPr>
        <w:spacing w:after="185" w:line="480" w:lineRule="auto"/>
        <w:ind w:left="-5" w:right="3948"/>
        <w:rPr>
          <w:rFonts w:ascii="Times New Roman" w:hAnsi="Times New Roman" w:cs="Times New Roman"/>
          <w:sz w:val="24"/>
          <w:szCs w:val="24"/>
        </w:rPr>
      </w:pPr>
      <w:r w:rsidRPr="00A74383">
        <w:rPr>
          <w:rFonts w:ascii="Times New Roman" w:hAnsi="Times New Roman" w:cs="Times New Roman"/>
          <w:sz w:val="24"/>
          <w:szCs w:val="24"/>
        </w:rPr>
        <w:t xml:space="preserve"> ii.</w:t>
      </w:r>
      <w:r w:rsidRPr="00A7438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74383">
        <w:rPr>
          <w:rFonts w:ascii="Times New Roman" w:eastAsia="Arial" w:hAnsi="Times New Roman" w:cs="Times New Roman"/>
          <w:sz w:val="24"/>
          <w:szCs w:val="24"/>
        </w:rPr>
        <w:tab/>
      </w:r>
      <w:r w:rsidRPr="00A74383">
        <w:rPr>
          <w:rFonts w:ascii="Times New Roman" w:hAnsi="Times New Roman" w:cs="Times New Roman"/>
          <w:sz w:val="24"/>
          <w:szCs w:val="24"/>
        </w:rPr>
        <w:t xml:space="preserve">Financial analysis; and </w:t>
      </w:r>
    </w:p>
    <w:p w:rsidR="00192937" w:rsidRPr="00A74383" w:rsidRDefault="00192937" w:rsidP="0094284B">
      <w:pPr>
        <w:spacing w:after="185" w:line="480" w:lineRule="auto"/>
        <w:ind w:left="-5" w:right="3948"/>
        <w:rPr>
          <w:rFonts w:ascii="Times New Roman" w:hAnsi="Times New Roman" w:cs="Times New Roman"/>
          <w:sz w:val="24"/>
          <w:szCs w:val="24"/>
        </w:rPr>
      </w:pPr>
      <w:r w:rsidRPr="00A74383">
        <w:rPr>
          <w:rFonts w:ascii="Times New Roman" w:hAnsi="Times New Roman" w:cs="Times New Roman"/>
          <w:sz w:val="24"/>
          <w:szCs w:val="24"/>
        </w:rPr>
        <w:t>iii.</w:t>
      </w:r>
      <w:r w:rsidRPr="00A7438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74383">
        <w:rPr>
          <w:rFonts w:ascii="Times New Roman" w:eastAsia="Arial" w:hAnsi="Times New Roman" w:cs="Times New Roman"/>
          <w:sz w:val="24"/>
          <w:szCs w:val="24"/>
        </w:rPr>
        <w:tab/>
      </w:r>
      <w:r w:rsidRPr="00A74383">
        <w:rPr>
          <w:rFonts w:ascii="Times New Roman" w:hAnsi="Times New Roman" w:cs="Times New Roman"/>
          <w:sz w:val="24"/>
          <w:szCs w:val="24"/>
        </w:rPr>
        <w:t xml:space="preserve">Prospective analysis. </w:t>
      </w:r>
    </w:p>
    <w:p w:rsidR="009A1C30" w:rsidRPr="009C6AAB" w:rsidRDefault="009A1C30" w:rsidP="0094284B">
      <w:pPr>
        <w:spacing w:after="185" w:line="480" w:lineRule="auto"/>
        <w:ind w:left="-5" w:right="3948"/>
        <w:rPr>
          <w:rFonts w:ascii="Times New Roman" w:hAnsi="Times New Roman" w:cs="Times New Roman"/>
          <w:b/>
          <w:bCs/>
          <w:sz w:val="24"/>
          <w:szCs w:val="24"/>
        </w:rPr>
      </w:pPr>
      <w:r w:rsidRPr="009C6AAB">
        <w:rPr>
          <w:rFonts w:ascii="Times New Roman" w:hAnsi="Times New Roman" w:cs="Times New Roman"/>
          <w:b/>
          <w:bCs/>
          <w:sz w:val="24"/>
          <w:szCs w:val="24"/>
        </w:rPr>
        <w:t xml:space="preserve">Accounting </w:t>
      </w:r>
      <w:r w:rsidR="009F2810" w:rsidRPr="009C6AAB">
        <w:rPr>
          <w:rFonts w:ascii="Times New Roman" w:hAnsi="Times New Roman" w:cs="Times New Roman"/>
          <w:b/>
          <w:bCs/>
          <w:sz w:val="24"/>
          <w:szCs w:val="24"/>
        </w:rPr>
        <w:t>An</w:t>
      </w:r>
      <w:r w:rsidRPr="009C6AAB">
        <w:rPr>
          <w:rFonts w:ascii="Times New Roman" w:hAnsi="Times New Roman" w:cs="Times New Roman"/>
          <w:b/>
          <w:bCs/>
          <w:sz w:val="24"/>
          <w:szCs w:val="24"/>
        </w:rPr>
        <w:t xml:space="preserve">alysis </w:t>
      </w:r>
    </w:p>
    <w:p w:rsidR="00833F13" w:rsidRPr="00833F13" w:rsidRDefault="009A1C30" w:rsidP="0094284B">
      <w:pPr>
        <w:spacing w:after="185" w:line="480" w:lineRule="auto"/>
        <w:ind w:left="-5" w:right="3948"/>
        <w:rPr>
          <w:rFonts w:ascii="Times New Roman" w:hAnsi="Times New Roman" w:cs="Times New Roman"/>
          <w:sz w:val="24"/>
          <w:szCs w:val="24"/>
        </w:rPr>
      </w:pPr>
      <w:r w:rsidRPr="00A74383">
        <w:rPr>
          <w:rFonts w:ascii="Times New Roman" w:hAnsi="Times New Roman" w:cs="Times New Roman"/>
          <w:sz w:val="24"/>
          <w:szCs w:val="24"/>
        </w:rPr>
        <w:t xml:space="preserve">Accounting analysis </w:t>
      </w:r>
      <w:r w:rsidR="00E45363" w:rsidRPr="00A74383">
        <w:rPr>
          <w:rFonts w:ascii="Times New Roman" w:hAnsi="Times New Roman" w:cs="Times New Roman"/>
          <w:sz w:val="24"/>
          <w:szCs w:val="24"/>
        </w:rPr>
        <w:t>begins with an evaluation of the extent to which a company’s financial statements reflect economic reality.</w:t>
      </w:r>
      <w:r w:rsidR="000F5979" w:rsidRPr="00A74383">
        <w:rPr>
          <w:rFonts w:ascii="Times New Roman" w:hAnsi="Times New Roman" w:cs="Times New Roman"/>
          <w:sz w:val="24"/>
          <w:szCs w:val="24"/>
        </w:rPr>
        <w:t xml:space="preserve"> Accounting analysis involves identifying distortions in financial statements and making adjustments to the financial statements where possible.</w:t>
      </w:r>
    </w:p>
    <w:p w:rsidR="00833F13" w:rsidRPr="00833F13" w:rsidRDefault="00833F13" w:rsidP="0094284B">
      <w:pPr>
        <w:spacing w:line="480" w:lineRule="auto"/>
        <w:rPr>
          <w:b/>
          <w:bCs/>
        </w:rPr>
      </w:pPr>
      <w:r w:rsidRPr="00833F13">
        <w:rPr>
          <w:b/>
          <w:bCs/>
        </w:rPr>
        <w:lastRenderedPageBreak/>
        <w:t xml:space="preserve">Financial </w:t>
      </w:r>
      <w:r w:rsidR="00C05B2F">
        <w:rPr>
          <w:b/>
          <w:bCs/>
        </w:rPr>
        <w:t>A</w:t>
      </w:r>
      <w:r w:rsidRPr="00833F13">
        <w:rPr>
          <w:b/>
          <w:bCs/>
        </w:rPr>
        <w:t xml:space="preserve">nalysis </w:t>
      </w:r>
    </w:p>
    <w:p w:rsidR="00354F3A" w:rsidRPr="00A74383" w:rsidRDefault="00354F3A" w:rsidP="0094284B">
      <w:pPr>
        <w:spacing w:line="48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A74383">
        <w:rPr>
          <w:rFonts w:ascii="Times New Roman" w:hAnsi="Times New Roman" w:cs="Times New Roman"/>
          <w:sz w:val="24"/>
          <w:szCs w:val="24"/>
        </w:rPr>
        <w:t xml:space="preserve">Financial analysis involves the use of adjusted financial statement information to conduct: </w:t>
      </w:r>
    </w:p>
    <w:p w:rsidR="00354F3A" w:rsidRPr="00A74383" w:rsidRDefault="00354F3A" w:rsidP="0094284B">
      <w:pPr>
        <w:numPr>
          <w:ilvl w:val="0"/>
          <w:numId w:val="1"/>
        </w:numPr>
        <w:spacing w:after="9" w:line="480" w:lineRule="auto"/>
        <w:ind w:hanging="350"/>
        <w:jc w:val="both"/>
        <w:rPr>
          <w:rFonts w:ascii="Times New Roman" w:hAnsi="Times New Roman" w:cs="Times New Roman"/>
          <w:sz w:val="24"/>
          <w:szCs w:val="24"/>
        </w:rPr>
      </w:pPr>
      <w:r w:rsidRPr="00A74383">
        <w:rPr>
          <w:rFonts w:ascii="Times New Roman" w:hAnsi="Times New Roman" w:cs="Times New Roman"/>
          <w:sz w:val="24"/>
          <w:szCs w:val="24"/>
        </w:rPr>
        <w:t xml:space="preserve">Cash flow analysis: the analysis of how a company generates and uses cash. </w:t>
      </w:r>
    </w:p>
    <w:p w:rsidR="00C44D82" w:rsidRPr="00A74383" w:rsidRDefault="00354F3A" w:rsidP="0094284B">
      <w:pPr>
        <w:numPr>
          <w:ilvl w:val="0"/>
          <w:numId w:val="1"/>
        </w:numPr>
        <w:spacing w:after="9" w:line="480" w:lineRule="auto"/>
        <w:ind w:hanging="350"/>
        <w:jc w:val="both"/>
        <w:rPr>
          <w:rFonts w:ascii="Times New Roman" w:hAnsi="Times New Roman" w:cs="Times New Roman"/>
          <w:sz w:val="24"/>
          <w:szCs w:val="24"/>
        </w:rPr>
      </w:pPr>
      <w:r w:rsidRPr="00A74383">
        <w:rPr>
          <w:rFonts w:ascii="Times New Roman" w:hAnsi="Times New Roman" w:cs="Times New Roman"/>
          <w:sz w:val="24"/>
          <w:szCs w:val="24"/>
        </w:rPr>
        <w:t xml:space="preserve">Profitability analysis: with a focus on return on invested capital. </w:t>
      </w:r>
    </w:p>
    <w:p w:rsidR="00C44D82" w:rsidRPr="00A74383" w:rsidRDefault="00C44D82" w:rsidP="0094284B">
      <w:pPr>
        <w:spacing w:after="9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979" w:rsidRPr="00A74383" w:rsidRDefault="00C44D82" w:rsidP="0094284B">
      <w:pPr>
        <w:spacing w:after="185" w:line="480" w:lineRule="auto"/>
        <w:ind w:left="-5" w:right="3948"/>
        <w:rPr>
          <w:rFonts w:ascii="Times New Roman" w:hAnsi="Times New Roman" w:cs="Times New Roman"/>
          <w:sz w:val="24"/>
          <w:szCs w:val="24"/>
        </w:rPr>
      </w:pPr>
      <w:r w:rsidRPr="00A74383">
        <w:rPr>
          <w:rFonts w:ascii="Times New Roman" w:hAnsi="Times New Roman" w:cs="Times New Roman"/>
          <w:sz w:val="24"/>
          <w:szCs w:val="24"/>
        </w:rPr>
        <w:t>Much of financial analysis is conducted through the use of ratios calculated from the financial statements</w:t>
      </w:r>
    </w:p>
    <w:p w:rsidR="009F2810" w:rsidRPr="00833F13" w:rsidRDefault="009F2810" w:rsidP="0094284B">
      <w:pPr>
        <w:spacing w:after="185" w:line="480" w:lineRule="auto"/>
        <w:ind w:left="-5" w:right="3948"/>
        <w:rPr>
          <w:rFonts w:ascii="Times New Roman" w:hAnsi="Times New Roman" w:cs="Times New Roman"/>
          <w:b/>
          <w:bCs/>
          <w:sz w:val="24"/>
          <w:szCs w:val="24"/>
        </w:rPr>
      </w:pPr>
      <w:r w:rsidRPr="00833F13">
        <w:rPr>
          <w:rFonts w:ascii="Times New Roman" w:hAnsi="Times New Roman" w:cs="Times New Roman"/>
          <w:b/>
          <w:bCs/>
          <w:sz w:val="24"/>
          <w:szCs w:val="24"/>
        </w:rPr>
        <w:t>Prospective Analysis</w:t>
      </w:r>
    </w:p>
    <w:p w:rsidR="009F2810" w:rsidRPr="00A74383" w:rsidRDefault="009F2810" w:rsidP="0094284B">
      <w:pPr>
        <w:spacing w:after="185" w:line="480" w:lineRule="auto"/>
        <w:ind w:left="-5" w:right="3948"/>
        <w:rPr>
          <w:rFonts w:ascii="Times New Roman" w:hAnsi="Times New Roman" w:cs="Times New Roman"/>
          <w:sz w:val="24"/>
          <w:szCs w:val="24"/>
        </w:rPr>
      </w:pPr>
      <w:r w:rsidRPr="00A74383">
        <w:rPr>
          <w:rFonts w:ascii="Times New Roman" w:hAnsi="Times New Roman" w:cs="Times New Roman"/>
          <w:sz w:val="24"/>
          <w:szCs w:val="24"/>
        </w:rPr>
        <w:t xml:space="preserve">Prospective </w:t>
      </w:r>
      <w:r w:rsidR="00F60478" w:rsidRPr="00A74383">
        <w:rPr>
          <w:rFonts w:ascii="Times New Roman" w:hAnsi="Times New Roman" w:cs="Times New Roman"/>
          <w:sz w:val="24"/>
          <w:szCs w:val="24"/>
        </w:rPr>
        <w:t xml:space="preserve">analysis </w:t>
      </w:r>
      <w:r w:rsidR="00907FB2" w:rsidRPr="00A74383">
        <w:rPr>
          <w:rFonts w:ascii="Times New Roman" w:hAnsi="Times New Roman" w:cs="Times New Roman"/>
          <w:sz w:val="24"/>
          <w:szCs w:val="24"/>
        </w:rPr>
        <w:t>involves combining the results of accounting analysis and financial analysis, along with an analysis of the business environment and company strategy, to forecast future financial statement</w:t>
      </w:r>
      <w:bookmarkStart w:id="0" w:name="_GoBack"/>
      <w:bookmarkEnd w:id="0"/>
      <w:r w:rsidR="00907FB2" w:rsidRPr="00A74383">
        <w:rPr>
          <w:rFonts w:ascii="Times New Roman" w:hAnsi="Times New Roman" w:cs="Times New Roman"/>
          <w:sz w:val="24"/>
          <w:szCs w:val="24"/>
        </w:rPr>
        <w:t xml:space="preserve"> information, especially cash flows and income.</w:t>
      </w:r>
    </w:p>
    <w:p w:rsidR="009A10D5" w:rsidRPr="00A74383" w:rsidRDefault="009A10D5" w:rsidP="0094284B">
      <w:pPr>
        <w:spacing w:after="185" w:line="480" w:lineRule="auto"/>
        <w:ind w:left="-5" w:right="3948"/>
        <w:rPr>
          <w:rFonts w:ascii="Times New Roman" w:hAnsi="Times New Roman" w:cs="Times New Roman"/>
          <w:sz w:val="24"/>
          <w:szCs w:val="24"/>
        </w:rPr>
      </w:pPr>
    </w:p>
    <w:p w:rsidR="009A10D5" w:rsidRPr="00253E5F" w:rsidRDefault="009A10D5" w:rsidP="0094284B">
      <w:pPr>
        <w:pStyle w:val="Heading1"/>
        <w:spacing w:line="480" w:lineRule="auto"/>
        <w:ind w:left="-5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53E5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Reasons to </w:t>
      </w:r>
      <w:proofErr w:type="spellStart"/>
      <w:r w:rsidRPr="00253E5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Analyse</w:t>
      </w:r>
      <w:proofErr w:type="spellEnd"/>
      <w:r w:rsidRPr="00253E5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Foreign Financial Statements </w:t>
      </w:r>
    </w:p>
    <w:p w:rsidR="00C27326" w:rsidRPr="00A74383" w:rsidRDefault="009A10D5" w:rsidP="0094284B">
      <w:pPr>
        <w:pStyle w:val="ListParagraph"/>
        <w:numPr>
          <w:ilvl w:val="0"/>
          <w:numId w:val="2"/>
        </w:numPr>
        <w:spacing w:after="185" w:line="480" w:lineRule="auto"/>
        <w:ind w:right="3948"/>
        <w:rPr>
          <w:rFonts w:ascii="Times New Roman" w:hAnsi="Times New Roman" w:cs="Times New Roman"/>
          <w:sz w:val="24"/>
          <w:szCs w:val="24"/>
        </w:rPr>
      </w:pPr>
      <w:r w:rsidRPr="00A74383">
        <w:rPr>
          <w:rFonts w:ascii="Times New Roman" w:hAnsi="Times New Roman" w:cs="Times New Roman"/>
          <w:sz w:val="24"/>
          <w:szCs w:val="24"/>
        </w:rPr>
        <w:t xml:space="preserve">Foreign Portfolio Investment </w:t>
      </w:r>
    </w:p>
    <w:p w:rsidR="0099704B" w:rsidRPr="00A74383" w:rsidRDefault="009A10D5" w:rsidP="0094284B">
      <w:pPr>
        <w:pStyle w:val="ListParagraph"/>
        <w:spacing w:after="185" w:line="480" w:lineRule="auto"/>
        <w:ind w:left="715" w:right="3948"/>
        <w:rPr>
          <w:rFonts w:ascii="Times New Roman" w:hAnsi="Times New Roman" w:cs="Times New Roman"/>
          <w:sz w:val="24"/>
          <w:szCs w:val="24"/>
        </w:rPr>
      </w:pPr>
      <w:r w:rsidRPr="00A74383">
        <w:rPr>
          <w:rFonts w:ascii="Times New Roman" w:hAnsi="Times New Roman" w:cs="Times New Roman"/>
          <w:sz w:val="24"/>
          <w:szCs w:val="24"/>
        </w:rPr>
        <w:t>ii.</w:t>
      </w:r>
      <w:r w:rsidRPr="00A7438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74383">
        <w:rPr>
          <w:rFonts w:ascii="Times New Roman" w:hAnsi="Times New Roman" w:cs="Times New Roman"/>
          <w:sz w:val="24"/>
          <w:szCs w:val="24"/>
        </w:rPr>
        <w:t>International Mergers and Acquisitions</w:t>
      </w:r>
    </w:p>
    <w:p w:rsidR="009A10D5" w:rsidRPr="00A74383" w:rsidRDefault="009A10D5" w:rsidP="0094284B">
      <w:pPr>
        <w:pStyle w:val="ListParagraph"/>
        <w:numPr>
          <w:ilvl w:val="0"/>
          <w:numId w:val="2"/>
        </w:numPr>
        <w:spacing w:after="185" w:line="480" w:lineRule="auto"/>
        <w:ind w:right="3948"/>
        <w:rPr>
          <w:rFonts w:ascii="Times New Roman" w:hAnsi="Times New Roman" w:cs="Times New Roman"/>
          <w:sz w:val="24"/>
          <w:szCs w:val="24"/>
        </w:rPr>
      </w:pPr>
      <w:r w:rsidRPr="00A74383">
        <w:rPr>
          <w:rFonts w:ascii="Times New Roman" w:hAnsi="Times New Roman" w:cs="Times New Roman"/>
          <w:sz w:val="24"/>
          <w:szCs w:val="24"/>
        </w:rPr>
        <w:t>Making credit decisions about foreign customers.</w:t>
      </w:r>
    </w:p>
    <w:p w:rsidR="005B5159" w:rsidRPr="00253E5F" w:rsidRDefault="005B5159" w:rsidP="0094284B">
      <w:pPr>
        <w:pStyle w:val="Heading1"/>
        <w:spacing w:line="480" w:lineRule="auto"/>
        <w:ind w:left="-5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53E5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Potential Problems in </w:t>
      </w:r>
      <w:proofErr w:type="spellStart"/>
      <w:r w:rsidRPr="00253E5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Analysing</w:t>
      </w:r>
      <w:proofErr w:type="spellEnd"/>
      <w:r w:rsidRPr="00253E5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Foreign Financial Statements </w:t>
      </w:r>
    </w:p>
    <w:p w:rsidR="00253E5F" w:rsidRDefault="005B5159" w:rsidP="0094284B">
      <w:pPr>
        <w:spacing w:after="0" w:line="480" w:lineRule="auto"/>
        <w:ind w:left="160" w:right="754" w:hanging="175"/>
        <w:rPr>
          <w:rFonts w:ascii="Times New Roman" w:hAnsi="Times New Roman" w:cs="Times New Roman"/>
          <w:sz w:val="24"/>
          <w:szCs w:val="24"/>
        </w:rPr>
      </w:pPr>
      <w:r w:rsidRPr="00A74383">
        <w:rPr>
          <w:rFonts w:ascii="Times New Roman" w:hAnsi="Times New Roman" w:cs="Times New Roman"/>
          <w:sz w:val="24"/>
          <w:szCs w:val="24"/>
        </w:rPr>
        <w:t xml:space="preserve">Some of the potential problems that may arise in </w:t>
      </w:r>
      <w:proofErr w:type="spellStart"/>
      <w:r w:rsidRPr="00A74383">
        <w:rPr>
          <w:rFonts w:ascii="Times New Roman" w:hAnsi="Times New Roman" w:cs="Times New Roman"/>
          <w:sz w:val="24"/>
          <w:szCs w:val="24"/>
        </w:rPr>
        <w:t>analysing</w:t>
      </w:r>
      <w:proofErr w:type="spellEnd"/>
      <w:r w:rsidRPr="00A74383">
        <w:rPr>
          <w:rFonts w:ascii="Times New Roman" w:hAnsi="Times New Roman" w:cs="Times New Roman"/>
          <w:sz w:val="24"/>
          <w:szCs w:val="24"/>
        </w:rPr>
        <w:t xml:space="preserve"> foreign financial statements include:</w:t>
      </w:r>
    </w:p>
    <w:p w:rsidR="00531A3B" w:rsidRPr="00A74383" w:rsidRDefault="005B5159" w:rsidP="0094284B">
      <w:pPr>
        <w:spacing w:after="0" w:line="480" w:lineRule="auto"/>
        <w:ind w:left="160" w:right="754" w:hanging="175"/>
        <w:rPr>
          <w:rFonts w:ascii="Times New Roman" w:eastAsia="Arial" w:hAnsi="Times New Roman" w:cs="Times New Roman"/>
          <w:sz w:val="24"/>
          <w:szCs w:val="24"/>
        </w:rPr>
      </w:pPr>
      <w:r w:rsidRPr="00A7438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531A3B" w:rsidRPr="00A743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A3B" w:rsidRPr="00A7438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74383">
        <w:rPr>
          <w:rFonts w:ascii="Times New Roman" w:hAnsi="Times New Roman" w:cs="Times New Roman"/>
          <w:sz w:val="24"/>
          <w:szCs w:val="24"/>
        </w:rPr>
        <w:t>.</w:t>
      </w:r>
      <w:r w:rsidRPr="00A7438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74383">
        <w:rPr>
          <w:rFonts w:ascii="Times New Roman" w:eastAsia="Arial" w:hAnsi="Times New Roman" w:cs="Times New Roman"/>
          <w:sz w:val="24"/>
          <w:szCs w:val="24"/>
        </w:rPr>
        <w:tab/>
      </w:r>
      <w:r w:rsidRPr="00A74383">
        <w:rPr>
          <w:rFonts w:ascii="Times New Roman" w:hAnsi="Times New Roman" w:cs="Times New Roman"/>
          <w:sz w:val="24"/>
          <w:szCs w:val="24"/>
        </w:rPr>
        <w:t xml:space="preserve">Data Accessibility </w:t>
      </w:r>
    </w:p>
    <w:p w:rsidR="005B5159" w:rsidRPr="00A74383" w:rsidRDefault="00FF0B8D" w:rsidP="0094284B">
      <w:pPr>
        <w:spacing w:after="0" w:line="480" w:lineRule="auto"/>
        <w:ind w:left="160" w:right="754" w:hanging="175"/>
        <w:rPr>
          <w:rFonts w:ascii="Times New Roman" w:hAnsi="Times New Roman" w:cs="Times New Roman"/>
          <w:sz w:val="24"/>
          <w:szCs w:val="24"/>
        </w:rPr>
      </w:pPr>
      <w:r w:rsidRPr="00A74383">
        <w:rPr>
          <w:rFonts w:ascii="Times New Roman" w:hAnsi="Times New Roman" w:cs="Times New Roman"/>
          <w:sz w:val="24"/>
          <w:szCs w:val="24"/>
        </w:rPr>
        <w:t xml:space="preserve">   ii </w:t>
      </w:r>
      <w:r w:rsidR="00941B0A" w:rsidRPr="00A74383">
        <w:rPr>
          <w:rFonts w:ascii="Times New Roman" w:hAnsi="Times New Roman" w:cs="Times New Roman"/>
          <w:sz w:val="24"/>
          <w:szCs w:val="24"/>
        </w:rPr>
        <w:t>.</w:t>
      </w:r>
      <w:r w:rsidRPr="00A74383">
        <w:rPr>
          <w:rFonts w:ascii="Times New Roman" w:hAnsi="Times New Roman" w:cs="Times New Roman"/>
          <w:sz w:val="24"/>
          <w:szCs w:val="24"/>
        </w:rPr>
        <w:t xml:space="preserve">         </w:t>
      </w:r>
      <w:r w:rsidR="005B5159" w:rsidRPr="00A74383">
        <w:rPr>
          <w:rFonts w:ascii="Times New Roman" w:hAnsi="Times New Roman" w:cs="Times New Roman"/>
          <w:sz w:val="24"/>
          <w:szCs w:val="24"/>
        </w:rPr>
        <w:t xml:space="preserve">Language </w:t>
      </w:r>
    </w:p>
    <w:p w:rsidR="006200FF" w:rsidRPr="00A74383" w:rsidRDefault="000A5A1E" w:rsidP="0094284B">
      <w:pPr>
        <w:spacing w:after="0" w:line="480" w:lineRule="auto"/>
        <w:ind w:right="754"/>
        <w:rPr>
          <w:rFonts w:ascii="Times New Roman" w:hAnsi="Times New Roman" w:cs="Times New Roman"/>
          <w:sz w:val="24"/>
          <w:szCs w:val="24"/>
        </w:rPr>
      </w:pPr>
      <w:r w:rsidRPr="00A74383">
        <w:rPr>
          <w:rFonts w:ascii="Times New Roman" w:hAnsi="Times New Roman" w:cs="Times New Roman"/>
          <w:sz w:val="24"/>
          <w:szCs w:val="24"/>
        </w:rPr>
        <w:t xml:space="preserve">.  </w:t>
      </w:r>
      <w:r w:rsidR="0049279B" w:rsidRPr="00A74383">
        <w:rPr>
          <w:rFonts w:ascii="Times New Roman" w:hAnsi="Times New Roman" w:cs="Times New Roman"/>
          <w:sz w:val="24"/>
          <w:szCs w:val="24"/>
        </w:rPr>
        <w:t>iii</w:t>
      </w:r>
      <w:r w:rsidRPr="00A74383">
        <w:rPr>
          <w:rFonts w:ascii="Times New Roman" w:hAnsi="Times New Roman" w:cs="Times New Roman"/>
          <w:sz w:val="24"/>
          <w:szCs w:val="24"/>
        </w:rPr>
        <w:t xml:space="preserve">      </w:t>
      </w:r>
      <w:r w:rsidR="007925B0" w:rsidRPr="00A74383">
        <w:rPr>
          <w:rFonts w:ascii="Times New Roman" w:hAnsi="Times New Roman" w:cs="Times New Roman"/>
          <w:sz w:val="24"/>
          <w:szCs w:val="24"/>
        </w:rPr>
        <w:t>Terminology</w:t>
      </w:r>
      <w:r w:rsidR="006200FF" w:rsidRPr="00A743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7B48" w:rsidRPr="00A74383" w:rsidRDefault="00941B0A" w:rsidP="0094284B">
      <w:pPr>
        <w:spacing w:after="0" w:line="480" w:lineRule="auto"/>
        <w:ind w:right="754"/>
        <w:rPr>
          <w:rFonts w:ascii="Times New Roman" w:hAnsi="Times New Roman" w:cs="Times New Roman"/>
          <w:sz w:val="24"/>
          <w:szCs w:val="24"/>
        </w:rPr>
      </w:pPr>
      <w:r w:rsidRPr="00A74383">
        <w:rPr>
          <w:rFonts w:ascii="Times New Roman" w:hAnsi="Times New Roman" w:cs="Times New Roman"/>
          <w:sz w:val="24"/>
          <w:szCs w:val="24"/>
        </w:rPr>
        <w:t xml:space="preserve">  </w:t>
      </w:r>
      <w:r w:rsidR="00BF626F" w:rsidRPr="00A74383">
        <w:rPr>
          <w:rFonts w:ascii="Times New Roman" w:hAnsi="Times New Roman" w:cs="Times New Roman"/>
          <w:sz w:val="24"/>
          <w:szCs w:val="24"/>
        </w:rPr>
        <w:t>i</w:t>
      </w:r>
      <w:r w:rsidR="0049279B" w:rsidRPr="00A74383">
        <w:rPr>
          <w:rFonts w:ascii="Times New Roman" w:hAnsi="Times New Roman" w:cs="Times New Roman"/>
          <w:sz w:val="24"/>
          <w:szCs w:val="24"/>
        </w:rPr>
        <w:t xml:space="preserve">v.         </w:t>
      </w:r>
      <w:r w:rsidR="003B7B48" w:rsidRPr="00A74383">
        <w:rPr>
          <w:rFonts w:ascii="Times New Roman" w:hAnsi="Times New Roman" w:cs="Times New Roman"/>
          <w:sz w:val="24"/>
          <w:szCs w:val="24"/>
        </w:rPr>
        <w:t xml:space="preserve"> </w:t>
      </w:r>
      <w:r w:rsidR="005B5159" w:rsidRPr="00A74383">
        <w:rPr>
          <w:rFonts w:ascii="Times New Roman" w:hAnsi="Times New Roman" w:cs="Times New Roman"/>
          <w:sz w:val="24"/>
          <w:szCs w:val="24"/>
        </w:rPr>
        <w:t xml:space="preserve">Format </w:t>
      </w:r>
    </w:p>
    <w:p w:rsidR="005B5159" w:rsidRPr="00A74383" w:rsidRDefault="000A5A1E" w:rsidP="0094284B">
      <w:pPr>
        <w:spacing w:after="0" w:line="480" w:lineRule="auto"/>
        <w:ind w:left="-5" w:right="754"/>
        <w:rPr>
          <w:rFonts w:ascii="Times New Roman" w:hAnsi="Times New Roman" w:cs="Times New Roman"/>
          <w:sz w:val="24"/>
          <w:szCs w:val="24"/>
        </w:rPr>
      </w:pPr>
      <w:r w:rsidRPr="00A74383">
        <w:rPr>
          <w:rFonts w:ascii="Times New Roman" w:hAnsi="Times New Roman" w:cs="Times New Roman"/>
          <w:sz w:val="24"/>
          <w:szCs w:val="24"/>
        </w:rPr>
        <w:t xml:space="preserve"> V .          </w:t>
      </w:r>
      <w:r w:rsidR="005B5159" w:rsidRPr="00A74383">
        <w:rPr>
          <w:rFonts w:ascii="Times New Roman" w:hAnsi="Times New Roman" w:cs="Times New Roman"/>
          <w:sz w:val="24"/>
          <w:szCs w:val="24"/>
        </w:rPr>
        <w:t xml:space="preserve">Extent of Disclosure </w:t>
      </w:r>
    </w:p>
    <w:sectPr w:rsidR="005B5159" w:rsidRPr="00A743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CD7441"/>
    <w:multiLevelType w:val="hybridMultilevel"/>
    <w:tmpl w:val="FFFFFFFF"/>
    <w:lvl w:ilvl="0" w:tplc="870C4ABA">
      <w:start w:val="1"/>
      <w:numFmt w:val="lowerRoman"/>
      <w:lvlText w:val="%1."/>
      <w:lvlJc w:val="left"/>
      <w:pPr>
        <w:ind w:left="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BD4CE9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B14C75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7E08E2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2E659B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25839E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96EA89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93E349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46C9D2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36D15F1"/>
    <w:multiLevelType w:val="hybridMultilevel"/>
    <w:tmpl w:val="1E44653C"/>
    <w:lvl w:ilvl="0" w:tplc="4874F4DC">
      <w:start w:val="1"/>
      <w:numFmt w:val="lowerRoman"/>
      <w:lvlText w:val="%1."/>
      <w:lvlJc w:val="left"/>
      <w:pPr>
        <w:ind w:left="715" w:hanging="720"/>
      </w:pPr>
      <w:rPr>
        <w:rFonts w:hint="default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075" w:hanging="360"/>
      </w:pPr>
    </w:lvl>
    <w:lvl w:ilvl="2" w:tplc="0409001B" w:tentative="1">
      <w:start w:val="1"/>
      <w:numFmt w:val="lowerRoman"/>
      <w:lvlText w:val="%3."/>
      <w:lvlJc w:val="right"/>
      <w:pPr>
        <w:ind w:left="1795" w:hanging="180"/>
      </w:pPr>
    </w:lvl>
    <w:lvl w:ilvl="3" w:tplc="0409000F" w:tentative="1">
      <w:start w:val="1"/>
      <w:numFmt w:val="decimal"/>
      <w:lvlText w:val="%4."/>
      <w:lvlJc w:val="left"/>
      <w:pPr>
        <w:ind w:left="2515" w:hanging="360"/>
      </w:pPr>
    </w:lvl>
    <w:lvl w:ilvl="4" w:tplc="04090019" w:tentative="1">
      <w:start w:val="1"/>
      <w:numFmt w:val="lowerLetter"/>
      <w:lvlText w:val="%5."/>
      <w:lvlJc w:val="left"/>
      <w:pPr>
        <w:ind w:left="3235" w:hanging="360"/>
      </w:pPr>
    </w:lvl>
    <w:lvl w:ilvl="5" w:tplc="0409001B" w:tentative="1">
      <w:start w:val="1"/>
      <w:numFmt w:val="lowerRoman"/>
      <w:lvlText w:val="%6."/>
      <w:lvlJc w:val="right"/>
      <w:pPr>
        <w:ind w:left="3955" w:hanging="180"/>
      </w:pPr>
    </w:lvl>
    <w:lvl w:ilvl="6" w:tplc="0409000F" w:tentative="1">
      <w:start w:val="1"/>
      <w:numFmt w:val="decimal"/>
      <w:lvlText w:val="%7."/>
      <w:lvlJc w:val="left"/>
      <w:pPr>
        <w:ind w:left="4675" w:hanging="360"/>
      </w:pPr>
    </w:lvl>
    <w:lvl w:ilvl="7" w:tplc="04090019" w:tentative="1">
      <w:start w:val="1"/>
      <w:numFmt w:val="lowerLetter"/>
      <w:lvlText w:val="%8."/>
      <w:lvlJc w:val="left"/>
      <w:pPr>
        <w:ind w:left="5395" w:hanging="360"/>
      </w:pPr>
    </w:lvl>
    <w:lvl w:ilvl="8" w:tplc="0409001B" w:tentative="1">
      <w:start w:val="1"/>
      <w:numFmt w:val="lowerRoman"/>
      <w:lvlText w:val="%9."/>
      <w:lvlJc w:val="right"/>
      <w:pPr>
        <w:ind w:left="611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4AA"/>
    <w:rsid w:val="000A5A1E"/>
    <w:rsid w:val="000F5979"/>
    <w:rsid w:val="00192937"/>
    <w:rsid w:val="00253E5F"/>
    <w:rsid w:val="00354F3A"/>
    <w:rsid w:val="003B7A93"/>
    <w:rsid w:val="003B7B48"/>
    <w:rsid w:val="0049279B"/>
    <w:rsid w:val="00531A3B"/>
    <w:rsid w:val="005B5159"/>
    <w:rsid w:val="005B68AA"/>
    <w:rsid w:val="006200FF"/>
    <w:rsid w:val="007925B0"/>
    <w:rsid w:val="00833F13"/>
    <w:rsid w:val="00907FB2"/>
    <w:rsid w:val="00941B0A"/>
    <w:rsid w:val="0094284B"/>
    <w:rsid w:val="0099704B"/>
    <w:rsid w:val="009A10D5"/>
    <w:rsid w:val="009A1C30"/>
    <w:rsid w:val="009C6AAB"/>
    <w:rsid w:val="009F2810"/>
    <w:rsid w:val="00A354AA"/>
    <w:rsid w:val="00A74383"/>
    <w:rsid w:val="00BF626F"/>
    <w:rsid w:val="00C05B2F"/>
    <w:rsid w:val="00C27326"/>
    <w:rsid w:val="00C44D82"/>
    <w:rsid w:val="00E45363"/>
    <w:rsid w:val="00F60478"/>
    <w:rsid w:val="00FF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B524DC"/>
  <w15:chartTrackingRefBased/>
  <w15:docId w15:val="{209B95C8-5353-E64E-976B-E407F24D4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4F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4F3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273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282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2348187526919</dc:creator>
  <cp:keywords/>
  <dc:description/>
  <cp:lastModifiedBy>2348187526919</cp:lastModifiedBy>
  <cp:revision>2</cp:revision>
  <dcterms:created xsi:type="dcterms:W3CDTF">2020-04-16T19:38:00Z</dcterms:created>
  <dcterms:modified xsi:type="dcterms:W3CDTF">2020-04-16T19:38:00Z</dcterms:modified>
</cp:coreProperties>
</file>