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51445" w:rsidRPr="001D61DE" w:rsidRDefault="00844506" w:rsidP="001D61DE">
      <w:pPr>
        <w:pStyle w:val="ListParagraph"/>
        <w:numPr>
          <w:ilvl w:val="0"/>
          <w:numId w:val="4"/>
        </w:numPr>
        <w:spacing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t xml:space="preserve">Subsartorial canal is an important area in the lower limb </w:t>
      </w:r>
    </w:p>
    <w:p w:rsidR="00FD6862" w:rsidRPr="00FD6862" w:rsidRDefault="00651445" w:rsidP="00FD6862">
      <w:pPr>
        <w:spacing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t xml:space="preserve">     </w:t>
      </w:r>
      <w:r w:rsidR="00FD6862" w:rsidRPr="00FD6862">
        <w:rPr>
          <w:rFonts w:ascii="Times New Roman" w:eastAsia="Times New Roman" w:hAnsi="Times New Roman" w:cs="Times New Roman"/>
          <w:sz w:val="28"/>
          <w:szCs w:val="28"/>
        </w:rPr>
        <w:t xml:space="preserve">The </w:t>
      </w:r>
      <w:r w:rsidR="005F393A" w:rsidRPr="001D61DE">
        <w:rPr>
          <w:rFonts w:ascii="Times New Roman" w:eastAsia="Times New Roman" w:hAnsi="Times New Roman" w:cs="Times New Roman"/>
          <w:bCs/>
          <w:sz w:val="28"/>
          <w:szCs w:val="28"/>
        </w:rPr>
        <w:t xml:space="preserve">adductor </w:t>
      </w:r>
      <w:r w:rsidR="00FD6862" w:rsidRPr="001D61DE">
        <w:rPr>
          <w:rFonts w:ascii="Times New Roman" w:eastAsia="Times New Roman" w:hAnsi="Times New Roman" w:cs="Times New Roman"/>
          <w:bCs/>
          <w:sz w:val="28"/>
          <w:szCs w:val="28"/>
        </w:rPr>
        <w:t>canal</w:t>
      </w:r>
      <w:r w:rsidR="00FD6862" w:rsidRPr="00FD6862">
        <w:rPr>
          <w:rFonts w:ascii="Times New Roman" w:eastAsia="Times New Roman" w:hAnsi="Times New Roman" w:cs="Times New Roman"/>
          <w:sz w:val="28"/>
          <w:szCs w:val="28"/>
        </w:rPr>
        <w:t xml:space="preserve"> (Hunter’s canal, subsartorial canal) is a narrow conical tunnel located in the thigh.</w:t>
      </w:r>
    </w:p>
    <w:p w:rsidR="00FD6862" w:rsidRPr="00FD6862" w:rsidRDefault="00FD6862" w:rsidP="00FD6862">
      <w:pPr>
        <w:spacing w:after="100" w:afterAutospacing="1" w:line="240" w:lineRule="auto"/>
        <w:jc w:val="both"/>
        <w:rPr>
          <w:rFonts w:ascii="Times New Roman" w:eastAsia="Times New Roman" w:hAnsi="Times New Roman" w:cs="Times New Roman"/>
          <w:sz w:val="28"/>
          <w:szCs w:val="28"/>
        </w:rPr>
      </w:pPr>
      <w:r w:rsidRPr="00FD6862">
        <w:rPr>
          <w:rFonts w:ascii="Times New Roman" w:eastAsia="Times New Roman" w:hAnsi="Times New Roman" w:cs="Times New Roman"/>
          <w:sz w:val="28"/>
          <w:szCs w:val="28"/>
        </w:rPr>
        <w:t xml:space="preserve">It is approximately 15cm long, extending from the apex of the </w:t>
      </w:r>
      <w:hyperlink r:id="rId8" w:history="1">
        <w:r w:rsidRPr="001D61DE">
          <w:rPr>
            <w:rFonts w:ascii="Times New Roman" w:eastAsia="Times New Roman" w:hAnsi="Times New Roman" w:cs="Times New Roman"/>
            <w:sz w:val="28"/>
            <w:szCs w:val="28"/>
          </w:rPr>
          <w:t>femoral triangle</w:t>
        </w:r>
      </w:hyperlink>
      <w:r w:rsidRPr="00FD6862">
        <w:rPr>
          <w:rFonts w:ascii="Times New Roman" w:eastAsia="Times New Roman" w:hAnsi="Times New Roman" w:cs="Times New Roman"/>
          <w:sz w:val="28"/>
          <w:szCs w:val="28"/>
        </w:rPr>
        <w:t xml:space="preserve"> to the adductor hiatus of the adductor magnus. The canal serves as a </w:t>
      </w:r>
      <w:r w:rsidRPr="001D61DE">
        <w:rPr>
          <w:rFonts w:ascii="Times New Roman" w:eastAsia="Times New Roman" w:hAnsi="Times New Roman" w:cs="Times New Roman"/>
          <w:bCs/>
          <w:sz w:val="28"/>
          <w:szCs w:val="28"/>
        </w:rPr>
        <w:t>passageway</w:t>
      </w:r>
      <w:r w:rsidRPr="00FD6862">
        <w:rPr>
          <w:rFonts w:ascii="Times New Roman" w:eastAsia="Times New Roman" w:hAnsi="Times New Roman" w:cs="Times New Roman"/>
          <w:sz w:val="28"/>
          <w:szCs w:val="28"/>
        </w:rPr>
        <w:t xml:space="preserve"> from structures moving between the anterior thigh and posterior leg.</w:t>
      </w:r>
    </w:p>
    <w:p w:rsidR="00FD6862" w:rsidRPr="00FD6862" w:rsidRDefault="00FD6862" w:rsidP="00FD6862">
      <w:pPr>
        <w:shd w:val="clear" w:color="auto" w:fill="F2F2F2"/>
        <w:spacing w:after="100" w:afterAutospacing="1" w:line="240" w:lineRule="auto"/>
        <w:outlineLvl w:val="1"/>
        <w:rPr>
          <w:rFonts w:ascii="Times New Roman" w:eastAsia="Times New Roman" w:hAnsi="Times New Roman" w:cs="Times New Roman"/>
          <w:b/>
          <w:bCs/>
          <w:sz w:val="28"/>
          <w:szCs w:val="28"/>
        </w:rPr>
      </w:pPr>
      <w:r w:rsidRPr="00FD6862">
        <w:rPr>
          <w:rFonts w:ascii="Times New Roman" w:eastAsia="Times New Roman" w:hAnsi="Times New Roman" w:cs="Times New Roman"/>
          <w:b/>
          <w:bCs/>
          <w:sz w:val="28"/>
          <w:szCs w:val="28"/>
        </w:rPr>
        <w:t>Borders</w:t>
      </w:r>
    </w:p>
    <w:p w:rsidR="00FD6862" w:rsidRPr="00FD6862" w:rsidRDefault="00FD6862" w:rsidP="00FD6862">
      <w:pPr>
        <w:shd w:val="clear" w:color="auto" w:fill="F2F2F2"/>
        <w:spacing w:after="100" w:afterAutospacing="1" w:line="240" w:lineRule="auto"/>
        <w:jc w:val="both"/>
        <w:rPr>
          <w:rFonts w:ascii="Times New Roman" w:eastAsia="Times New Roman" w:hAnsi="Times New Roman" w:cs="Times New Roman"/>
          <w:sz w:val="28"/>
          <w:szCs w:val="28"/>
        </w:rPr>
      </w:pPr>
      <w:r w:rsidRPr="00FD6862">
        <w:rPr>
          <w:rFonts w:ascii="Times New Roman" w:eastAsia="Times New Roman" w:hAnsi="Times New Roman" w:cs="Times New Roman"/>
          <w:sz w:val="28"/>
          <w:szCs w:val="28"/>
        </w:rPr>
        <w:t>The adductor canal is bordered by muscular structures:</w:t>
      </w:r>
    </w:p>
    <w:p w:rsidR="009F1D77" w:rsidRPr="001D61DE" w:rsidRDefault="009F1D77" w:rsidP="009F1D77">
      <w:pPr>
        <w:shd w:val="clear" w:color="auto" w:fill="F2F2F2"/>
        <w:spacing w:before="100" w:beforeAutospacing="1"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t>•</w:t>
      </w:r>
      <w:r w:rsidRPr="001D61DE">
        <w:rPr>
          <w:rFonts w:ascii="Times New Roman" w:eastAsia="Times New Roman" w:hAnsi="Times New Roman" w:cs="Times New Roman"/>
          <w:sz w:val="28"/>
          <w:szCs w:val="28"/>
        </w:rPr>
        <w:tab/>
        <w:t>Anteromedial: Sartorius.</w:t>
      </w:r>
    </w:p>
    <w:p w:rsidR="009F1D77" w:rsidRPr="001D61DE" w:rsidRDefault="009F1D77" w:rsidP="009F1D77">
      <w:pPr>
        <w:shd w:val="clear" w:color="auto" w:fill="F2F2F2"/>
        <w:spacing w:before="100" w:beforeAutospacing="1"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t>•</w:t>
      </w:r>
      <w:r w:rsidRPr="001D61DE">
        <w:rPr>
          <w:rFonts w:ascii="Times New Roman" w:eastAsia="Times New Roman" w:hAnsi="Times New Roman" w:cs="Times New Roman"/>
          <w:sz w:val="28"/>
          <w:szCs w:val="28"/>
        </w:rPr>
        <w:tab/>
        <w:t>Lateral: Vastus medialis.</w:t>
      </w:r>
    </w:p>
    <w:p w:rsidR="009F1D77" w:rsidRPr="001D61DE" w:rsidRDefault="009F1D77" w:rsidP="009F1D77">
      <w:pPr>
        <w:shd w:val="clear" w:color="auto" w:fill="F2F2F2"/>
        <w:spacing w:before="100" w:beforeAutospacing="1"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t>•</w:t>
      </w:r>
      <w:r w:rsidRPr="001D61DE">
        <w:rPr>
          <w:rFonts w:ascii="Times New Roman" w:eastAsia="Times New Roman" w:hAnsi="Times New Roman" w:cs="Times New Roman"/>
          <w:sz w:val="28"/>
          <w:szCs w:val="28"/>
        </w:rPr>
        <w:tab/>
        <w:t>Posterior: Adductor longus and adductor magnus.</w:t>
      </w:r>
    </w:p>
    <w:p w:rsidR="00FD6862" w:rsidRPr="00FD6862" w:rsidRDefault="00FD6862" w:rsidP="009F1D77">
      <w:pPr>
        <w:shd w:val="clear" w:color="auto" w:fill="F2F2F2"/>
        <w:spacing w:before="100" w:beforeAutospacing="1" w:after="100" w:afterAutospacing="1" w:line="240" w:lineRule="auto"/>
        <w:jc w:val="both"/>
        <w:rPr>
          <w:rFonts w:ascii="Times New Roman" w:eastAsia="Times New Roman" w:hAnsi="Times New Roman" w:cs="Times New Roman"/>
          <w:sz w:val="28"/>
          <w:szCs w:val="28"/>
        </w:rPr>
      </w:pPr>
      <w:r w:rsidRPr="00FD6862">
        <w:rPr>
          <w:rFonts w:ascii="Times New Roman" w:eastAsia="Times New Roman" w:hAnsi="Times New Roman" w:cs="Times New Roman"/>
          <w:sz w:val="28"/>
          <w:szCs w:val="28"/>
        </w:rPr>
        <w:t xml:space="preserve">The adductor canal runs from the apex of the femoral triangle to the </w:t>
      </w:r>
      <w:r w:rsidRPr="001D61DE">
        <w:rPr>
          <w:rFonts w:ascii="Times New Roman" w:eastAsia="Times New Roman" w:hAnsi="Times New Roman" w:cs="Times New Roman"/>
          <w:bCs/>
          <w:sz w:val="28"/>
          <w:szCs w:val="28"/>
        </w:rPr>
        <w:t>adductor hiatus</w:t>
      </w:r>
      <w:r w:rsidRPr="00FD6862">
        <w:rPr>
          <w:rFonts w:ascii="Times New Roman" w:eastAsia="Times New Roman" w:hAnsi="Times New Roman" w:cs="Times New Roman"/>
          <w:sz w:val="28"/>
          <w:szCs w:val="28"/>
        </w:rPr>
        <w:t xml:space="preserve"> – a gap between the adductor and hamstring attachments of the adductor magnus muscle.</w:t>
      </w:r>
    </w:p>
    <w:p w:rsidR="00FD6862" w:rsidRPr="00FD6862" w:rsidRDefault="00FD6862" w:rsidP="00FD6862">
      <w:pPr>
        <w:spacing w:after="100" w:afterAutospacing="1" w:line="240" w:lineRule="auto"/>
        <w:outlineLvl w:val="1"/>
        <w:rPr>
          <w:rFonts w:ascii="Times New Roman" w:eastAsia="Times New Roman" w:hAnsi="Times New Roman" w:cs="Times New Roman"/>
          <w:b/>
          <w:bCs/>
          <w:sz w:val="28"/>
          <w:szCs w:val="28"/>
        </w:rPr>
      </w:pPr>
      <w:r w:rsidRPr="001D61DE">
        <w:rPr>
          <w:rFonts w:ascii="Times New Roman" w:eastAsia="Times New Roman" w:hAnsi="Times New Roman" w:cs="Times New Roman"/>
          <w:b/>
          <w:bCs/>
          <w:sz w:val="28"/>
          <w:szCs w:val="28"/>
        </w:rPr>
        <w:t>Contents</w:t>
      </w:r>
    </w:p>
    <w:p w:rsidR="00FD6862" w:rsidRPr="00FD6862" w:rsidRDefault="00FD6862" w:rsidP="00FD6862">
      <w:pPr>
        <w:spacing w:after="100" w:afterAutospacing="1" w:line="240" w:lineRule="auto"/>
        <w:jc w:val="both"/>
        <w:rPr>
          <w:rFonts w:ascii="Times New Roman" w:eastAsia="Times New Roman" w:hAnsi="Times New Roman" w:cs="Times New Roman"/>
          <w:sz w:val="28"/>
          <w:szCs w:val="28"/>
        </w:rPr>
      </w:pPr>
      <w:r w:rsidRPr="00FD6862">
        <w:rPr>
          <w:rFonts w:ascii="Times New Roman" w:eastAsia="Times New Roman" w:hAnsi="Times New Roman" w:cs="Times New Roman"/>
          <w:sz w:val="28"/>
          <w:szCs w:val="28"/>
        </w:rPr>
        <w:t xml:space="preserve">The adductor canal serves as a </w:t>
      </w:r>
      <w:r w:rsidRPr="001D61DE">
        <w:rPr>
          <w:rFonts w:ascii="Times New Roman" w:eastAsia="Times New Roman" w:hAnsi="Times New Roman" w:cs="Times New Roman"/>
          <w:bCs/>
          <w:sz w:val="28"/>
          <w:szCs w:val="28"/>
        </w:rPr>
        <w:t>passageway</w:t>
      </w:r>
      <w:r w:rsidRPr="00FD6862">
        <w:rPr>
          <w:rFonts w:ascii="Times New Roman" w:eastAsia="Times New Roman" w:hAnsi="Times New Roman" w:cs="Times New Roman"/>
          <w:sz w:val="28"/>
          <w:szCs w:val="28"/>
        </w:rPr>
        <w:t xml:space="preserve"> for structures moving between the anterior thigh and posterior leg.</w:t>
      </w:r>
    </w:p>
    <w:p w:rsidR="00FD6862" w:rsidRPr="00FD6862" w:rsidRDefault="00FD6862" w:rsidP="00FD6862">
      <w:pPr>
        <w:spacing w:after="100" w:afterAutospacing="1" w:line="240" w:lineRule="auto"/>
        <w:jc w:val="both"/>
        <w:rPr>
          <w:rFonts w:ascii="Times New Roman" w:eastAsia="Times New Roman" w:hAnsi="Times New Roman" w:cs="Times New Roman"/>
          <w:sz w:val="28"/>
          <w:szCs w:val="28"/>
        </w:rPr>
      </w:pPr>
      <w:r w:rsidRPr="00FD6862">
        <w:rPr>
          <w:rFonts w:ascii="Times New Roman" w:eastAsia="Times New Roman" w:hAnsi="Times New Roman" w:cs="Times New Roman"/>
          <w:sz w:val="28"/>
          <w:szCs w:val="28"/>
        </w:rPr>
        <w:t>It transmits the</w:t>
      </w:r>
      <w:r w:rsidRPr="001D61DE">
        <w:rPr>
          <w:rFonts w:ascii="Times New Roman" w:eastAsia="Times New Roman" w:hAnsi="Times New Roman" w:cs="Times New Roman"/>
          <w:b/>
          <w:bCs/>
          <w:sz w:val="28"/>
          <w:szCs w:val="28"/>
        </w:rPr>
        <w:t xml:space="preserve"> </w:t>
      </w:r>
      <w:r w:rsidRPr="001D61DE">
        <w:rPr>
          <w:rFonts w:ascii="Times New Roman" w:eastAsia="Times New Roman" w:hAnsi="Times New Roman" w:cs="Times New Roman"/>
          <w:bCs/>
          <w:sz w:val="28"/>
          <w:szCs w:val="28"/>
        </w:rPr>
        <w:t>femoral artery</w:t>
      </w:r>
      <w:r w:rsidRPr="00FD6862">
        <w:rPr>
          <w:rFonts w:ascii="Times New Roman" w:eastAsia="Times New Roman" w:hAnsi="Times New Roman" w:cs="Times New Roman"/>
          <w:sz w:val="28"/>
          <w:szCs w:val="28"/>
        </w:rPr>
        <w:t>, femoral vein (posterior to the artery), nerve to the vastus medialis and the saphenous nerve – the largest cutaneous branch of the femoral nerve.</w:t>
      </w:r>
    </w:p>
    <w:p w:rsidR="00FD6862" w:rsidRPr="001D61DE" w:rsidRDefault="00FD6862" w:rsidP="00FD6862">
      <w:pPr>
        <w:spacing w:after="100" w:afterAutospacing="1" w:line="240" w:lineRule="auto"/>
        <w:jc w:val="both"/>
        <w:rPr>
          <w:rFonts w:ascii="Times New Roman" w:eastAsia="Times New Roman" w:hAnsi="Times New Roman" w:cs="Times New Roman"/>
          <w:sz w:val="28"/>
          <w:szCs w:val="28"/>
        </w:rPr>
      </w:pPr>
      <w:r w:rsidRPr="00FD6862">
        <w:rPr>
          <w:rFonts w:ascii="Times New Roman" w:eastAsia="Times New Roman" w:hAnsi="Times New Roman" w:cs="Times New Roman"/>
          <w:sz w:val="28"/>
          <w:szCs w:val="28"/>
        </w:rPr>
        <w:t xml:space="preserve">As the femoral artery and vein exit the canal, they are called the </w:t>
      </w:r>
      <w:r w:rsidRPr="001D61DE">
        <w:rPr>
          <w:rFonts w:ascii="Times New Roman" w:eastAsia="Times New Roman" w:hAnsi="Times New Roman" w:cs="Times New Roman"/>
          <w:bCs/>
          <w:sz w:val="28"/>
          <w:szCs w:val="28"/>
        </w:rPr>
        <w:t>popliteal</w:t>
      </w:r>
      <w:r w:rsidRPr="001D61DE">
        <w:rPr>
          <w:rFonts w:ascii="Times New Roman" w:eastAsia="Times New Roman" w:hAnsi="Times New Roman" w:cs="Times New Roman"/>
          <w:b/>
          <w:bCs/>
          <w:sz w:val="28"/>
          <w:szCs w:val="28"/>
        </w:rPr>
        <w:t xml:space="preserve"> </w:t>
      </w:r>
      <w:r w:rsidRPr="001D61DE">
        <w:rPr>
          <w:rFonts w:ascii="Times New Roman" w:eastAsia="Times New Roman" w:hAnsi="Times New Roman" w:cs="Times New Roman"/>
          <w:bCs/>
          <w:sz w:val="28"/>
          <w:szCs w:val="28"/>
        </w:rPr>
        <w:t>artery</w:t>
      </w:r>
      <w:r w:rsidRPr="00FD6862">
        <w:rPr>
          <w:rFonts w:ascii="Times New Roman" w:eastAsia="Times New Roman" w:hAnsi="Times New Roman" w:cs="Times New Roman"/>
          <w:sz w:val="28"/>
          <w:szCs w:val="28"/>
        </w:rPr>
        <w:t xml:space="preserve"> and </w:t>
      </w:r>
      <w:r w:rsidRPr="001D61DE">
        <w:rPr>
          <w:rFonts w:ascii="Times New Roman" w:eastAsia="Times New Roman" w:hAnsi="Times New Roman" w:cs="Times New Roman"/>
          <w:bCs/>
          <w:sz w:val="28"/>
          <w:szCs w:val="28"/>
        </w:rPr>
        <w:t>vein</w:t>
      </w:r>
      <w:r w:rsidRPr="00FD6862">
        <w:rPr>
          <w:rFonts w:ascii="Times New Roman" w:eastAsia="Times New Roman" w:hAnsi="Times New Roman" w:cs="Times New Roman"/>
          <w:sz w:val="28"/>
          <w:szCs w:val="28"/>
        </w:rPr>
        <w:t xml:space="preserve"> respectively.</w:t>
      </w:r>
    </w:p>
    <w:p w:rsidR="009F1D77" w:rsidRPr="001D61DE" w:rsidRDefault="009F1D77" w:rsidP="009F1D77">
      <w:pPr>
        <w:spacing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t>Clinical Relevance - Adductor Canal Block</w:t>
      </w:r>
    </w:p>
    <w:p w:rsidR="009F1D77" w:rsidRPr="001D61DE" w:rsidRDefault="009F1D77" w:rsidP="009F1D77">
      <w:pPr>
        <w:spacing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t>In the adductor canal block, local anaesthetic is administered in the adductor canal to block the saphenous nerve in isolation, or together with the nerve to the vastus medialis.</w:t>
      </w:r>
    </w:p>
    <w:p w:rsidR="009F1D77" w:rsidRPr="001D61DE" w:rsidRDefault="009F1D77" w:rsidP="009F1D77">
      <w:pPr>
        <w:spacing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lastRenderedPageBreak/>
        <w:t>The block can be used to provide sensory anaesthesia for procedures involving the distal thigh and femur, knee and lower leg on the medial side. The sartorius and femoral artery are used as anatomical landmarks to locate the saphenous nerve.</w:t>
      </w:r>
    </w:p>
    <w:p w:rsidR="009F1D77" w:rsidRPr="001D61DE" w:rsidRDefault="009F1D77" w:rsidP="009F1D77">
      <w:pPr>
        <w:spacing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t>Clinical Relevance - Adductor Canal Compression Syndrome</w:t>
      </w:r>
    </w:p>
    <w:p w:rsidR="000D0B2F" w:rsidRPr="00FD6862" w:rsidRDefault="009F1D77" w:rsidP="000D0B2F">
      <w:pPr>
        <w:spacing w:after="100" w:afterAutospacing="1" w:line="240" w:lineRule="auto"/>
        <w:jc w:val="both"/>
        <w:rPr>
          <w:rFonts w:ascii="Times New Roman" w:eastAsia="Times New Roman" w:hAnsi="Times New Roman" w:cs="Times New Roman"/>
          <w:sz w:val="28"/>
          <w:szCs w:val="28"/>
        </w:rPr>
      </w:pPr>
      <w:r w:rsidRPr="001D61DE">
        <w:rPr>
          <w:rFonts w:ascii="Times New Roman" w:eastAsia="Times New Roman" w:hAnsi="Times New Roman" w:cs="Times New Roman"/>
          <w:sz w:val="28"/>
          <w:szCs w:val="28"/>
        </w:rPr>
        <w:t>Adductor canal compression syndrome describes entrapment of the neurovascular bundle within the adductor canal. A rare condition, it is u</w:t>
      </w:r>
      <w:r w:rsidR="00147EA1" w:rsidRPr="001D61DE">
        <w:rPr>
          <w:rFonts w:ascii="Times New Roman" w:eastAsia="Times New Roman" w:hAnsi="Times New Roman" w:cs="Times New Roman"/>
          <w:sz w:val="28"/>
          <w:szCs w:val="28"/>
        </w:rPr>
        <w:t>sually caused by hypertrophy of</w:t>
      </w:r>
      <w:r w:rsidR="000D0B2F" w:rsidRPr="001D61DE">
        <w:rPr>
          <w:rFonts w:ascii="Times New Roman" w:eastAsia="Times New Roman" w:hAnsi="Times New Roman" w:cs="Times New Roman"/>
          <w:sz w:val="28"/>
          <w:szCs w:val="28"/>
        </w:rPr>
        <w:t xml:space="preserve"> the saphenous nerve.</w:t>
      </w:r>
    </w:p>
    <w:p w:rsidR="009F1D77" w:rsidRPr="001D61DE" w:rsidRDefault="009F1D77" w:rsidP="009F1D77">
      <w:pPr>
        <w:spacing w:after="100" w:afterAutospacing="1" w:line="240" w:lineRule="auto"/>
        <w:jc w:val="both"/>
        <w:rPr>
          <w:rFonts w:ascii="Times New Roman" w:eastAsia="Times New Roman" w:hAnsi="Times New Roman" w:cs="Times New Roman"/>
          <w:sz w:val="28"/>
          <w:szCs w:val="28"/>
        </w:rPr>
      </w:pPr>
    </w:p>
    <w:p w:rsidR="000D0B2F" w:rsidRPr="001D61DE" w:rsidRDefault="00E43E78" w:rsidP="00E43E78">
      <w:pPr>
        <w:pStyle w:val="NormalWeb"/>
        <w:numPr>
          <w:ilvl w:val="0"/>
          <w:numId w:val="4"/>
        </w:numPr>
        <w:rPr>
          <w:sz w:val="28"/>
          <w:szCs w:val="28"/>
        </w:rPr>
      </w:pPr>
      <w:r>
        <w:rPr>
          <w:sz w:val="28"/>
          <w:szCs w:val="28"/>
        </w:rPr>
        <w:t xml:space="preserve">Subsartorial canal is an important area in the lower limb discuss. </w:t>
      </w:r>
    </w:p>
    <w:p w:rsidR="00AC47BF" w:rsidRPr="001D61DE" w:rsidRDefault="00C41087" w:rsidP="00F6789A">
      <w:pPr>
        <w:pStyle w:val="NormalWeb"/>
        <w:rPr>
          <w:sz w:val="28"/>
          <w:szCs w:val="28"/>
        </w:rPr>
      </w:pPr>
      <w:r w:rsidRPr="001D61DE">
        <w:rPr>
          <w:sz w:val="28"/>
          <w:szCs w:val="28"/>
        </w:rPr>
        <w:t>Orig</w:t>
      </w:r>
      <w:r w:rsidR="00E43E78">
        <w:rPr>
          <w:sz w:val="28"/>
          <w:szCs w:val="28"/>
        </w:rPr>
        <w:t>i</w:t>
      </w:r>
      <w:r w:rsidRPr="001D61DE">
        <w:rPr>
          <w:sz w:val="28"/>
          <w:szCs w:val="28"/>
        </w:rPr>
        <w:t xml:space="preserve">n </w:t>
      </w:r>
    </w:p>
    <w:p w:rsidR="00F6789A" w:rsidRPr="001D61DE" w:rsidRDefault="00F6789A" w:rsidP="00F6789A">
      <w:pPr>
        <w:pStyle w:val="NormalWeb"/>
        <w:rPr>
          <w:sz w:val="28"/>
          <w:szCs w:val="28"/>
        </w:rPr>
      </w:pPr>
      <w:r w:rsidRPr="001D61DE">
        <w:rPr>
          <w:sz w:val="28"/>
          <w:szCs w:val="28"/>
        </w:rPr>
        <w:t xml:space="preserve">Since only a small part of the eye called the </w:t>
      </w:r>
      <w:hyperlink r:id="rId9" w:tooltip="Fovea centralis" w:history="1">
        <w:r w:rsidRPr="001D61DE">
          <w:rPr>
            <w:rStyle w:val="Hyperlink"/>
            <w:color w:val="000000" w:themeColor="text1"/>
            <w:sz w:val="28"/>
            <w:szCs w:val="28"/>
          </w:rPr>
          <w:t>fovea</w:t>
        </w:r>
      </w:hyperlink>
      <w:r w:rsidRPr="001D61DE">
        <w:rPr>
          <w:sz w:val="28"/>
          <w:szCs w:val="28"/>
        </w:rPr>
        <w:t xml:space="preserve"> provides sharp vision, the eye must move to follow a target. Eye movements must be precise and fast. This is seen in scenarios like reading, where the reader must shift gaze constantly. Although under voluntary control, most eye movement is accomplished without conscious effort. Precisely how the integration between voluntary and involuntary control of the eye occurs is a subject of continuing research. It is known, however, that the </w:t>
      </w:r>
      <w:hyperlink r:id="rId10" w:tooltip="Vestibulo-ocular reflex" w:history="1">
        <w:r w:rsidRPr="001D61DE">
          <w:rPr>
            <w:rStyle w:val="Hyperlink"/>
            <w:color w:val="000000" w:themeColor="text1"/>
            <w:sz w:val="28"/>
            <w:szCs w:val="28"/>
          </w:rPr>
          <w:t>vestibulo-ocular reflex</w:t>
        </w:r>
      </w:hyperlink>
      <w:r w:rsidRPr="001D61DE">
        <w:rPr>
          <w:sz w:val="28"/>
          <w:szCs w:val="28"/>
        </w:rPr>
        <w:t xml:space="preserve"> plays an important role in the involuntary movement of the eye. </w:t>
      </w:r>
    </w:p>
    <w:p w:rsidR="00F6789A" w:rsidRPr="001D61DE" w:rsidRDefault="00F6789A" w:rsidP="00F6789A">
      <w:pPr>
        <w:pStyle w:val="Heading3"/>
        <w:rPr>
          <w:rFonts w:ascii="Times New Roman" w:hAnsi="Times New Roman" w:cs="Times New Roman"/>
          <w:color w:val="000000" w:themeColor="text1"/>
          <w:sz w:val="28"/>
          <w:szCs w:val="28"/>
        </w:rPr>
      </w:pPr>
      <w:r w:rsidRPr="001D61DE">
        <w:rPr>
          <w:rStyle w:val="mw-headline"/>
          <w:rFonts w:ascii="Times New Roman" w:hAnsi="Times New Roman" w:cs="Times New Roman"/>
          <w:color w:val="000000" w:themeColor="text1"/>
          <w:sz w:val="28"/>
          <w:szCs w:val="28"/>
        </w:rPr>
        <w:t>Origins and insertions</w:t>
      </w:r>
    </w:p>
    <w:p w:rsidR="00F6789A" w:rsidRPr="001D61DE" w:rsidRDefault="00F6789A" w:rsidP="00F6789A">
      <w:pPr>
        <w:pStyle w:val="NormalWeb"/>
        <w:rPr>
          <w:sz w:val="28"/>
          <w:szCs w:val="28"/>
        </w:rPr>
      </w:pPr>
      <w:r w:rsidRPr="001D61DE">
        <w:rPr>
          <w:sz w:val="28"/>
          <w:szCs w:val="28"/>
        </w:rPr>
        <w:t xml:space="preserve">Four of the extraocular muscles have their origin in the back of the orbit in a fibrous ring called the </w:t>
      </w:r>
      <w:hyperlink r:id="rId11" w:tooltip="Annulus of Zinn" w:history="1">
        <w:r w:rsidRPr="001D61DE">
          <w:rPr>
            <w:rStyle w:val="Hyperlink"/>
            <w:color w:val="000000" w:themeColor="text1"/>
            <w:sz w:val="28"/>
            <w:szCs w:val="28"/>
          </w:rPr>
          <w:t>annulus of Zinn</w:t>
        </w:r>
      </w:hyperlink>
      <w:r w:rsidRPr="001D61DE">
        <w:rPr>
          <w:sz w:val="28"/>
          <w:szCs w:val="28"/>
        </w:rPr>
        <w:t xml:space="preserve">: the four rectus muscles. The four rectus muscles attach directly to the front half of the eye (anterior to the eye's equator), and are named after their straight paths. Note that medial and lateral are relative terms. Medial indicates near the midline, and lateral describes a position away from the midline. Thus, the medial rectus is the muscle closest to the nose. The superior and inferior recti do not pull straight back on the eye, because both muscles also pull slightly medially. This posterior medial angle causes the eye to roll with contraction of either the superior rectus or inferior rectus muscles. The extent of rolling in the recti is less than the oblique, and opposite from it. </w:t>
      </w:r>
    </w:p>
    <w:p w:rsidR="00F6789A" w:rsidRPr="001D61DE" w:rsidRDefault="00F6789A" w:rsidP="00F6789A">
      <w:pPr>
        <w:pStyle w:val="NormalWeb"/>
        <w:rPr>
          <w:sz w:val="28"/>
          <w:szCs w:val="28"/>
        </w:rPr>
      </w:pPr>
      <w:r w:rsidRPr="001D61DE">
        <w:rPr>
          <w:sz w:val="28"/>
          <w:szCs w:val="28"/>
        </w:rPr>
        <w:t xml:space="preserve">The </w:t>
      </w:r>
      <w:r w:rsidRPr="001D61DE">
        <w:rPr>
          <w:i/>
          <w:iCs/>
          <w:sz w:val="28"/>
          <w:szCs w:val="28"/>
        </w:rPr>
        <w:t>superior oblique</w:t>
      </w:r>
      <w:r w:rsidRPr="001D61DE">
        <w:rPr>
          <w:sz w:val="28"/>
          <w:szCs w:val="28"/>
        </w:rPr>
        <w:t xml:space="preserve"> muscle originates at the back of the orbit (a little closer to the medial rectus, though medial to it), getting rounder as i</w:t>
      </w:r>
      <w:r w:rsidR="00C41087" w:rsidRPr="001D61DE">
        <w:rPr>
          <w:sz w:val="28"/>
          <w:szCs w:val="28"/>
        </w:rPr>
        <w:t xml:space="preserve">t </w:t>
      </w:r>
      <w:r w:rsidRPr="001D61DE">
        <w:rPr>
          <w:sz w:val="28"/>
          <w:szCs w:val="28"/>
        </w:rPr>
        <w:t xml:space="preserve">courses forward to a rigid, cartilaginous pulley, called the </w:t>
      </w:r>
      <w:hyperlink r:id="rId12" w:tooltip="Trochlea of superior oblique" w:history="1">
        <w:r w:rsidRPr="001D61DE">
          <w:rPr>
            <w:rStyle w:val="Hyperlink"/>
            <w:color w:val="000000" w:themeColor="text1"/>
            <w:sz w:val="28"/>
            <w:szCs w:val="28"/>
          </w:rPr>
          <w:t>trochlea</w:t>
        </w:r>
      </w:hyperlink>
      <w:r w:rsidRPr="001D61DE">
        <w:rPr>
          <w:color w:val="000000" w:themeColor="text1"/>
          <w:sz w:val="28"/>
          <w:szCs w:val="28"/>
        </w:rPr>
        <w:t>,</w:t>
      </w:r>
      <w:r w:rsidRPr="001D61DE">
        <w:rPr>
          <w:sz w:val="28"/>
          <w:szCs w:val="28"/>
        </w:rPr>
        <w:t xml:space="preserve"> on the upper, nasal wall of the orbit. The </w:t>
      </w:r>
      <w:r w:rsidRPr="001D61DE">
        <w:rPr>
          <w:sz w:val="28"/>
          <w:szCs w:val="28"/>
        </w:rPr>
        <w:lastRenderedPageBreak/>
        <w:t xml:space="preserve">muscle becomes tendinous about 10mm before it passes through the pulley, turning sharply across the orbit, and inserts on the lateral, posterior part of the globe. Thus, the superior oblique travels posteriorly for the last part of its path, going over the top of the eye. Due to its unique path, the superior oblique, when activated, pulls the eye downward and laterally. </w:t>
      </w:r>
    </w:p>
    <w:p w:rsidR="00F6789A" w:rsidRPr="001D61DE" w:rsidRDefault="00F6789A" w:rsidP="00F6789A">
      <w:pPr>
        <w:pStyle w:val="NormalWeb"/>
        <w:rPr>
          <w:sz w:val="28"/>
          <w:szCs w:val="28"/>
        </w:rPr>
      </w:pPr>
      <w:r w:rsidRPr="001D61DE">
        <w:rPr>
          <w:sz w:val="28"/>
          <w:szCs w:val="28"/>
        </w:rPr>
        <w:t xml:space="preserve">The last muscle is the </w:t>
      </w:r>
      <w:r w:rsidRPr="001D61DE">
        <w:rPr>
          <w:i/>
          <w:iCs/>
          <w:sz w:val="28"/>
          <w:szCs w:val="28"/>
        </w:rPr>
        <w:t>inferior oblique</w:t>
      </w:r>
      <w:r w:rsidRPr="001D61DE">
        <w:rPr>
          <w:sz w:val="28"/>
          <w:szCs w:val="28"/>
        </w:rPr>
        <w:t xml:space="preserve">, which originates at the lower front of the nasal orbital wall, and passes under the LR to insert on the lateral, posterior part of the globe. Thus, the inferior oblique pulls the eye upward and laterally. </w:t>
      </w:r>
    </w:p>
    <w:p w:rsidR="00F6789A" w:rsidRPr="001D61DE" w:rsidRDefault="00F6789A" w:rsidP="00F6789A">
      <w:pPr>
        <w:pStyle w:val="NormalWeb"/>
        <w:rPr>
          <w:sz w:val="28"/>
          <w:szCs w:val="28"/>
        </w:rPr>
      </w:pPr>
      <w:r w:rsidRPr="001D61DE">
        <w:rPr>
          <w:sz w:val="28"/>
          <w:szCs w:val="28"/>
        </w:rPr>
        <w:t xml:space="preserve">The movements of the extraocular muscles take place under the influence of a system of </w:t>
      </w:r>
      <w:hyperlink r:id="rId13" w:tooltip="Extraocular muscle pulleys (page does not exist)" w:history="1">
        <w:r w:rsidRPr="001D61DE">
          <w:rPr>
            <w:rStyle w:val="Hyperlink"/>
            <w:color w:val="000000" w:themeColor="text1"/>
            <w:sz w:val="28"/>
            <w:szCs w:val="28"/>
          </w:rPr>
          <w:t>extraocular muscle pulleys</w:t>
        </w:r>
      </w:hyperlink>
      <w:r w:rsidRPr="001D61DE">
        <w:rPr>
          <w:sz w:val="28"/>
          <w:szCs w:val="28"/>
        </w:rPr>
        <w:t xml:space="preserve">, soft tissue </w:t>
      </w:r>
      <w:hyperlink r:id="rId14" w:tooltip="Pulley" w:history="1">
        <w:r w:rsidRPr="001D61DE">
          <w:rPr>
            <w:rStyle w:val="Hyperlink"/>
            <w:color w:val="000000" w:themeColor="text1"/>
            <w:sz w:val="28"/>
            <w:szCs w:val="28"/>
          </w:rPr>
          <w:t>pulleys</w:t>
        </w:r>
      </w:hyperlink>
      <w:r w:rsidRPr="001D61DE">
        <w:rPr>
          <w:sz w:val="28"/>
          <w:szCs w:val="28"/>
        </w:rPr>
        <w:t xml:space="preserve"> in the orbit. The extraocular muscle pulley system is fundamental to the movement of the eye muscles, in particular also to ensure conformity to </w:t>
      </w:r>
      <w:hyperlink r:id="rId15" w:tooltip="Listing's law" w:history="1">
        <w:r w:rsidRPr="001D61DE">
          <w:rPr>
            <w:rStyle w:val="Hyperlink"/>
            <w:color w:val="000000" w:themeColor="text1"/>
            <w:sz w:val="28"/>
            <w:szCs w:val="28"/>
          </w:rPr>
          <w:t>Listing's law</w:t>
        </w:r>
      </w:hyperlink>
      <w:r w:rsidRPr="001D61DE">
        <w:rPr>
          <w:color w:val="000000" w:themeColor="text1"/>
          <w:sz w:val="28"/>
          <w:szCs w:val="28"/>
        </w:rPr>
        <w:t xml:space="preserve">. </w:t>
      </w:r>
      <w:r w:rsidRPr="001D61DE">
        <w:rPr>
          <w:sz w:val="28"/>
          <w:szCs w:val="28"/>
        </w:rPr>
        <w:t xml:space="preserve">Certain diseases of the pulleys (heterotopy, instability, and hindrance of the pulleys) cause particular patterns of incomitant </w:t>
      </w:r>
      <w:hyperlink r:id="rId16" w:tooltip="Strabismus" w:history="1">
        <w:r w:rsidRPr="001D61DE">
          <w:rPr>
            <w:rStyle w:val="Hyperlink"/>
            <w:color w:val="000000" w:themeColor="text1"/>
            <w:sz w:val="28"/>
            <w:szCs w:val="28"/>
          </w:rPr>
          <w:t>strabismus</w:t>
        </w:r>
      </w:hyperlink>
      <w:r w:rsidRPr="001D61DE">
        <w:rPr>
          <w:color w:val="000000" w:themeColor="text1"/>
          <w:sz w:val="28"/>
          <w:szCs w:val="28"/>
        </w:rPr>
        <w:t xml:space="preserve">. </w:t>
      </w:r>
      <w:r w:rsidRPr="001D61DE">
        <w:rPr>
          <w:sz w:val="28"/>
          <w:szCs w:val="28"/>
        </w:rPr>
        <w:t xml:space="preserve">Defective pulley functions can be improved by surgical interventions. </w:t>
      </w:r>
    </w:p>
    <w:p w:rsidR="00F6789A" w:rsidRPr="001D61DE" w:rsidRDefault="00F6789A" w:rsidP="00F6789A">
      <w:pPr>
        <w:pStyle w:val="Heading3"/>
        <w:rPr>
          <w:rFonts w:ascii="Times New Roman" w:hAnsi="Times New Roman" w:cs="Times New Roman"/>
          <w:color w:val="000000" w:themeColor="text1"/>
          <w:sz w:val="28"/>
          <w:szCs w:val="28"/>
        </w:rPr>
      </w:pPr>
      <w:r w:rsidRPr="001D61DE">
        <w:rPr>
          <w:rStyle w:val="mw-headline"/>
          <w:rFonts w:ascii="Times New Roman" w:hAnsi="Times New Roman" w:cs="Times New Roman"/>
          <w:color w:val="000000" w:themeColor="text1"/>
          <w:sz w:val="28"/>
          <w:szCs w:val="28"/>
        </w:rPr>
        <w:t>Blood supply</w:t>
      </w:r>
    </w:p>
    <w:p w:rsidR="00F6789A" w:rsidRPr="001D61DE" w:rsidRDefault="00F6789A" w:rsidP="00F6789A">
      <w:pPr>
        <w:pStyle w:val="NormalWeb"/>
        <w:rPr>
          <w:sz w:val="28"/>
          <w:szCs w:val="28"/>
        </w:rPr>
      </w:pPr>
      <w:r w:rsidRPr="001D61DE">
        <w:rPr>
          <w:sz w:val="28"/>
          <w:szCs w:val="28"/>
        </w:rPr>
        <w:t xml:space="preserve">The extraocular muscles are supplied mainly by branches of the </w:t>
      </w:r>
      <w:hyperlink r:id="rId17" w:tooltip="Ophthalmic artery" w:history="1">
        <w:r w:rsidRPr="001D61DE">
          <w:rPr>
            <w:rStyle w:val="Hyperlink"/>
            <w:color w:val="000000" w:themeColor="text1"/>
            <w:sz w:val="28"/>
            <w:szCs w:val="28"/>
          </w:rPr>
          <w:t>ophthalmic artery</w:t>
        </w:r>
      </w:hyperlink>
      <w:r w:rsidRPr="001D61DE">
        <w:rPr>
          <w:sz w:val="28"/>
          <w:szCs w:val="28"/>
        </w:rPr>
        <w:t xml:space="preserve">. This is done either directly or indirectly, as in the lateral rectus muscle, via the </w:t>
      </w:r>
      <w:hyperlink r:id="rId18" w:tooltip="Lacrimal artery" w:history="1">
        <w:r w:rsidRPr="001D61DE">
          <w:rPr>
            <w:rStyle w:val="Hyperlink"/>
            <w:color w:val="000000" w:themeColor="text1"/>
            <w:sz w:val="28"/>
            <w:szCs w:val="28"/>
          </w:rPr>
          <w:t>lacrimal artery</w:t>
        </w:r>
      </w:hyperlink>
      <w:r w:rsidRPr="001D61DE">
        <w:rPr>
          <w:color w:val="000000" w:themeColor="text1"/>
          <w:sz w:val="28"/>
          <w:szCs w:val="28"/>
        </w:rPr>
        <w:t xml:space="preserve">, </w:t>
      </w:r>
      <w:r w:rsidRPr="001D61DE">
        <w:rPr>
          <w:sz w:val="28"/>
          <w:szCs w:val="28"/>
        </w:rPr>
        <w:t>a main branch of the ophthalmic artery. Additional branches of the ophthalmic artery include the</w:t>
      </w:r>
      <w:r w:rsidRPr="001D61DE">
        <w:rPr>
          <w:color w:val="000000" w:themeColor="text1"/>
          <w:sz w:val="28"/>
          <w:szCs w:val="28"/>
        </w:rPr>
        <w:t xml:space="preserve"> </w:t>
      </w:r>
      <w:hyperlink r:id="rId19" w:tooltip="Ciliary arteries" w:history="1">
        <w:r w:rsidRPr="001D61DE">
          <w:rPr>
            <w:rStyle w:val="Hyperlink"/>
            <w:color w:val="000000" w:themeColor="text1"/>
            <w:sz w:val="28"/>
            <w:szCs w:val="28"/>
          </w:rPr>
          <w:t>ciliary arteries</w:t>
        </w:r>
      </w:hyperlink>
      <w:r w:rsidRPr="001D61DE">
        <w:rPr>
          <w:sz w:val="28"/>
          <w:szCs w:val="28"/>
        </w:rPr>
        <w:t xml:space="preserve">, which branch into the </w:t>
      </w:r>
      <w:hyperlink r:id="rId20" w:tooltip="Anterior ciliary arteries" w:history="1">
        <w:r w:rsidRPr="001D61DE">
          <w:rPr>
            <w:rStyle w:val="Hyperlink"/>
            <w:color w:val="000000" w:themeColor="text1"/>
            <w:sz w:val="28"/>
            <w:szCs w:val="28"/>
          </w:rPr>
          <w:t>anterior ciliary arteries</w:t>
        </w:r>
      </w:hyperlink>
      <w:r w:rsidRPr="001D61DE">
        <w:rPr>
          <w:sz w:val="28"/>
          <w:szCs w:val="28"/>
        </w:rPr>
        <w:t xml:space="preserve">. Each rectus muscle receives blood from two anterior ciliary arteries, except for the lateral rectus muscle, which receives blood from only one. The exact number and arrangement of these cilary arteries may vary. Branches of the </w:t>
      </w:r>
      <w:hyperlink r:id="rId21" w:tooltip="Infraorbital artery" w:history="1">
        <w:r w:rsidRPr="001D61DE">
          <w:rPr>
            <w:rStyle w:val="Hyperlink"/>
            <w:color w:val="000000" w:themeColor="text1"/>
            <w:sz w:val="28"/>
            <w:szCs w:val="28"/>
          </w:rPr>
          <w:t>infraorbital artery</w:t>
        </w:r>
      </w:hyperlink>
      <w:r w:rsidRPr="001D61DE">
        <w:rPr>
          <w:sz w:val="28"/>
          <w:szCs w:val="28"/>
        </w:rPr>
        <w:t xml:space="preserve"> supply the inferior rectus and inferior oblique muscles. </w:t>
      </w:r>
    </w:p>
    <w:p w:rsidR="00F6789A" w:rsidRPr="001D61DE" w:rsidRDefault="00F6789A" w:rsidP="00F6789A">
      <w:pPr>
        <w:pStyle w:val="Heading3"/>
        <w:rPr>
          <w:rFonts w:ascii="Times New Roman" w:hAnsi="Times New Roman" w:cs="Times New Roman"/>
          <w:color w:val="000000" w:themeColor="text1"/>
          <w:sz w:val="28"/>
          <w:szCs w:val="28"/>
        </w:rPr>
      </w:pPr>
      <w:r w:rsidRPr="001D61DE">
        <w:rPr>
          <w:rStyle w:val="mw-headline"/>
          <w:rFonts w:ascii="Times New Roman" w:hAnsi="Times New Roman" w:cs="Times New Roman"/>
          <w:color w:val="000000" w:themeColor="text1"/>
          <w:sz w:val="28"/>
          <w:szCs w:val="28"/>
        </w:rPr>
        <w:t>Nerve supply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0"/>
        <w:gridCol w:w="4172"/>
      </w:tblGrid>
      <w:tr w:rsidR="00F6789A" w:rsidRPr="001D61DE" w:rsidTr="00F6789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5E5E5"/>
            <w:vAlign w:val="center"/>
            <w:hideMark/>
          </w:tcPr>
          <w:p w:rsidR="00F6789A" w:rsidRPr="001D61DE" w:rsidRDefault="00F6789A">
            <w:pPr>
              <w:jc w:val="center"/>
              <w:rPr>
                <w:rFonts w:ascii="Times New Roman" w:hAnsi="Times New Roman" w:cs="Times New Roman"/>
                <w:b/>
                <w:bCs/>
                <w:sz w:val="28"/>
                <w:szCs w:val="28"/>
              </w:rPr>
            </w:pPr>
            <w:r w:rsidRPr="001D61DE">
              <w:rPr>
                <w:rFonts w:ascii="Times New Roman" w:hAnsi="Times New Roman" w:cs="Times New Roman"/>
                <w:b/>
                <w:bCs/>
                <w:sz w:val="28"/>
                <w:szCs w:val="28"/>
              </w:rPr>
              <w:t xml:space="preserve">Cranial nerve </w:t>
            </w:r>
          </w:p>
        </w:tc>
        <w:tc>
          <w:tcPr>
            <w:tcW w:w="0" w:type="auto"/>
            <w:tcBorders>
              <w:top w:val="outset" w:sz="6" w:space="0" w:color="auto"/>
              <w:left w:val="outset" w:sz="6" w:space="0" w:color="auto"/>
              <w:bottom w:val="outset" w:sz="6" w:space="0" w:color="auto"/>
              <w:right w:val="outset" w:sz="6" w:space="0" w:color="auto"/>
            </w:tcBorders>
            <w:shd w:val="clear" w:color="auto" w:fill="E5E5E5"/>
            <w:vAlign w:val="center"/>
            <w:hideMark/>
          </w:tcPr>
          <w:p w:rsidR="00F6789A" w:rsidRPr="001D61DE" w:rsidRDefault="00F6789A">
            <w:pPr>
              <w:jc w:val="center"/>
              <w:rPr>
                <w:rFonts w:ascii="Times New Roman" w:hAnsi="Times New Roman" w:cs="Times New Roman"/>
                <w:b/>
                <w:bCs/>
                <w:sz w:val="28"/>
                <w:szCs w:val="28"/>
              </w:rPr>
            </w:pPr>
            <w:r w:rsidRPr="001D61DE">
              <w:rPr>
                <w:rFonts w:ascii="Times New Roman" w:hAnsi="Times New Roman" w:cs="Times New Roman"/>
                <w:b/>
                <w:bCs/>
                <w:sz w:val="28"/>
                <w:szCs w:val="28"/>
              </w:rPr>
              <w:t xml:space="preserve">Muscle </w:t>
            </w:r>
          </w:p>
        </w:tc>
      </w:tr>
      <w:tr w:rsidR="00F6789A" w:rsidRPr="001D61DE" w:rsidTr="00F6789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789A" w:rsidRPr="001D61DE" w:rsidRDefault="00F6789A">
            <w:pPr>
              <w:rPr>
                <w:rFonts w:ascii="Times New Roman" w:hAnsi="Times New Roman" w:cs="Times New Roman"/>
                <w:sz w:val="28"/>
                <w:szCs w:val="28"/>
              </w:rPr>
            </w:pPr>
            <w:r w:rsidRPr="001D61DE">
              <w:rPr>
                <w:rFonts w:ascii="Times New Roman" w:hAnsi="Times New Roman" w:cs="Times New Roman"/>
                <w:sz w:val="28"/>
                <w:szCs w:val="28"/>
              </w:rPr>
              <w:t xml:space="preserve">Oculomotor nerve </w:t>
            </w:r>
            <w:r w:rsidRPr="001D61DE">
              <w:rPr>
                <w:rFonts w:ascii="Times New Roman" w:hAnsi="Times New Roman" w:cs="Times New Roman"/>
                <w:sz w:val="28"/>
                <w:szCs w:val="28"/>
              </w:rPr>
              <w:br/>
              <w:t>(</w:t>
            </w:r>
            <w:r w:rsidRPr="001D61DE">
              <w:rPr>
                <w:rStyle w:val="HTMLTypewriter"/>
                <w:rFonts w:ascii="Times New Roman" w:eastAsiaTheme="minorHAnsi" w:hAnsi="Times New Roman" w:cs="Times New Roman"/>
                <w:sz w:val="28"/>
                <w:szCs w:val="28"/>
              </w:rPr>
              <w:t>N. III</w:t>
            </w:r>
            <w:r w:rsidRPr="001D61DE">
              <w:rPr>
                <w:rFonts w:ascii="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789A" w:rsidRPr="001D61DE" w:rsidRDefault="00F6789A">
            <w:pPr>
              <w:rPr>
                <w:rFonts w:ascii="Times New Roman" w:hAnsi="Times New Roman" w:cs="Times New Roman"/>
                <w:sz w:val="28"/>
                <w:szCs w:val="28"/>
              </w:rPr>
            </w:pPr>
            <w:r w:rsidRPr="001D61DE">
              <w:rPr>
                <w:rFonts w:ascii="Times New Roman" w:hAnsi="Times New Roman" w:cs="Times New Roman"/>
                <w:sz w:val="28"/>
                <w:szCs w:val="28"/>
              </w:rPr>
              <w:t xml:space="preserve">Superior rectus muscle </w:t>
            </w:r>
          </w:p>
          <w:p w:rsidR="00F6789A" w:rsidRPr="001D61DE" w:rsidRDefault="00F6789A">
            <w:pPr>
              <w:pStyle w:val="NormalWeb"/>
              <w:rPr>
                <w:sz w:val="28"/>
                <w:szCs w:val="28"/>
              </w:rPr>
            </w:pPr>
            <w:r w:rsidRPr="001D61DE">
              <w:rPr>
                <w:sz w:val="28"/>
                <w:szCs w:val="28"/>
              </w:rPr>
              <w:t xml:space="preserve">Inferior rectus muscle </w:t>
            </w:r>
          </w:p>
          <w:p w:rsidR="00F6789A" w:rsidRPr="001D61DE" w:rsidRDefault="00F6789A">
            <w:pPr>
              <w:pStyle w:val="NormalWeb"/>
              <w:rPr>
                <w:sz w:val="28"/>
                <w:szCs w:val="28"/>
              </w:rPr>
            </w:pPr>
            <w:r w:rsidRPr="001D61DE">
              <w:rPr>
                <w:sz w:val="28"/>
                <w:szCs w:val="28"/>
              </w:rPr>
              <w:t xml:space="preserve">Medial rectus muscle </w:t>
            </w:r>
          </w:p>
          <w:p w:rsidR="00F6789A" w:rsidRPr="001D61DE" w:rsidRDefault="00F6789A">
            <w:pPr>
              <w:pStyle w:val="NormalWeb"/>
              <w:rPr>
                <w:sz w:val="28"/>
                <w:szCs w:val="28"/>
              </w:rPr>
            </w:pPr>
            <w:r w:rsidRPr="001D61DE">
              <w:rPr>
                <w:sz w:val="28"/>
                <w:szCs w:val="28"/>
              </w:rPr>
              <w:t xml:space="preserve">Inferior oblique muscle </w:t>
            </w:r>
          </w:p>
        </w:tc>
      </w:tr>
      <w:tr w:rsidR="00F6789A" w:rsidRPr="001D61DE" w:rsidTr="00F6789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789A" w:rsidRPr="001D61DE" w:rsidRDefault="00F6789A">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789A" w:rsidRPr="001D61DE" w:rsidRDefault="00F6789A">
            <w:pPr>
              <w:rPr>
                <w:rFonts w:ascii="Times New Roman" w:hAnsi="Times New Roman" w:cs="Times New Roman"/>
                <w:sz w:val="28"/>
                <w:szCs w:val="28"/>
              </w:rPr>
            </w:pPr>
            <w:r w:rsidRPr="001D61DE">
              <w:rPr>
                <w:rFonts w:ascii="Times New Roman" w:hAnsi="Times New Roman" w:cs="Times New Roman"/>
                <w:sz w:val="28"/>
                <w:szCs w:val="28"/>
              </w:rPr>
              <w:t xml:space="preserve">Levator palpebrae superioris muscle </w:t>
            </w:r>
          </w:p>
        </w:tc>
      </w:tr>
      <w:tr w:rsidR="00F6789A" w:rsidRPr="001D61DE" w:rsidTr="00F678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789A" w:rsidRPr="001D61DE" w:rsidRDefault="00F6789A">
            <w:pPr>
              <w:rPr>
                <w:rFonts w:ascii="Times New Roman" w:hAnsi="Times New Roman" w:cs="Times New Roman"/>
                <w:sz w:val="28"/>
                <w:szCs w:val="28"/>
              </w:rPr>
            </w:pPr>
            <w:r w:rsidRPr="001D61DE">
              <w:rPr>
                <w:rFonts w:ascii="Times New Roman" w:hAnsi="Times New Roman" w:cs="Times New Roman"/>
                <w:sz w:val="28"/>
                <w:szCs w:val="28"/>
              </w:rPr>
              <w:t xml:space="preserve">Trochlear nerve </w:t>
            </w:r>
            <w:r w:rsidRPr="001D61DE">
              <w:rPr>
                <w:rFonts w:ascii="Times New Roman" w:hAnsi="Times New Roman" w:cs="Times New Roman"/>
                <w:sz w:val="28"/>
                <w:szCs w:val="28"/>
              </w:rPr>
              <w:br/>
              <w:t>(</w:t>
            </w:r>
            <w:r w:rsidRPr="001D61DE">
              <w:rPr>
                <w:rStyle w:val="HTMLTypewriter"/>
                <w:rFonts w:ascii="Times New Roman" w:eastAsiaTheme="minorHAnsi" w:hAnsi="Times New Roman" w:cs="Times New Roman"/>
                <w:sz w:val="28"/>
                <w:szCs w:val="28"/>
              </w:rPr>
              <w:t>N. IV</w:t>
            </w:r>
            <w:r w:rsidRPr="001D61DE">
              <w:rPr>
                <w:rFonts w:ascii="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789A" w:rsidRPr="001D61DE" w:rsidRDefault="00F6789A">
            <w:pPr>
              <w:rPr>
                <w:rFonts w:ascii="Times New Roman" w:hAnsi="Times New Roman" w:cs="Times New Roman"/>
                <w:sz w:val="28"/>
                <w:szCs w:val="28"/>
              </w:rPr>
            </w:pPr>
            <w:r w:rsidRPr="001D61DE">
              <w:rPr>
                <w:rFonts w:ascii="Times New Roman" w:hAnsi="Times New Roman" w:cs="Times New Roman"/>
                <w:sz w:val="28"/>
                <w:szCs w:val="28"/>
              </w:rPr>
              <w:t xml:space="preserve">Superior oblique muscle </w:t>
            </w:r>
          </w:p>
        </w:tc>
      </w:tr>
      <w:tr w:rsidR="00F6789A" w:rsidRPr="001D61DE" w:rsidTr="00F678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789A" w:rsidRPr="001D61DE" w:rsidRDefault="00F6789A">
            <w:pPr>
              <w:rPr>
                <w:rFonts w:ascii="Times New Roman" w:hAnsi="Times New Roman" w:cs="Times New Roman"/>
                <w:sz w:val="28"/>
                <w:szCs w:val="28"/>
              </w:rPr>
            </w:pPr>
            <w:r w:rsidRPr="001D61DE">
              <w:rPr>
                <w:rFonts w:ascii="Times New Roman" w:hAnsi="Times New Roman" w:cs="Times New Roman"/>
                <w:sz w:val="28"/>
                <w:szCs w:val="28"/>
              </w:rPr>
              <w:t xml:space="preserve">Abducens nerve </w:t>
            </w:r>
            <w:r w:rsidRPr="001D61DE">
              <w:rPr>
                <w:rFonts w:ascii="Times New Roman" w:hAnsi="Times New Roman" w:cs="Times New Roman"/>
                <w:sz w:val="28"/>
                <w:szCs w:val="28"/>
              </w:rPr>
              <w:br/>
              <w:t>(</w:t>
            </w:r>
            <w:r w:rsidRPr="001D61DE">
              <w:rPr>
                <w:rStyle w:val="HTMLTypewriter"/>
                <w:rFonts w:ascii="Times New Roman" w:eastAsiaTheme="minorHAnsi" w:hAnsi="Times New Roman" w:cs="Times New Roman"/>
                <w:sz w:val="28"/>
                <w:szCs w:val="28"/>
              </w:rPr>
              <w:t>N. VI</w:t>
            </w:r>
            <w:r w:rsidRPr="001D61DE">
              <w:rPr>
                <w:rFonts w:ascii="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789A" w:rsidRPr="001D61DE" w:rsidRDefault="00F6789A">
            <w:pPr>
              <w:rPr>
                <w:rFonts w:ascii="Times New Roman" w:hAnsi="Times New Roman" w:cs="Times New Roman"/>
                <w:sz w:val="28"/>
                <w:szCs w:val="28"/>
              </w:rPr>
            </w:pPr>
            <w:r w:rsidRPr="001D61DE">
              <w:rPr>
                <w:rFonts w:ascii="Times New Roman" w:hAnsi="Times New Roman" w:cs="Times New Roman"/>
                <w:sz w:val="28"/>
                <w:szCs w:val="28"/>
              </w:rPr>
              <w:t xml:space="preserve">Lateral rectus muscle </w:t>
            </w:r>
          </w:p>
        </w:tc>
      </w:tr>
    </w:tbl>
    <w:p w:rsidR="00F6789A" w:rsidRPr="001D61DE" w:rsidRDefault="00F6789A" w:rsidP="00F6789A">
      <w:pPr>
        <w:pStyle w:val="NormalWeb"/>
        <w:rPr>
          <w:sz w:val="28"/>
          <w:szCs w:val="28"/>
        </w:rPr>
      </w:pPr>
      <w:r w:rsidRPr="001D61DE">
        <w:rPr>
          <w:sz w:val="28"/>
          <w:szCs w:val="28"/>
        </w:rPr>
        <w:t>The nuclei or bodies of these nerves are found in the brain stem. The nuclei of the abducens and oculomotor nerves are connected. This is important in coordinating the motion of the lateral rectus in one eye and the medial action on the other. In one eye, in two antagonistic muscles, like the lateral and medial recti, contraction of one leads to inhibition of the other. Muscles show small degrees of activity even when resting, keeping the muscles taut. This "</w:t>
      </w:r>
      <w:hyperlink r:id="rId22" w:tooltip="Muscle tone" w:history="1">
        <w:r w:rsidRPr="001D61DE">
          <w:rPr>
            <w:rStyle w:val="Hyperlink"/>
            <w:color w:val="000000" w:themeColor="text1"/>
            <w:sz w:val="28"/>
            <w:szCs w:val="28"/>
          </w:rPr>
          <w:t>tonic</w:t>
        </w:r>
      </w:hyperlink>
      <w:r w:rsidRPr="001D61DE">
        <w:rPr>
          <w:sz w:val="28"/>
          <w:szCs w:val="28"/>
        </w:rPr>
        <w:t>" activity is brought on by discharges of the motor nerve to the muscle.</w:t>
      </w:r>
      <w:r w:rsidR="00C41087" w:rsidRPr="001D61DE">
        <w:rPr>
          <w:sz w:val="28"/>
          <w:szCs w:val="28"/>
        </w:rPr>
        <w:t xml:space="preserve"> </w:t>
      </w:r>
    </w:p>
    <w:p w:rsidR="00F6789A" w:rsidRPr="001D61DE" w:rsidRDefault="00F6789A" w:rsidP="00F6789A">
      <w:pPr>
        <w:pStyle w:val="Heading3"/>
        <w:rPr>
          <w:rFonts w:ascii="Times New Roman" w:hAnsi="Times New Roman" w:cs="Times New Roman"/>
          <w:color w:val="000000" w:themeColor="text1"/>
          <w:sz w:val="28"/>
          <w:szCs w:val="28"/>
        </w:rPr>
      </w:pPr>
      <w:r w:rsidRPr="001D61DE">
        <w:rPr>
          <w:rStyle w:val="mw-headline"/>
          <w:rFonts w:ascii="Times New Roman" w:hAnsi="Times New Roman" w:cs="Times New Roman"/>
          <w:color w:val="000000" w:themeColor="text1"/>
          <w:sz w:val="28"/>
          <w:szCs w:val="28"/>
        </w:rPr>
        <w:t>Development</w:t>
      </w:r>
    </w:p>
    <w:p w:rsidR="00F6789A" w:rsidRPr="001D61DE" w:rsidRDefault="00F6789A" w:rsidP="00F6789A">
      <w:pPr>
        <w:pStyle w:val="NormalWeb"/>
        <w:rPr>
          <w:sz w:val="28"/>
          <w:szCs w:val="28"/>
        </w:rPr>
      </w:pPr>
      <w:r w:rsidRPr="001D61DE">
        <w:rPr>
          <w:sz w:val="28"/>
          <w:szCs w:val="28"/>
        </w:rPr>
        <w:t xml:space="preserve">The extraocular muscles develop along with </w:t>
      </w:r>
      <w:hyperlink r:id="rId23" w:tooltip="Tenon's capsule" w:history="1">
        <w:r w:rsidRPr="001D61DE">
          <w:rPr>
            <w:rStyle w:val="Hyperlink"/>
            <w:color w:val="000000" w:themeColor="text1"/>
            <w:sz w:val="28"/>
            <w:szCs w:val="28"/>
          </w:rPr>
          <w:t>Tenon's capsule</w:t>
        </w:r>
      </w:hyperlink>
      <w:r w:rsidRPr="001D61DE">
        <w:rPr>
          <w:sz w:val="28"/>
          <w:szCs w:val="28"/>
        </w:rPr>
        <w:t xml:space="preserve"> (part of the ligaments) and the fatty tissue of the </w:t>
      </w:r>
      <w:hyperlink r:id="rId24" w:tooltip="Orbit (eye)" w:history="1">
        <w:r w:rsidRPr="001D61DE">
          <w:rPr>
            <w:rStyle w:val="Hyperlink"/>
            <w:color w:val="000000" w:themeColor="text1"/>
            <w:sz w:val="28"/>
            <w:szCs w:val="28"/>
          </w:rPr>
          <w:t>eye socket (orbit)</w:t>
        </w:r>
      </w:hyperlink>
      <w:r w:rsidRPr="001D61DE">
        <w:rPr>
          <w:sz w:val="28"/>
          <w:szCs w:val="28"/>
        </w:rPr>
        <w:t xml:space="preserve">. There are three centers of growth that are important in the development of the eye, and each is associated with a nerve. Hence the subsequent nerve supply (innervation) of the eye muscles is from three </w:t>
      </w:r>
      <w:hyperlink r:id="rId25" w:tooltip="Cranial nerves" w:history="1">
        <w:r w:rsidRPr="001D61DE">
          <w:rPr>
            <w:rStyle w:val="Hyperlink"/>
            <w:color w:val="000000" w:themeColor="text1"/>
            <w:sz w:val="28"/>
            <w:szCs w:val="28"/>
          </w:rPr>
          <w:t>cranial nerves</w:t>
        </w:r>
      </w:hyperlink>
      <w:r w:rsidRPr="001D61DE">
        <w:rPr>
          <w:sz w:val="28"/>
          <w:szCs w:val="28"/>
        </w:rPr>
        <w:t xml:space="preserve">. The development of the extraocular muscles is dependent on the normal development of the eye socket, while the formation of the ligament is fully independent. </w:t>
      </w:r>
    </w:p>
    <w:p w:rsidR="00F6789A" w:rsidRPr="001D61DE" w:rsidRDefault="00F6789A" w:rsidP="00F6789A">
      <w:pPr>
        <w:pStyle w:val="Heading2"/>
        <w:rPr>
          <w:sz w:val="28"/>
          <w:szCs w:val="28"/>
        </w:rPr>
      </w:pPr>
      <w:r w:rsidRPr="001D61DE">
        <w:rPr>
          <w:rStyle w:val="mw-headline"/>
          <w:sz w:val="28"/>
          <w:szCs w:val="28"/>
        </w:rPr>
        <w:t>Function</w:t>
      </w:r>
    </w:p>
    <w:p w:rsidR="00F6789A" w:rsidRPr="001D61DE" w:rsidRDefault="00F6789A" w:rsidP="00F6789A">
      <w:pPr>
        <w:pStyle w:val="Heading3"/>
        <w:rPr>
          <w:rFonts w:ascii="Times New Roman" w:hAnsi="Times New Roman" w:cs="Times New Roman"/>
          <w:color w:val="000000" w:themeColor="text1"/>
          <w:sz w:val="28"/>
          <w:szCs w:val="28"/>
        </w:rPr>
      </w:pPr>
      <w:r w:rsidRPr="001D61DE">
        <w:rPr>
          <w:rStyle w:val="mw-headline"/>
          <w:rFonts w:ascii="Times New Roman" w:hAnsi="Times New Roman" w:cs="Times New Roman"/>
          <w:color w:val="000000" w:themeColor="text1"/>
          <w:sz w:val="28"/>
          <w:szCs w:val="28"/>
        </w:rPr>
        <w:t>Movements</w:t>
      </w:r>
    </w:p>
    <w:p w:rsidR="00F6789A" w:rsidRPr="001D61DE" w:rsidRDefault="00F6789A" w:rsidP="00F6789A">
      <w:pPr>
        <w:rPr>
          <w:rFonts w:ascii="Times New Roman" w:hAnsi="Times New Roman" w:cs="Times New Roman"/>
          <w:i/>
          <w:iCs/>
          <w:sz w:val="28"/>
          <w:szCs w:val="28"/>
        </w:rPr>
      </w:pPr>
      <w:r w:rsidRPr="001D61DE">
        <w:rPr>
          <w:rFonts w:ascii="Times New Roman" w:hAnsi="Times New Roman" w:cs="Times New Roman"/>
          <w:i/>
          <w:iCs/>
          <w:sz w:val="28"/>
          <w:szCs w:val="28"/>
        </w:rPr>
        <w:t xml:space="preserve">Main article: </w:t>
      </w:r>
      <w:hyperlink r:id="rId26" w:tooltip="Eye movement" w:history="1">
        <w:r w:rsidRPr="001D61DE">
          <w:rPr>
            <w:rStyle w:val="Hyperlink"/>
            <w:rFonts w:ascii="Times New Roman" w:hAnsi="Times New Roman" w:cs="Times New Roman"/>
            <w:i/>
            <w:iCs/>
            <w:color w:val="000000" w:themeColor="text1"/>
            <w:sz w:val="28"/>
            <w:szCs w:val="28"/>
          </w:rPr>
          <w:t>Eye movement</w:t>
        </w:r>
      </w:hyperlink>
    </w:p>
    <w:p w:rsidR="00F6789A" w:rsidRPr="001D61DE" w:rsidRDefault="00F6789A" w:rsidP="00F6789A">
      <w:pPr>
        <w:rPr>
          <w:rFonts w:ascii="Times New Roman" w:hAnsi="Times New Roman" w:cs="Times New Roman"/>
          <w:sz w:val="28"/>
          <w:szCs w:val="28"/>
        </w:rPr>
      </w:pPr>
    </w:p>
    <w:p w:rsidR="00F6789A" w:rsidRPr="001D61DE" w:rsidRDefault="00F6789A" w:rsidP="00F6789A">
      <w:pPr>
        <w:rPr>
          <w:rFonts w:ascii="Times New Roman" w:hAnsi="Times New Roman" w:cs="Times New Roman"/>
          <w:sz w:val="28"/>
          <w:szCs w:val="28"/>
        </w:rPr>
      </w:pPr>
      <w:r w:rsidRPr="001D61DE">
        <w:rPr>
          <w:rFonts w:ascii="Times New Roman" w:hAnsi="Times New Roman" w:cs="Times New Roman"/>
          <w:sz w:val="28"/>
          <w:szCs w:val="28"/>
        </w:rPr>
        <w:t>Schematic demonstrating the actions and cranial nerve innervation (in subscript) of extraocular muscles.</w:t>
      </w:r>
    </w:p>
    <w:tbl>
      <w:tblPr>
        <w:tblW w:w="4750" w:type="pct"/>
        <w:tblCellSpacing w:w="15" w:type="dxa"/>
        <w:tblCellMar>
          <w:top w:w="15" w:type="dxa"/>
          <w:left w:w="15" w:type="dxa"/>
          <w:bottom w:w="15" w:type="dxa"/>
          <w:right w:w="15" w:type="dxa"/>
        </w:tblCellMar>
        <w:tblLook w:val="04A0"/>
      </w:tblPr>
      <w:tblGrid>
        <w:gridCol w:w="1162"/>
        <w:gridCol w:w="1239"/>
        <w:gridCol w:w="1006"/>
        <w:gridCol w:w="1263"/>
        <w:gridCol w:w="1808"/>
        <w:gridCol w:w="1430"/>
        <w:gridCol w:w="1070"/>
      </w:tblGrid>
      <w:tr w:rsidR="001D61DE" w:rsidRPr="000D0B2F" w:rsidTr="00F6789A">
        <w:trPr>
          <w:tblCellSpacing w:w="15" w:type="dxa"/>
        </w:trPr>
        <w:tc>
          <w:tcPr>
            <w:tcW w:w="0" w:type="auto"/>
            <w:vAlign w:val="center"/>
            <w:hideMark/>
          </w:tcPr>
          <w:p w:rsidR="001D61DE" w:rsidRPr="001D61DE" w:rsidRDefault="001D61DE" w:rsidP="001629EC">
            <w:pPr>
              <w:spacing w:before="240" w:after="240"/>
              <w:jc w:val="center"/>
              <w:rPr>
                <w:rFonts w:ascii="Times New Roman" w:hAnsi="Times New Roman" w:cs="Times New Roman"/>
                <w:b/>
                <w:bCs/>
              </w:rPr>
            </w:pPr>
            <w:r w:rsidRPr="001D61DE">
              <w:rPr>
                <w:rFonts w:ascii="Times New Roman" w:hAnsi="Times New Roman" w:cs="Times New Roman"/>
                <w:b/>
                <w:bCs/>
              </w:rPr>
              <w:t xml:space="preserve">Muscle </w:t>
            </w:r>
          </w:p>
        </w:tc>
        <w:tc>
          <w:tcPr>
            <w:tcW w:w="0" w:type="auto"/>
            <w:vAlign w:val="center"/>
            <w:hideMark/>
          </w:tcPr>
          <w:p w:rsidR="001D61DE" w:rsidRPr="00B528F8" w:rsidRDefault="00C71EFD" w:rsidP="001629EC">
            <w:pPr>
              <w:spacing w:before="240" w:after="240"/>
              <w:jc w:val="center"/>
              <w:rPr>
                <w:rFonts w:ascii="Times New Roman" w:hAnsi="Times New Roman" w:cs="Times New Roman"/>
                <w:b/>
                <w:bCs/>
                <w:color w:val="000000" w:themeColor="text1"/>
              </w:rPr>
            </w:pPr>
            <w:hyperlink r:id="rId27" w:tooltip="Innervation" w:history="1">
              <w:r w:rsidR="001D61DE" w:rsidRPr="00B528F8">
                <w:rPr>
                  <w:rFonts w:ascii="Times New Roman" w:hAnsi="Times New Roman" w:cs="Times New Roman"/>
                  <w:b/>
                  <w:bCs/>
                  <w:color w:val="000000" w:themeColor="text1"/>
                  <w:u w:val="single"/>
                </w:rPr>
                <w:t>Innervation</w:t>
              </w:r>
            </w:hyperlink>
            <w:r w:rsidR="001D61DE" w:rsidRPr="00B528F8">
              <w:rPr>
                <w:rFonts w:ascii="Times New Roman" w:hAnsi="Times New Roman" w:cs="Times New Roman"/>
                <w:b/>
                <w:bCs/>
                <w:color w:val="000000" w:themeColor="text1"/>
              </w:rPr>
              <w:t xml:space="preserve"> </w:t>
            </w:r>
          </w:p>
        </w:tc>
        <w:tc>
          <w:tcPr>
            <w:tcW w:w="0" w:type="auto"/>
            <w:vAlign w:val="center"/>
            <w:hideMark/>
          </w:tcPr>
          <w:p w:rsidR="001D61DE" w:rsidRPr="001D61DE" w:rsidRDefault="001D61DE" w:rsidP="001629EC">
            <w:pPr>
              <w:spacing w:before="240" w:after="240"/>
              <w:jc w:val="center"/>
              <w:rPr>
                <w:rFonts w:ascii="Times New Roman" w:hAnsi="Times New Roman" w:cs="Times New Roman"/>
                <w:b/>
                <w:bCs/>
              </w:rPr>
            </w:pPr>
            <w:r w:rsidRPr="001D61DE">
              <w:rPr>
                <w:rFonts w:ascii="Times New Roman" w:hAnsi="Times New Roman" w:cs="Times New Roman"/>
                <w:b/>
                <w:bCs/>
              </w:rPr>
              <w:t xml:space="preserve">Origin </w:t>
            </w:r>
          </w:p>
        </w:tc>
        <w:tc>
          <w:tcPr>
            <w:tcW w:w="0" w:type="auto"/>
            <w:vAlign w:val="center"/>
            <w:hideMark/>
          </w:tcPr>
          <w:p w:rsidR="001D61DE" w:rsidRPr="001D61DE" w:rsidRDefault="001D61DE" w:rsidP="001629EC">
            <w:pPr>
              <w:spacing w:before="240" w:after="240"/>
              <w:jc w:val="center"/>
              <w:rPr>
                <w:rFonts w:ascii="Times New Roman" w:hAnsi="Times New Roman" w:cs="Times New Roman"/>
                <w:b/>
                <w:bCs/>
              </w:rPr>
            </w:pPr>
            <w:r w:rsidRPr="001D61DE">
              <w:rPr>
                <w:rFonts w:ascii="Times New Roman" w:hAnsi="Times New Roman" w:cs="Times New Roman"/>
                <w:b/>
                <w:bCs/>
              </w:rPr>
              <w:t xml:space="preserve">Insertion </w:t>
            </w:r>
          </w:p>
        </w:tc>
        <w:tc>
          <w:tcPr>
            <w:tcW w:w="0" w:type="auto"/>
            <w:vAlign w:val="center"/>
            <w:hideMark/>
          </w:tcPr>
          <w:p w:rsidR="001D61DE" w:rsidRPr="001D61DE" w:rsidRDefault="001D61DE" w:rsidP="001629EC">
            <w:pPr>
              <w:spacing w:before="240" w:after="240"/>
              <w:jc w:val="center"/>
              <w:rPr>
                <w:rFonts w:ascii="Times New Roman" w:hAnsi="Times New Roman" w:cs="Times New Roman"/>
                <w:b/>
                <w:bCs/>
              </w:rPr>
            </w:pPr>
            <w:r w:rsidRPr="001D61DE">
              <w:rPr>
                <w:rFonts w:ascii="Times New Roman" w:hAnsi="Times New Roman" w:cs="Times New Roman"/>
                <w:b/>
                <w:bCs/>
              </w:rPr>
              <w:t xml:space="preserve">Primary action </w:t>
            </w:r>
          </w:p>
        </w:tc>
        <w:tc>
          <w:tcPr>
            <w:tcW w:w="0" w:type="auto"/>
            <w:vAlign w:val="center"/>
            <w:hideMark/>
          </w:tcPr>
          <w:p w:rsidR="001D61DE" w:rsidRPr="001D61DE" w:rsidRDefault="001D61DE" w:rsidP="001629EC">
            <w:pPr>
              <w:spacing w:before="240" w:after="240"/>
              <w:jc w:val="center"/>
              <w:rPr>
                <w:rFonts w:ascii="Times New Roman" w:hAnsi="Times New Roman" w:cs="Times New Roman"/>
                <w:b/>
                <w:bCs/>
              </w:rPr>
            </w:pPr>
            <w:r w:rsidRPr="001D61DE">
              <w:rPr>
                <w:rFonts w:ascii="Times New Roman" w:hAnsi="Times New Roman" w:cs="Times New Roman"/>
                <w:b/>
                <w:bCs/>
              </w:rPr>
              <w:t xml:space="preserve">Secondary action </w:t>
            </w:r>
          </w:p>
        </w:tc>
        <w:tc>
          <w:tcPr>
            <w:tcW w:w="0" w:type="auto"/>
            <w:vAlign w:val="center"/>
            <w:hideMark/>
          </w:tcPr>
          <w:p w:rsidR="001D61DE" w:rsidRDefault="001D61DE" w:rsidP="001629EC">
            <w:pPr>
              <w:spacing w:before="240" w:after="240"/>
              <w:jc w:val="center"/>
              <w:rPr>
                <w:rFonts w:ascii="Times New Roman" w:hAnsi="Times New Roman" w:cs="Times New Roman"/>
                <w:b/>
                <w:bCs/>
              </w:rPr>
            </w:pPr>
            <w:r w:rsidRPr="001D61DE">
              <w:rPr>
                <w:rFonts w:ascii="Times New Roman" w:hAnsi="Times New Roman" w:cs="Times New Roman"/>
                <w:b/>
                <w:bCs/>
              </w:rPr>
              <w:t>Tertiary action</w:t>
            </w:r>
          </w:p>
          <w:p w:rsidR="001D61DE" w:rsidRDefault="001D61DE" w:rsidP="001629EC">
            <w:pPr>
              <w:spacing w:before="240" w:after="240"/>
              <w:jc w:val="center"/>
              <w:rPr>
                <w:rFonts w:ascii="Times New Roman" w:hAnsi="Times New Roman" w:cs="Times New Roman"/>
                <w:b/>
                <w:bCs/>
              </w:rPr>
            </w:pPr>
          </w:p>
          <w:p w:rsidR="001D61DE" w:rsidRPr="001D61DE" w:rsidRDefault="001D61DE" w:rsidP="001629EC">
            <w:pPr>
              <w:spacing w:before="240" w:after="240"/>
              <w:jc w:val="center"/>
              <w:rPr>
                <w:rFonts w:ascii="Times New Roman" w:hAnsi="Times New Roman" w:cs="Times New Roman"/>
                <w:b/>
                <w:bCs/>
              </w:rPr>
            </w:pPr>
            <w:r w:rsidRPr="001D61DE">
              <w:rPr>
                <w:rFonts w:ascii="Times New Roman" w:hAnsi="Times New Roman" w:cs="Times New Roman"/>
                <w:b/>
                <w:bCs/>
              </w:rPr>
              <w:t xml:space="preserve"> </w:t>
            </w:r>
          </w:p>
        </w:tc>
      </w:tr>
      <w:tr w:rsidR="00F6789A" w:rsidRPr="00B528F8" w:rsidTr="00F6789A">
        <w:trPr>
          <w:tblCellSpacing w:w="15" w:type="dxa"/>
        </w:trPr>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28" w:tooltip="Medial rectus muscle" w:history="1">
              <w:r w:rsidR="00F6789A" w:rsidRPr="00B528F8">
                <w:rPr>
                  <w:rStyle w:val="Hyperlink"/>
                  <w:rFonts w:ascii="Times New Roman" w:hAnsi="Times New Roman" w:cs="Times New Roman"/>
                  <w:color w:val="000000" w:themeColor="text1"/>
                </w:rPr>
                <w:t>Medial rectus</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29" w:tooltip="Inferior branch of oculomotor nerve" w:history="1">
              <w:r w:rsidR="00F6789A" w:rsidRPr="00B528F8">
                <w:rPr>
                  <w:rFonts w:ascii="Times New Roman" w:hAnsi="Times New Roman" w:cs="Times New Roman"/>
                  <w:color w:val="000000" w:themeColor="text1"/>
                  <w:u w:val="single"/>
                </w:rPr>
                <w:t xml:space="preserve">Oculomotor nerve </w:t>
              </w:r>
              <w:r w:rsidR="00F6789A" w:rsidRPr="00B528F8">
                <w:rPr>
                  <w:rFonts w:ascii="Times New Roman" w:hAnsi="Times New Roman" w:cs="Times New Roman"/>
                  <w:color w:val="000000" w:themeColor="text1"/>
                  <w:u w:val="single"/>
                </w:rPr>
                <w:br/>
                <w:t>(inferior branch)</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0" w:tooltip="Annulus of Zinn" w:history="1">
              <w:r w:rsidR="00F6789A" w:rsidRPr="00B528F8">
                <w:rPr>
                  <w:rStyle w:val="Hyperlink"/>
                  <w:rFonts w:ascii="Times New Roman" w:hAnsi="Times New Roman" w:cs="Times New Roman"/>
                  <w:color w:val="000000" w:themeColor="text1"/>
                </w:rPr>
                <w:t>Annulus of Zinn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1" w:tooltip="Human eye" w:history="1">
              <w:r w:rsidR="00F6789A" w:rsidRPr="00B528F8">
                <w:rPr>
                  <w:rStyle w:val="Hyperlink"/>
                  <w:rFonts w:ascii="Times New Roman" w:hAnsi="Times New Roman" w:cs="Times New Roman"/>
                  <w:color w:val="000000" w:themeColor="text1"/>
                </w:rPr>
                <w:t>Eye</w:t>
              </w:r>
            </w:hyperlink>
            <w:r w:rsidR="00F6789A" w:rsidRPr="00B528F8">
              <w:rPr>
                <w:rFonts w:ascii="Times New Roman" w:hAnsi="Times New Roman" w:cs="Times New Roman"/>
                <w:color w:val="000000" w:themeColor="text1"/>
              </w:rPr>
              <w:t xml:space="preserve"> </w:t>
            </w:r>
            <w:r w:rsidR="00F6789A" w:rsidRPr="00B528F8">
              <w:rPr>
                <w:rFonts w:ascii="Times New Roman" w:hAnsi="Times New Roman" w:cs="Times New Roman"/>
                <w:color w:val="000000" w:themeColor="text1"/>
              </w:rPr>
              <w:br/>
              <w:t xml:space="preserve">(anterior, medial surface)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2" w:tooltip="Adduction" w:history="1">
              <w:r w:rsidR="00F6789A" w:rsidRPr="00B528F8">
                <w:rPr>
                  <w:rFonts w:ascii="Times New Roman" w:hAnsi="Times New Roman" w:cs="Times New Roman"/>
                  <w:color w:val="000000" w:themeColor="text1"/>
                  <w:u w:val="single"/>
                </w:rPr>
                <w:t>Adduction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F6789A">
            <w:pPr>
              <w:spacing w:before="240" w:after="240"/>
              <w:rPr>
                <w:rFonts w:ascii="Times New Roman" w:hAnsi="Times New Roman" w:cs="Times New Roman"/>
                <w:color w:val="000000" w:themeColor="text1"/>
              </w:rPr>
            </w:pPr>
          </w:p>
        </w:tc>
        <w:tc>
          <w:tcPr>
            <w:tcW w:w="0" w:type="auto"/>
            <w:vAlign w:val="center"/>
            <w:hideMark/>
          </w:tcPr>
          <w:p w:rsidR="00F6789A" w:rsidRPr="00B528F8" w:rsidRDefault="00F6789A">
            <w:pPr>
              <w:spacing w:before="240" w:after="240"/>
              <w:rPr>
                <w:rFonts w:ascii="Times New Roman" w:hAnsi="Times New Roman" w:cs="Times New Roman"/>
                <w:color w:val="000000" w:themeColor="text1"/>
              </w:rPr>
            </w:pPr>
          </w:p>
        </w:tc>
      </w:tr>
      <w:tr w:rsidR="00F6789A" w:rsidRPr="00B528F8" w:rsidTr="00F6789A">
        <w:trPr>
          <w:tblCellSpacing w:w="15" w:type="dxa"/>
        </w:trPr>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3" w:tooltip="Lateral rectus muscle" w:history="1">
              <w:r w:rsidR="00F6789A" w:rsidRPr="00B528F8">
                <w:rPr>
                  <w:rStyle w:val="Hyperlink"/>
                  <w:rFonts w:ascii="Times New Roman" w:hAnsi="Times New Roman" w:cs="Times New Roman"/>
                  <w:color w:val="000000" w:themeColor="text1"/>
                </w:rPr>
                <w:t>Lateral rectus</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4" w:tooltip="Abducens nerve" w:history="1">
              <w:r w:rsidR="00F6789A" w:rsidRPr="00B528F8">
                <w:rPr>
                  <w:rStyle w:val="Hyperlink"/>
                  <w:rFonts w:ascii="Times New Roman" w:hAnsi="Times New Roman" w:cs="Times New Roman"/>
                  <w:color w:val="000000" w:themeColor="text1"/>
                </w:rPr>
                <w:t>Abducens nerve</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5" w:tooltip="Annulus of Zinn" w:history="1">
              <w:r w:rsidR="00F6789A" w:rsidRPr="00B528F8">
                <w:rPr>
                  <w:rStyle w:val="Hyperlink"/>
                  <w:rFonts w:ascii="Times New Roman" w:hAnsi="Times New Roman" w:cs="Times New Roman"/>
                  <w:color w:val="000000" w:themeColor="text1"/>
                </w:rPr>
                <w:t>Annulus of Zinn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6" w:tooltip="Human eye" w:history="1">
              <w:r w:rsidR="00F6789A" w:rsidRPr="00B528F8">
                <w:rPr>
                  <w:rStyle w:val="Hyperlink"/>
                  <w:rFonts w:ascii="Times New Roman" w:hAnsi="Times New Roman" w:cs="Times New Roman"/>
                  <w:color w:val="000000" w:themeColor="text1"/>
                </w:rPr>
                <w:t>Eye</w:t>
              </w:r>
            </w:hyperlink>
            <w:r w:rsidR="00F6789A" w:rsidRPr="00B528F8">
              <w:rPr>
                <w:rFonts w:ascii="Times New Roman" w:hAnsi="Times New Roman" w:cs="Times New Roman"/>
                <w:color w:val="000000" w:themeColor="text1"/>
              </w:rPr>
              <w:t xml:space="preserve"> </w:t>
            </w:r>
            <w:r w:rsidR="00F6789A" w:rsidRPr="00B528F8">
              <w:rPr>
                <w:rFonts w:ascii="Times New Roman" w:hAnsi="Times New Roman" w:cs="Times New Roman"/>
                <w:color w:val="000000" w:themeColor="text1"/>
              </w:rPr>
              <w:br/>
              <w:t xml:space="preserve">(anterior, lateral surface)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7" w:tooltip="Abduction (anatomy)" w:history="1">
              <w:r w:rsidR="00F6789A" w:rsidRPr="00B528F8">
                <w:rPr>
                  <w:rFonts w:ascii="Times New Roman" w:hAnsi="Times New Roman" w:cs="Times New Roman"/>
                  <w:color w:val="000000" w:themeColor="text1"/>
                  <w:u w:val="single"/>
                </w:rPr>
                <w:t>Abduction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F6789A">
            <w:pPr>
              <w:spacing w:before="240" w:after="240"/>
              <w:rPr>
                <w:rFonts w:ascii="Times New Roman" w:hAnsi="Times New Roman" w:cs="Times New Roman"/>
                <w:color w:val="000000" w:themeColor="text1"/>
              </w:rPr>
            </w:pPr>
          </w:p>
        </w:tc>
        <w:tc>
          <w:tcPr>
            <w:tcW w:w="0" w:type="auto"/>
            <w:vAlign w:val="center"/>
            <w:hideMark/>
          </w:tcPr>
          <w:p w:rsidR="00F6789A" w:rsidRPr="00B528F8" w:rsidRDefault="00F6789A">
            <w:pPr>
              <w:spacing w:before="240" w:after="240"/>
              <w:rPr>
                <w:rFonts w:ascii="Times New Roman" w:hAnsi="Times New Roman" w:cs="Times New Roman"/>
                <w:color w:val="000000" w:themeColor="text1"/>
              </w:rPr>
            </w:pPr>
          </w:p>
        </w:tc>
      </w:tr>
      <w:tr w:rsidR="00F6789A" w:rsidRPr="00B528F8" w:rsidTr="00F6789A">
        <w:trPr>
          <w:tblCellSpacing w:w="15" w:type="dxa"/>
        </w:trPr>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8" w:tooltip="Superior rectus muscle" w:history="1">
              <w:r w:rsidR="00F6789A" w:rsidRPr="00B528F8">
                <w:rPr>
                  <w:rStyle w:val="Hyperlink"/>
                  <w:rFonts w:ascii="Times New Roman" w:hAnsi="Times New Roman" w:cs="Times New Roman"/>
                  <w:color w:val="000000" w:themeColor="text1"/>
                </w:rPr>
                <w:t>Superior rectus</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39" w:tooltip="Superior branch of oculomotor nerve" w:history="1">
              <w:r w:rsidR="00F6789A" w:rsidRPr="00B528F8">
                <w:rPr>
                  <w:rFonts w:ascii="Times New Roman" w:hAnsi="Times New Roman" w:cs="Times New Roman"/>
                  <w:color w:val="000000" w:themeColor="text1"/>
                  <w:u w:val="single"/>
                </w:rPr>
                <w:t xml:space="preserve">Oculomotor nerve </w:t>
              </w:r>
              <w:r w:rsidR="00F6789A" w:rsidRPr="00B528F8">
                <w:rPr>
                  <w:rFonts w:ascii="Times New Roman" w:hAnsi="Times New Roman" w:cs="Times New Roman"/>
                  <w:color w:val="000000" w:themeColor="text1"/>
                  <w:u w:val="single"/>
                </w:rPr>
                <w:br/>
                <w:t>(superior branch)</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0" w:tooltip="Annulus of Zinn" w:history="1">
              <w:r w:rsidR="00F6789A" w:rsidRPr="00B528F8">
                <w:rPr>
                  <w:rStyle w:val="Hyperlink"/>
                  <w:rFonts w:ascii="Times New Roman" w:hAnsi="Times New Roman" w:cs="Times New Roman"/>
                  <w:color w:val="000000" w:themeColor="text1"/>
                </w:rPr>
                <w:t>Annulus of Zinn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1" w:tooltip="Human eye" w:history="1">
              <w:r w:rsidR="00F6789A" w:rsidRPr="00B528F8">
                <w:rPr>
                  <w:rStyle w:val="Hyperlink"/>
                  <w:rFonts w:ascii="Times New Roman" w:hAnsi="Times New Roman" w:cs="Times New Roman"/>
                  <w:color w:val="000000" w:themeColor="text1"/>
                </w:rPr>
                <w:t>Eye</w:t>
              </w:r>
            </w:hyperlink>
            <w:r w:rsidR="00F6789A" w:rsidRPr="00B528F8">
              <w:rPr>
                <w:rFonts w:ascii="Times New Roman" w:hAnsi="Times New Roman" w:cs="Times New Roman"/>
                <w:color w:val="000000" w:themeColor="text1"/>
              </w:rPr>
              <w:t xml:space="preserve"> </w:t>
            </w:r>
            <w:r w:rsidR="00F6789A" w:rsidRPr="00B528F8">
              <w:rPr>
                <w:rFonts w:ascii="Times New Roman" w:hAnsi="Times New Roman" w:cs="Times New Roman"/>
                <w:color w:val="000000" w:themeColor="text1"/>
              </w:rPr>
              <w:br/>
              <w:t xml:space="preserve">(anterior, superior surface)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2" w:tooltip="Elevation" w:history="1">
              <w:r w:rsidR="00F6789A" w:rsidRPr="00B528F8">
                <w:rPr>
                  <w:rStyle w:val="Hyperlink"/>
                  <w:rFonts w:ascii="Times New Roman" w:hAnsi="Times New Roman" w:cs="Times New Roman"/>
                  <w:color w:val="000000" w:themeColor="text1"/>
                </w:rPr>
                <w:t>Elevation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3" w:tooltip="Incyclotorsion" w:history="1">
              <w:r w:rsidR="00F6789A" w:rsidRPr="00B528F8">
                <w:rPr>
                  <w:rFonts w:ascii="Times New Roman" w:hAnsi="Times New Roman" w:cs="Times New Roman"/>
                  <w:color w:val="000000" w:themeColor="text1"/>
                  <w:u w:val="single"/>
                </w:rPr>
                <w:t>Incyclotorsion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4" w:tooltip="Adduction" w:history="1">
              <w:r w:rsidR="00F6789A" w:rsidRPr="00B528F8">
                <w:rPr>
                  <w:rFonts w:ascii="Times New Roman" w:hAnsi="Times New Roman" w:cs="Times New Roman"/>
                  <w:color w:val="000000" w:themeColor="text1"/>
                  <w:u w:val="single"/>
                </w:rPr>
                <w:t>Adduction</w:t>
              </w:r>
            </w:hyperlink>
            <w:r w:rsidR="00F6789A" w:rsidRPr="00B528F8">
              <w:rPr>
                <w:rFonts w:ascii="Times New Roman" w:hAnsi="Times New Roman" w:cs="Times New Roman"/>
                <w:color w:val="000000" w:themeColor="text1"/>
              </w:rPr>
              <w:t xml:space="preserve"> </w:t>
            </w:r>
          </w:p>
        </w:tc>
      </w:tr>
      <w:tr w:rsidR="00F6789A" w:rsidRPr="00B528F8" w:rsidTr="00F6789A">
        <w:trPr>
          <w:tblCellSpacing w:w="15" w:type="dxa"/>
        </w:trPr>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5" w:tooltip="Inferior rectus muscle" w:history="1">
              <w:r w:rsidR="00F6789A" w:rsidRPr="00B528F8">
                <w:rPr>
                  <w:rStyle w:val="Hyperlink"/>
                  <w:rFonts w:ascii="Times New Roman" w:hAnsi="Times New Roman" w:cs="Times New Roman"/>
                  <w:color w:val="000000" w:themeColor="text1"/>
                </w:rPr>
                <w:t>Inferior rectus</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6" w:tooltip="Inferior branch of oculomotor nerve" w:history="1">
              <w:r w:rsidR="00F6789A" w:rsidRPr="00B528F8">
                <w:rPr>
                  <w:rFonts w:ascii="Times New Roman" w:hAnsi="Times New Roman" w:cs="Times New Roman"/>
                  <w:color w:val="000000" w:themeColor="text1"/>
                  <w:u w:val="single"/>
                </w:rPr>
                <w:t xml:space="preserve">Oculomotor nerve </w:t>
              </w:r>
              <w:r w:rsidR="00F6789A" w:rsidRPr="00B528F8">
                <w:rPr>
                  <w:rFonts w:ascii="Times New Roman" w:hAnsi="Times New Roman" w:cs="Times New Roman"/>
                  <w:color w:val="000000" w:themeColor="text1"/>
                  <w:u w:val="single"/>
                </w:rPr>
                <w:br/>
                <w:t>(inferior branch)</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7" w:tooltip="Annulus of Zinn" w:history="1">
              <w:r w:rsidR="00F6789A" w:rsidRPr="00B528F8">
                <w:rPr>
                  <w:rStyle w:val="Hyperlink"/>
                  <w:rFonts w:ascii="Times New Roman" w:hAnsi="Times New Roman" w:cs="Times New Roman"/>
                  <w:color w:val="000000" w:themeColor="text1"/>
                </w:rPr>
                <w:t>Annulus of Zinn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8" w:tooltip="Human eye" w:history="1">
              <w:r w:rsidR="00F6789A" w:rsidRPr="00B528F8">
                <w:rPr>
                  <w:rStyle w:val="Hyperlink"/>
                  <w:rFonts w:ascii="Times New Roman" w:hAnsi="Times New Roman" w:cs="Times New Roman"/>
                  <w:color w:val="000000" w:themeColor="text1"/>
                </w:rPr>
                <w:t>Eye</w:t>
              </w:r>
            </w:hyperlink>
            <w:r w:rsidR="00F6789A" w:rsidRPr="00B528F8">
              <w:rPr>
                <w:rFonts w:ascii="Times New Roman" w:hAnsi="Times New Roman" w:cs="Times New Roman"/>
                <w:color w:val="000000" w:themeColor="text1"/>
              </w:rPr>
              <w:t xml:space="preserve"> </w:t>
            </w:r>
            <w:r w:rsidR="00F6789A" w:rsidRPr="00B528F8">
              <w:rPr>
                <w:rFonts w:ascii="Times New Roman" w:hAnsi="Times New Roman" w:cs="Times New Roman"/>
                <w:color w:val="000000" w:themeColor="text1"/>
              </w:rPr>
              <w:br/>
              <w:t xml:space="preserve">(anterior, inferior surface)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49" w:tooltip="Depression (kinesiology)" w:history="1">
              <w:r w:rsidR="00F6789A" w:rsidRPr="00B528F8">
                <w:rPr>
                  <w:rFonts w:ascii="Times New Roman" w:hAnsi="Times New Roman" w:cs="Times New Roman"/>
                  <w:color w:val="000000" w:themeColor="text1"/>
                  <w:u w:val="single"/>
                </w:rPr>
                <w:t>Depression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50" w:tooltip="Excyclotorsion" w:history="1">
              <w:r w:rsidR="00F6789A" w:rsidRPr="00B528F8">
                <w:rPr>
                  <w:rFonts w:ascii="Times New Roman" w:hAnsi="Times New Roman" w:cs="Times New Roman"/>
                  <w:color w:val="000000" w:themeColor="text1"/>
                  <w:u w:val="single"/>
                </w:rPr>
                <w:t>Excyclotorsion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51" w:tooltip="Adduction" w:history="1">
              <w:r w:rsidR="00F6789A" w:rsidRPr="00B528F8">
                <w:rPr>
                  <w:rFonts w:ascii="Times New Roman" w:hAnsi="Times New Roman" w:cs="Times New Roman"/>
                  <w:color w:val="000000" w:themeColor="text1"/>
                  <w:u w:val="single"/>
                </w:rPr>
                <w:t>Adduction</w:t>
              </w:r>
            </w:hyperlink>
            <w:r w:rsidR="00F6789A" w:rsidRPr="00B528F8">
              <w:rPr>
                <w:rFonts w:ascii="Times New Roman" w:hAnsi="Times New Roman" w:cs="Times New Roman"/>
                <w:color w:val="000000" w:themeColor="text1"/>
              </w:rPr>
              <w:t xml:space="preserve"> </w:t>
            </w:r>
          </w:p>
        </w:tc>
      </w:tr>
      <w:tr w:rsidR="00F6789A" w:rsidRPr="00B528F8" w:rsidTr="00F6789A">
        <w:trPr>
          <w:tblCellSpacing w:w="15" w:type="dxa"/>
        </w:trPr>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52" w:tooltip="Superior oblique muscle" w:history="1">
              <w:r w:rsidR="00F6789A" w:rsidRPr="00B528F8">
                <w:rPr>
                  <w:rStyle w:val="Hyperlink"/>
                  <w:rFonts w:ascii="Times New Roman" w:hAnsi="Times New Roman" w:cs="Times New Roman"/>
                  <w:color w:val="000000" w:themeColor="text1"/>
                </w:rPr>
                <w:t>Superior oblique</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53" w:tooltip="Trochlear nerve" w:history="1">
              <w:r w:rsidR="00F6789A" w:rsidRPr="00B528F8">
                <w:rPr>
                  <w:rStyle w:val="Hyperlink"/>
                  <w:rFonts w:ascii="Times New Roman" w:hAnsi="Times New Roman" w:cs="Times New Roman"/>
                  <w:color w:val="000000" w:themeColor="text1"/>
                </w:rPr>
                <w:t>Trochlear nerve</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54" w:tooltip="Sphenoid bone" w:history="1">
              <w:r w:rsidR="00F6789A" w:rsidRPr="00B528F8">
                <w:rPr>
                  <w:rStyle w:val="Hyperlink"/>
                  <w:rFonts w:ascii="Times New Roman" w:hAnsi="Times New Roman" w:cs="Times New Roman"/>
                  <w:color w:val="000000" w:themeColor="text1"/>
                </w:rPr>
                <w:t>Sphenoid bone</w:t>
              </w:r>
            </w:hyperlink>
            <w:r w:rsidR="00F6789A" w:rsidRPr="00B528F8">
              <w:rPr>
                <w:rFonts w:ascii="Times New Roman" w:hAnsi="Times New Roman" w:cs="Times New Roman"/>
                <w:color w:val="000000" w:themeColor="text1"/>
              </w:rPr>
              <w:t xml:space="preserve"> </w:t>
            </w:r>
            <w:r w:rsidR="00F6789A" w:rsidRPr="00B528F8">
              <w:rPr>
                <w:rFonts w:ascii="Times New Roman" w:hAnsi="Times New Roman" w:cs="Times New Roman"/>
                <w:color w:val="000000" w:themeColor="text1"/>
              </w:rPr>
              <w:br/>
              <w:t xml:space="preserve">via the </w:t>
            </w:r>
            <w:hyperlink r:id="rId55" w:tooltip="Trochlea of superior oblique" w:history="1">
              <w:r w:rsidR="00F6789A" w:rsidRPr="00B528F8">
                <w:rPr>
                  <w:rStyle w:val="Hyperlink"/>
                  <w:rFonts w:ascii="Times New Roman" w:hAnsi="Times New Roman" w:cs="Times New Roman"/>
                  <w:color w:val="000000" w:themeColor="text1"/>
                </w:rPr>
                <w:t>Trochlea</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56" w:tooltip="Human eye" w:history="1">
              <w:r w:rsidR="00F6789A" w:rsidRPr="00B528F8">
                <w:rPr>
                  <w:rStyle w:val="Hyperlink"/>
                  <w:rFonts w:ascii="Times New Roman" w:hAnsi="Times New Roman" w:cs="Times New Roman"/>
                  <w:color w:val="000000" w:themeColor="text1"/>
                </w:rPr>
                <w:t>Eye</w:t>
              </w:r>
            </w:hyperlink>
            <w:r w:rsidR="00F6789A" w:rsidRPr="00B528F8">
              <w:rPr>
                <w:rFonts w:ascii="Times New Roman" w:hAnsi="Times New Roman" w:cs="Times New Roman"/>
                <w:color w:val="000000" w:themeColor="text1"/>
              </w:rPr>
              <w:t xml:space="preserve"> </w:t>
            </w:r>
            <w:r w:rsidR="00F6789A" w:rsidRPr="00B528F8">
              <w:rPr>
                <w:rFonts w:ascii="Times New Roman" w:hAnsi="Times New Roman" w:cs="Times New Roman"/>
                <w:color w:val="000000" w:themeColor="text1"/>
              </w:rPr>
              <w:br/>
              <w:t xml:space="preserve">(posterior, superior, lateral surface)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57" w:tooltip="Incyclotorsion" w:history="1">
              <w:r w:rsidR="00F6789A" w:rsidRPr="00B528F8">
                <w:rPr>
                  <w:rFonts w:ascii="Times New Roman" w:hAnsi="Times New Roman" w:cs="Times New Roman"/>
                  <w:color w:val="000000" w:themeColor="text1"/>
                  <w:u w:val="single"/>
                </w:rPr>
                <w:t>Incyclotorsion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58" w:tooltip="Depression (kinesiology)" w:history="1">
              <w:r w:rsidR="00F6789A" w:rsidRPr="00B528F8">
                <w:rPr>
                  <w:rFonts w:ascii="Times New Roman" w:hAnsi="Times New Roman" w:cs="Times New Roman"/>
                  <w:color w:val="000000" w:themeColor="text1"/>
                  <w:u w:val="single"/>
                </w:rPr>
                <w:t>Depression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59" w:tooltip="Abduction (anatomy)" w:history="1">
              <w:r w:rsidR="00F6789A" w:rsidRPr="00B528F8">
                <w:rPr>
                  <w:rFonts w:ascii="Times New Roman" w:hAnsi="Times New Roman" w:cs="Times New Roman"/>
                  <w:color w:val="000000" w:themeColor="text1"/>
                  <w:u w:val="single"/>
                </w:rPr>
                <w:t>Abduction</w:t>
              </w:r>
            </w:hyperlink>
            <w:r w:rsidR="00F6789A" w:rsidRPr="00B528F8">
              <w:rPr>
                <w:rFonts w:ascii="Times New Roman" w:hAnsi="Times New Roman" w:cs="Times New Roman"/>
                <w:color w:val="000000" w:themeColor="text1"/>
              </w:rPr>
              <w:t xml:space="preserve"> </w:t>
            </w:r>
          </w:p>
        </w:tc>
      </w:tr>
      <w:tr w:rsidR="00F6789A" w:rsidRPr="00B528F8" w:rsidTr="00F6789A">
        <w:trPr>
          <w:tblCellSpacing w:w="15" w:type="dxa"/>
        </w:trPr>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0" w:tooltip="Inferior oblique muscle" w:history="1">
              <w:r w:rsidR="00F6789A" w:rsidRPr="00B528F8">
                <w:rPr>
                  <w:rStyle w:val="Hyperlink"/>
                  <w:rFonts w:ascii="Times New Roman" w:hAnsi="Times New Roman" w:cs="Times New Roman"/>
                  <w:color w:val="000000" w:themeColor="text1"/>
                </w:rPr>
                <w:t>Inferior oblique</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1" w:tooltip="Inferior branch of oculomotor nerve" w:history="1">
              <w:r w:rsidR="00F6789A" w:rsidRPr="00B528F8">
                <w:rPr>
                  <w:rFonts w:ascii="Times New Roman" w:hAnsi="Times New Roman" w:cs="Times New Roman"/>
                  <w:color w:val="000000" w:themeColor="text1"/>
                  <w:u w:val="single"/>
                </w:rPr>
                <w:t xml:space="preserve">Oculomotor nerve </w:t>
              </w:r>
              <w:r w:rsidR="00F6789A" w:rsidRPr="00B528F8">
                <w:rPr>
                  <w:rFonts w:ascii="Times New Roman" w:hAnsi="Times New Roman" w:cs="Times New Roman"/>
                  <w:color w:val="000000" w:themeColor="text1"/>
                  <w:u w:val="single"/>
                </w:rPr>
                <w:br/>
                <w:t>(inferior branch)</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2" w:tooltip="Maxillary bone" w:history="1">
              <w:r w:rsidR="00F6789A" w:rsidRPr="00B528F8">
                <w:rPr>
                  <w:rFonts w:ascii="Times New Roman" w:hAnsi="Times New Roman" w:cs="Times New Roman"/>
                  <w:color w:val="000000" w:themeColor="text1"/>
                  <w:u w:val="single"/>
                </w:rPr>
                <w:t>Maxillary bone</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3" w:tooltip="Human eye" w:history="1">
              <w:r w:rsidR="00F6789A" w:rsidRPr="00B528F8">
                <w:rPr>
                  <w:rStyle w:val="Hyperlink"/>
                  <w:rFonts w:ascii="Times New Roman" w:hAnsi="Times New Roman" w:cs="Times New Roman"/>
                  <w:color w:val="000000" w:themeColor="text1"/>
                </w:rPr>
                <w:t>Eye</w:t>
              </w:r>
            </w:hyperlink>
            <w:r w:rsidR="00F6789A" w:rsidRPr="00B528F8">
              <w:rPr>
                <w:rFonts w:ascii="Times New Roman" w:hAnsi="Times New Roman" w:cs="Times New Roman"/>
                <w:color w:val="000000" w:themeColor="text1"/>
              </w:rPr>
              <w:t xml:space="preserve"> </w:t>
            </w:r>
            <w:r w:rsidR="00F6789A" w:rsidRPr="00B528F8">
              <w:rPr>
                <w:rFonts w:ascii="Times New Roman" w:hAnsi="Times New Roman" w:cs="Times New Roman"/>
                <w:color w:val="000000" w:themeColor="text1"/>
              </w:rPr>
              <w:br/>
              <w:t xml:space="preserve">(posterior, inferior, lateral surface)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4" w:tooltip="Excyclotorsion" w:history="1">
              <w:r w:rsidR="00F6789A" w:rsidRPr="00B528F8">
                <w:rPr>
                  <w:rFonts w:ascii="Times New Roman" w:hAnsi="Times New Roman" w:cs="Times New Roman"/>
                  <w:color w:val="000000" w:themeColor="text1"/>
                  <w:u w:val="single"/>
                </w:rPr>
                <w:t>Excyclotorsion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5" w:tooltip="Elevation" w:history="1">
              <w:r w:rsidR="00F6789A" w:rsidRPr="00B528F8">
                <w:rPr>
                  <w:rStyle w:val="Hyperlink"/>
                  <w:rFonts w:ascii="Times New Roman" w:hAnsi="Times New Roman" w:cs="Times New Roman"/>
                  <w:color w:val="000000" w:themeColor="text1"/>
                </w:rPr>
                <w:t>Elevation</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6" w:tooltip="Abduction (anatomy)" w:history="1">
              <w:r w:rsidR="00F6789A" w:rsidRPr="00B528F8">
                <w:rPr>
                  <w:rFonts w:ascii="Times New Roman" w:hAnsi="Times New Roman" w:cs="Times New Roman"/>
                  <w:color w:val="000000" w:themeColor="text1"/>
                  <w:u w:val="single"/>
                </w:rPr>
                <w:t>Abduction</w:t>
              </w:r>
            </w:hyperlink>
            <w:r w:rsidR="00F6789A" w:rsidRPr="00B528F8">
              <w:rPr>
                <w:rFonts w:ascii="Times New Roman" w:hAnsi="Times New Roman" w:cs="Times New Roman"/>
                <w:color w:val="000000" w:themeColor="text1"/>
              </w:rPr>
              <w:t xml:space="preserve"> </w:t>
            </w:r>
          </w:p>
        </w:tc>
      </w:tr>
      <w:tr w:rsidR="00F6789A" w:rsidRPr="00B528F8" w:rsidTr="00F6789A">
        <w:trPr>
          <w:tblCellSpacing w:w="15" w:type="dxa"/>
        </w:trPr>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7" w:tooltip="Levator palpebrae superioris" w:history="1">
              <w:r w:rsidR="00F6789A" w:rsidRPr="00B528F8">
                <w:rPr>
                  <w:rFonts w:ascii="Times New Roman" w:hAnsi="Times New Roman" w:cs="Times New Roman"/>
                  <w:color w:val="000000" w:themeColor="text1"/>
                  <w:u w:val="single"/>
                </w:rPr>
                <w:t xml:space="preserve">Levator palpebrae </w:t>
              </w:r>
              <w:r w:rsidR="00F6789A" w:rsidRPr="00B528F8">
                <w:rPr>
                  <w:rFonts w:ascii="Times New Roman" w:hAnsi="Times New Roman" w:cs="Times New Roman"/>
                  <w:color w:val="000000" w:themeColor="text1"/>
                  <w:u w:val="single"/>
                </w:rPr>
                <w:lastRenderedPageBreak/>
                <w:t>superioris</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8" w:tooltip="Oculomotor nerve" w:history="1">
              <w:r w:rsidR="00F6789A" w:rsidRPr="00B528F8">
                <w:rPr>
                  <w:rStyle w:val="Hyperlink"/>
                  <w:rFonts w:ascii="Times New Roman" w:hAnsi="Times New Roman" w:cs="Times New Roman"/>
                  <w:color w:val="000000" w:themeColor="text1"/>
                </w:rPr>
                <w:t xml:space="preserve">Oculomotor </w:t>
              </w:r>
              <w:r w:rsidR="00F6789A" w:rsidRPr="00B528F8">
                <w:rPr>
                  <w:rStyle w:val="Hyperlink"/>
                  <w:rFonts w:ascii="Times New Roman" w:hAnsi="Times New Roman" w:cs="Times New Roman"/>
                  <w:color w:val="000000" w:themeColor="text1"/>
                </w:rPr>
                <w:lastRenderedPageBreak/>
                <w:t>nerve</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69" w:tooltip="Sphenoid bone" w:history="1">
              <w:r w:rsidR="00F6789A" w:rsidRPr="00B528F8">
                <w:rPr>
                  <w:rStyle w:val="Hyperlink"/>
                  <w:rFonts w:ascii="Times New Roman" w:hAnsi="Times New Roman" w:cs="Times New Roman"/>
                  <w:color w:val="000000" w:themeColor="text1"/>
                </w:rPr>
                <w:t xml:space="preserve">Sphenoid </w:t>
              </w:r>
              <w:r w:rsidR="00F6789A" w:rsidRPr="00B528F8">
                <w:rPr>
                  <w:rStyle w:val="Hyperlink"/>
                  <w:rFonts w:ascii="Times New Roman" w:hAnsi="Times New Roman" w:cs="Times New Roman"/>
                  <w:color w:val="000000" w:themeColor="text1"/>
                </w:rPr>
                <w:lastRenderedPageBreak/>
                <w:t>bone</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70" w:tooltip="Tarsal plate" w:history="1">
              <w:r w:rsidR="00F6789A" w:rsidRPr="00B528F8">
                <w:rPr>
                  <w:rFonts w:ascii="Times New Roman" w:hAnsi="Times New Roman" w:cs="Times New Roman"/>
                  <w:color w:val="000000" w:themeColor="text1"/>
                  <w:u w:val="single"/>
                </w:rPr>
                <w:t>Tarsal plate</w:t>
              </w:r>
            </w:hyperlink>
            <w:r w:rsidR="00F6789A" w:rsidRPr="00B528F8">
              <w:rPr>
                <w:rFonts w:ascii="Times New Roman" w:hAnsi="Times New Roman" w:cs="Times New Roman"/>
                <w:color w:val="000000" w:themeColor="text1"/>
              </w:rPr>
              <w:t xml:space="preserve"> of upper </w:t>
            </w:r>
            <w:hyperlink r:id="rId71" w:tooltip="Eyelid" w:history="1">
              <w:r w:rsidR="00F6789A" w:rsidRPr="00B528F8">
                <w:rPr>
                  <w:rStyle w:val="Hyperlink"/>
                  <w:rFonts w:ascii="Times New Roman" w:hAnsi="Times New Roman" w:cs="Times New Roman"/>
                  <w:color w:val="000000" w:themeColor="text1"/>
                </w:rPr>
                <w:t>eyelid</w:t>
              </w:r>
            </w:hyperlink>
            <w:r w:rsidR="00F6789A" w:rsidRPr="00B528F8">
              <w:rPr>
                <w:rFonts w:ascii="Times New Roman" w:hAnsi="Times New Roman" w:cs="Times New Roman"/>
                <w:color w:val="000000" w:themeColor="text1"/>
              </w:rPr>
              <w:t xml:space="preserve"> </w:t>
            </w:r>
          </w:p>
        </w:tc>
        <w:tc>
          <w:tcPr>
            <w:tcW w:w="0" w:type="auto"/>
            <w:vAlign w:val="center"/>
            <w:hideMark/>
          </w:tcPr>
          <w:p w:rsidR="00F6789A" w:rsidRPr="00B528F8" w:rsidRDefault="00C71EFD">
            <w:pPr>
              <w:spacing w:before="240" w:after="240"/>
              <w:rPr>
                <w:rFonts w:ascii="Times New Roman" w:hAnsi="Times New Roman" w:cs="Times New Roman"/>
                <w:color w:val="000000" w:themeColor="text1"/>
              </w:rPr>
            </w:pPr>
            <w:hyperlink r:id="rId72" w:tooltip="Elevation" w:history="1">
              <w:r w:rsidR="00F6789A" w:rsidRPr="00B528F8">
                <w:rPr>
                  <w:rStyle w:val="Hyperlink"/>
                  <w:rFonts w:ascii="Times New Roman" w:hAnsi="Times New Roman" w:cs="Times New Roman"/>
                  <w:color w:val="000000" w:themeColor="text1"/>
                </w:rPr>
                <w:t>Elevation</w:t>
              </w:r>
            </w:hyperlink>
            <w:r w:rsidR="00F6789A" w:rsidRPr="00B528F8">
              <w:rPr>
                <w:rFonts w:ascii="Times New Roman" w:hAnsi="Times New Roman" w:cs="Times New Roman"/>
                <w:color w:val="000000" w:themeColor="text1"/>
              </w:rPr>
              <w:t>/</w:t>
            </w:r>
            <w:hyperlink r:id="rId73" w:tooltip="Retraction" w:history="1">
              <w:r w:rsidR="00F6789A" w:rsidRPr="00B528F8">
                <w:rPr>
                  <w:rFonts w:ascii="Times New Roman" w:hAnsi="Times New Roman" w:cs="Times New Roman"/>
                  <w:color w:val="000000" w:themeColor="text1"/>
                  <w:u w:val="single"/>
                </w:rPr>
                <w:t>retraction</w:t>
              </w:r>
            </w:hyperlink>
            <w:r w:rsidR="00F6789A" w:rsidRPr="00B528F8">
              <w:rPr>
                <w:rFonts w:ascii="Times New Roman" w:hAnsi="Times New Roman" w:cs="Times New Roman"/>
                <w:color w:val="000000" w:themeColor="text1"/>
              </w:rPr>
              <w:t xml:space="preserve"> </w:t>
            </w:r>
          </w:p>
          <w:p w:rsidR="00F6789A" w:rsidRPr="00B528F8" w:rsidRDefault="00F6789A">
            <w:pPr>
              <w:pStyle w:val="NormalWeb"/>
              <w:rPr>
                <w:color w:val="000000" w:themeColor="text1"/>
                <w:sz w:val="22"/>
                <w:szCs w:val="22"/>
              </w:rPr>
            </w:pPr>
            <w:r w:rsidRPr="00B528F8">
              <w:rPr>
                <w:color w:val="000000" w:themeColor="text1"/>
                <w:sz w:val="22"/>
                <w:szCs w:val="22"/>
              </w:rPr>
              <w:lastRenderedPageBreak/>
              <w:t xml:space="preserve">of the </w:t>
            </w:r>
            <w:hyperlink r:id="rId74" w:tooltip="Upper eyelid" w:history="1">
              <w:r w:rsidRPr="00B528F8">
                <w:rPr>
                  <w:color w:val="000000" w:themeColor="text1"/>
                  <w:sz w:val="22"/>
                  <w:szCs w:val="22"/>
                  <w:u w:val="single"/>
                </w:rPr>
                <w:t>upper eyelid</w:t>
              </w:r>
            </w:hyperlink>
            <w:r w:rsidRPr="00B528F8">
              <w:rPr>
                <w:color w:val="000000" w:themeColor="text1"/>
                <w:sz w:val="22"/>
                <w:szCs w:val="22"/>
              </w:rPr>
              <w:t xml:space="preserve"> </w:t>
            </w:r>
          </w:p>
        </w:tc>
        <w:tc>
          <w:tcPr>
            <w:tcW w:w="0" w:type="auto"/>
            <w:vAlign w:val="center"/>
            <w:hideMark/>
          </w:tcPr>
          <w:p w:rsidR="00F6789A" w:rsidRPr="00B528F8" w:rsidRDefault="00F6789A">
            <w:pPr>
              <w:rPr>
                <w:rFonts w:ascii="Times New Roman" w:hAnsi="Times New Roman" w:cs="Times New Roman"/>
                <w:color w:val="000000" w:themeColor="text1"/>
              </w:rPr>
            </w:pPr>
          </w:p>
        </w:tc>
        <w:tc>
          <w:tcPr>
            <w:tcW w:w="0" w:type="auto"/>
            <w:vAlign w:val="center"/>
            <w:hideMark/>
          </w:tcPr>
          <w:p w:rsidR="00F6789A" w:rsidRPr="00B528F8" w:rsidRDefault="00F6789A">
            <w:pPr>
              <w:rPr>
                <w:rFonts w:ascii="Times New Roman" w:hAnsi="Times New Roman" w:cs="Times New Roman"/>
                <w:color w:val="000000" w:themeColor="text1"/>
              </w:rPr>
            </w:pPr>
          </w:p>
        </w:tc>
      </w:tr>
    </w:tbl>
    <w:p w:rsidR="00F6789A" w:rsidRPr="001D61DE" w:rsidRDefault="00F6789A" w:rsidP="00F6789A">
      <w:pPr>
        <w:pStyle w:val="Heading3"/>
        <w:rPr>
          <w:rFonts w:ascii="Times New Roman" w:hAnsi="Times New Roman" w:cs="Times New Roman"/>
          <w:color w:val="000000" w:themeColor="text1"/>
          <w:sz w:val="28"/>
          <w:szCs w:val="28"/>
        </w:rPr>
      </w:pPr>
      <w:r w:rsidRPr="001D61DE">
        <w:rPr>
          <w:rStyle w:val="mw-headline"/>
          <w:rFonts w:ascii="Times New Roman" w:hAnsi="Times New Roman" w:cs="Times New Roman"/>
          <w:color w:val="000000" w:themeColor="text1"/>
          <w:sz w:val="28"/>
          <w:szCs w:val="28"/>
        </w:rPr>
        <w:lastRenderedPageBreak/>
        <w:t>Movement coordination</w:t>
      </w:r>
    </w:p>
    <w:p w:rsidR="00F6789A" w:rsidRPr="001D61DE" w:rsidRDefault="00F6789A" w:rsidP="00F6789A">
      <w:pPr>
        <w:pStyle w:val="NormalWeb"/>
        <w:rPr>
          <w:sz w:val="28"/>
          <w:szCs w:val="28"/>
        </w:rPr>
      </w:pPr>
      <w:r w:rsidRPr="001D61DE">
        <w:rPr>
          <w:sz w:val="28"/>
          <w:szCs w:val="28"/>
        </w:rPr>
        <w:t xml:space="preserve">Intermediate directions are controlled by simultaneous actions of multiple muscles. When one shifts the gaze horizontally, one eye will move laterally (toward the side) and the other will move medially (toward the midline). This may be neurally coordinated by the central nervous system, to make the eyes move together and almost involuntarily. This is a key factor in the study of strabismus, namely, the inability of the eyes to be directed to one point. </w:t>
      </w:r>
    </w:p>
    <w:p w:rsidR="00F6789A" w:rsidRDefault="00F6789A" w:rsidP="00F6789A">
      <w:pPr>
        <w:pStyle w:val="NormalWeb"/>
        <w:rPr>
          <w:sz w:val="28"/>
          <w:szCs w:val="28"/>
        </w:rPr>
      </w:pPr>
      <w:r w:rsidRPr="001D61DE">
        <w:rPr>
          <w:sz w:val="28"/>
          <w:szCs w:val="28"/>
        </w:rPr>
        <w:t xml:space="preserve">There are two main kinds of movement: conjugate movement (the eyes move in the same direction) and disjunctive (opposite directions). The former is typical when shifting gaze right or left, the latter is convergence of the two eyes on a near object. Disjunction can be performed voluntarily, but is usually triggered by the nearness of the target object. A "see-saw" movement, namely, one eye looking up and the other down, is possible, but not voluntarily; this effect is brought on by putting a prism in front of one eye, so the relevant image is apparently displaced. To avoid double vision from non-corresponding points, the eye with the prism must move up or down, following the image passing through the prism. Likewise conjugate torsion (rolling) on the anteroposterior axis (from the front to the back) can occur naturally, such as when one tips one's head to one shoulder; the torsion, in the opposite direction, keeps the image vertical. </w:t>
      </w:r>
    </w:p>
    <w:p w:rsidR="00C91202" w:rsidRDefault="00C91202" w:rsidP="00C91202">
      <w:pPr>
        <w:rPr>
          <w:rFonts w:ascii="Times New Roman" w:eastAsia="Times New Roman" w:hAnsi="Times New Roman" w:cs="Times New Roman"/>
          <w:sz w:val="28"/>
          <w:szCs w:val="28"/>
        </w:rPr>
      </w:pPr>
    </w:p>
    <w:p w:rsidR="00C91202" w:rsidRPr="00340140" w:rsidRDefault="00E43E78" w:rsidP="00C91202">
      <w:pPr>
        <w:pStyle w:val="ListParagraph"/>
        <w:numPr>
          <w:ilvl w:val="0"/>
          <w:numId w:val="4"/>
        </w:numPr>
        <w:rPr>
          <w:rFonts w:ascii="Times New Roman" w:hAnsi="Times New Roman" w:cs="Times New Roman"/>
          <w:color w:val="000000" w:themeColor="text1"/>
          <w:sz w:val="28"/>
          <w:szCs w:val="28"/>
        </w:rPr>
      </w:pPr>
      <w:r w:rsidRPr="00340140">
        <w:rPr>
          <w:rFonts w:ascii="Times New Roman" w:hAnsi="Times New Roman" w:cs="Times New Roman"/>
          <w:color w:val="000000" w:themeColor="text1"/>
          <w:sz w:val="28"/>
          <w:szCs w:val="28"/>
        </w:rPr>
        <w:t>Describe the importance of vasculature in relation to immune system and outbreak of pandemic covid-19 on the human body.</w:t>
      </w:r>
    </w:p>
    <w:p w:rsidR="00C91202" w:rsidRPr="00340140" w:rsidRDefault="00C91202" w:rsidP="00C91202">
      <w:pPr>
        <w:pStyle w:val="ListParagraph"/>
        <w:rPr>
          <w:rFonts w:ascii="Times New Roman" w:hAnsi="Times New Roman" w:cs="Times New Roman"/>
          <w:color w:val="000000" w:themeColor="text1"/>
          <w:sz w:val="28"/>
          <w:szCs w:val="28"/>
        </w:rPr>
      </w:pPr>
    </w:p>
    <w:p w:rsidR="00E43E78" w:rsidRPr="00340140" w:rsidRDefault="00E43E78" w:rsidP="00C91202">
      <w:pPr>
        <w:rPr>
          <w:rFonts w:ascii="Times New Roman" w:hAnsi="Times New Roman" w:cs="Times New Roman"/>
          <w:sz w:val="28"/>
          <w:szCs w:val="28"/>
        </w:rPr>
      </w:pPr>
      <w:r w:rsidRPr="00340140">
        <w:rPr>
          <w:rFonts w:ascii="Times New Roman" w:hAnsi="Times New Roman" w:cs="Times New Roman"/>
        </w:rPr>
        <w:t xml:space="preserve"> </w:t>
      </w:r>
      <w:r w:rsidR="00C91202" w:rsidRPr="00340140">
        <w:rPr>
          <w:rFonts w:ascii="Times New Roman" w:hAnsi="Times New Roman" w:cs="Times New Roman"/>
          <w:sz w:val="28"/>
          <w:szCs w:val="28"/>
        </w:rPr>
        <w:t xml:space="preserve">Vasculature is the arrangement of blood vessel in an organ or part of the body. </w:t>
      </w:r>
    </w:p>
    <w:p w:rsidR="00C91202" w:rsidRPr="00340140" w:rsidRDefault="00C91202" w:rsidP="00C91202">
      <w:pPr>
        <w:rPr>
          <w:rFonts w:ascii="Times New Roman" w:hAnsi="Times New Roman" w:cs="Times New Roman"/>
          <w:sz w:val="28"/>
          <w:szCs w:val="28"/>
        </w:rPr>
      </w:pPr>
      <w:r w:rsidRPr="00340140">
        <w:rPr>
          <w:rFonts w:ascii="Times New Roman" w:hAnsi="Times New Roman" w:cs="Times New Roman"/>
          <w:sz w:val="28"/>
          <w:szCs w:val="28"/>
        </w:rPr>
        <w:t>Immune s</w:t>
      </w:r>
      <w:r w:rsidR="00876F07" w:rsidRPr="00340140">
        <w:rPr>
          <w:rFonts w:ascii="Times New Roman" w:hAnsi="Times New Roman" w:cs="Times New Roman"/>
          <w:sz w:val="28"/>
          <w:szCs w:val="28"/>
        </w:rPr>
        <w:t xml:space="preserve">ystem is the defense against infections and other harmful things in the body. It is the body personal army working from the cellular to macro level, each cell, molecule, tissue and organ in this army plays a vital role in warding off invading pathogens, and also help guard against internal threats like cancer. </w:t>
      </w:r>
    </w:p>
    <w:p w:rsidR="00E32CAE" w:rsidRPr="00340140" w:rsidRDefault="00E32CAE" w:rsidP="00E32CAE">
      <w:pPr>
        <w:pStyle w:val="ListParagraph"/>
        <w:numPr>
          <w:ilvl w:val="0"/>
          <w:numId w:val="7"/>
        </w:numPr>
        <w:rPr>
          <w:rFonts w:ascii="Times New Roman" w:hAnsi="Times New Roman" w:cs="Times New Roman"/>
          <w:sz w:val="28"/>
          <w:szCs w:val="28"/>
        </w:rPr>
      </w:pPr>
      <w:r w:rsidRPr="00340140">
        <w:rPr>
          <w:rFonts w:ascii="Times New Roman" w:hAnsi="Times New Roman" w:cs="Times New Roman"/>
          <w:sz w:val="28"/>
          <w:szCs w:val="28"/>
        </w:rPr>
        <w:t>Until a vaccine is available, our immune system will need to adapt unaided to covid-19.</w:t>
      </w:r>
    </w:p>
    <w:p w:rsidR="00E32CAE" w:rsidRPr="00340140" w:rsidRDefault="00E32CAE" w:rsidP="00E32CAE">
      <w:pPr>
        <w:pStyle w:val="ListParagraph"/>
        <w:numPr>
          <w:ilvl w:val="0"/>
          <w:numId w:val="7"/>
        </w:numPr>
        <w:rPr>
          <w:rFonts w:ascii="Times New Roman" w:hAnsi="Times New Roman" w:cs="Times New Roman"/>
          <w:sz w:val="28"/>
          <w:szCs w:val="28"/>
        </w:rPr>
      </w:pPr>
      <w:r w:rsidRPr="00340140">
        <w:rPr>
          <w:rFonts w:ascii="Times New Roman" w:hAnsi="Times New Roman" w:cs="Times New Roman"/>
          <w:sz w:val="28"/>
          <w:szCs w:val="28"/>
        </w:rPr>
        <w:lastRenderedPageBreak/>
        <w:t xml:space="preserve">The immune system is the body multi-level defense network against potentially harmful bacteria, viruses and other organisms. </w:t>
      </w:r>
    </w:p>
    <w:p w:rsidR="00E32CAE" w:rsidRPr="00340140" w:rsidRDefault="00E32CAE" w:rsidP="00E32CAE">
      <w:pPr>
        <w:pStyle w:val="ListParagraph"/>
        <w:numPr>
          <w:ilvl w:val="0"/>
          <w:numId w:val="7"/>
        </w:numPr>
        <w:rPr>
          <w:rFonts w:ascii="Times New Roman" w:hAnsi="Times New Roman" w:cs="Times New Roman"/>
          <w:sz w:val="28"/>
          <w:szCs w:val="28"/>
        </w:rPr>
      </w:pPr>
      <w:r w:rsidRPr="00340140">
        <w:rPr>
          <w:rFonts w:ascii="Times New Roman" w:hAnsi="Times New Roman" w:cs="Times New Roman"/>
          <w:sz w:val="28"/>
          <w:szCs w:val="28"/>
        </w:rPr>
        <w:t>A healthy lifestyle helps ones immune system to be in the best shape possible to tackle pathogens, but its bett</w:t>
      </w:r>
      <w:r w:rsidR="00126FCD" w:rsidRPr="00340140">
        <w:rPr>
          <w:rFonts w:ascii="Times New Roman" w:hAnsi="Times New Roman" w:cs="Times New Roman"/>
          <w:sz w:val="28"/>
          <w:szCs w:val="28"/>
        </w:rPr>
        <w:t>er to stop them entering the bod</w:t>
      </w:r>
      <w:r w:rsidRPr="00340140">
        <w:rPr>
          <w:rFonts w:ascii="Times New Roman" w:hAnsi="Times New Roman" w:cs="Times New Roman"/>
          <w:sz w:val="28"/>
          <w:szCs w:val="28"/>
        </w:rPr>
        <w:t xml:space="preserve">y in the first place. </w:t>
      </w:r>
    </w:p>
    <w:p w:rsidR="00E32CAE" w:rsidRPr="00E32CAE" w:rsidRDefault="00E32CAE" w:rsidP="00E32CAE">
      <w:pPr>
        <w:ind w:left="360"/>
        <w:rPr>
          <w:sz w:val="28"/>
          <w:szCs w:val="28"/>
        </w:rPr>
      </w:pPr>
      <w:r w:rsidRPr="00340140">
        <w:rPr>
          <w:rFonts w:ascii="Times New Roman" w:hAnsi="Times New Roman" w:cs="Times New Roman"/>
          <w:sz w:val="28"/>
          <w:szCs w:val="28"/>
        </w:rPr>
        <w:t>The coron</w:t>
      </w:r>
      <w:r w:rsidR="00126FCD" w:rsidRPr="00340140">
        <w:rPr>
          <w:rFonts w:ascii="Times New Roman" w:hAnsi="Times New Roman" w:cs="Times New Roman"/>
          <w:sz w:val="28"/>
          <w:szCs w:val="28"/>
        </w:rPr>
        <w:t>a virus pandemic has turned the world attention to the immune system, the body defense force against disease causing bacteria, viruses and other organisms that we touch, ingest and inhale every day</w:t>
      </w:r>
      <w:r w:rsidR="00126FCD">
        <w:rPr>
          <w:sz w:val="28"/>
          <w:szCs w:val="28"/>
        </w:rPr>
        <w:t xml:space="preserve">. </w:t>
      </w:r>
    </w:p>
    <w:p w:rsidR="00FD6862" w:rsidRPr="00FD6862" w:rsidRDefault="00FD6862" w:rsidP="009F1D77">
      <w:pPr>
        <w:spacing w:after="100" w:afterAutospacing="1" w:line="240" w:lineRule="auto"/>
        <w:jc w:val="both"/>
        <w:rPr>
          <w:rFonts w:ascii="Times New Roman" w:eastAsia="Times New Roman" w:hAnsi="Times New Roman" w:cs="Times New Roman"/>
          <w:sz w:val="32"/>
          <w:szCs w:val="32"/>
        </w:rPr>
      </w:pPr>
    </w:p>
    <w:sectPr w:rsidR="00FD6862" w:rsidRPr="00FD6862" w:rsidSect="00EC6A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5B9" w:rsidRDefault="00B545B9" w:rsidP="001D61DE">
      <w:pPr>
        <w:spacing w:after="0" w:line="240" w:lineRule="auto"/>
      </w:pPr>
      <w:r>
        <w:separator/>
      </w:r>
    </w:p>
  </w:endnote>
  <w:endnote w:type="continuationSeparator" w:id="1">
    <w:p w:rsidR="00B545B9" w:rsidRDefault="00B545B9" w:rsidP="001D6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5B9" w:rsidRDefault="00B545B9" w:rsidP="001D61DE">
      <w:pPr>
        <w:spacing w:after="0" w:line="240" w:lineRule="auto"/>
      </w:pPr>
      <w:r>
        <w:separator/>
      </w:r>
    </w:p>
  </w:footnote>
  <w:footnote w:type="continuationSeparator" w:id="1">
    <w:p w:rsidR="00B545B9" w:rsidRDefault="00B545B9" w:rsidP="001D6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8BC"/>
    <w:multiLevelType w:val="multilevel"/>
    <w:tmpl w:val="FF06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11CD9"/>
    <w:multiLevelType w:val="hybridMultilevel"/>
    <w:tmpl w:val="C63A1C3C"/>
    <w:lvl w:ilvl="0" w:tplc="89D8A7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0320F"/>
    <w:multiLevelType w:val="hybridMultilevel"/>
    <w:tmpl w:val="B2724CE0"/>
    <w:lvl w:ilvl="0" w:tplc="4588C25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76527"/>
    <w:multiLevelType w:val="hybridMultilevel"/>
    <w:tmpl w:val="6908BDEC"/>
    <w:lvl w:ilvl="0" w:tplc="5BEE25F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62197"/>
    <w:multiLevelType w:val="multilevel"/>
    <w:tmpl w:val="AD5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F72A4"/>
    <w:multiLevelType w:val="hybridMultilevel"/>
    <w:tmpl w:val="8196BBE4"/>
    <w:lvl w:ilvl="0" w:tplc="0506FEBE">
      <w:start w:val="3"/>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657169D9"/>
    <w:multiLevelType w:val="multilevel"/>
    <w:tmpl w:val="DCCA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FD6862"/>
    <w:rsid w:val="00032D59"/>
    <w:rsid w:val="000D0B2F"/>
    <w:rsid w:val="00126FCD"/>
    <w:rsid w:val="00147EA1"/>
    <w:rsid w:val="001629EC"/>
    <w:rsid w:val="001D61DE"/>
    <w:rsid w:val="002F48C1"/>
    <w:rsid w:val="00340140"/>
    <w:rsid w:val="004D1791"/>
    <w:rsid w:val="005F393A"/>
    <w:rsid w:val="00651445"/>
    <w:rsid w:val="00825561"/>
    <w:rsid w:val="00844506"/>
    <w:rsid w:val="00876F07"/>
    <w:rsid w:val="009F1D77"/>
    <w:rsid w:val="00AC47BF"/>
    <w:rsid w:val="00B528F8"/>
    <w:rsid w:val="00B545B9"/>
    <w:rsid w:val="00C41087"/>
    <w:rsid w:val="00C71EFD"/>
    <w:rsid w:val="00C91202"/>
    <w:rsid w:val="00E32CAE"/>
    <w:rsid w:val="00E43E78"/>
    <w:rsid w:val="00EC6A32"/>
    <w:rsid w:val="00F6789A"/>
    <w:rsid w:val="00FD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32"/>
  </w:style>
  <w:style w:type="paragraph" w:styleId="Heading2">
    <w:name w:val="heading 2"/>
    <w:basedOn w:val="Normal"/>
    <w:link w:val="Heading2Char"/>
    <w:uiPriority w:val="9"/>
    <w:qFormat/>
    <w:rsid w:val="00FD6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6789A"/>
    <w:pPr>
      <w:keepNext/>
      <w:keepLines/>
      <w:spacing w:before="200" w:after="0"/>
      <w:outlineLvl w:val="2"/>
    </w:pPr>
    <w:rPr>
      <w:rFonts w:asciiTheme="majorHAnsi" w:eastAsiaTheme="majorEastAsia" w:hAnsiTheme="majorHAnsi" w:cstheme="majorBidi"/>
      <w:b/>
      <w:b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862"/>
    <w:rPr>
      <w:rFonts w:ascii="Times New Roman" w:eastAsia="Times New Roman" w:hAnsi="Times New Roman" w:cs="Times New Roman"/>
      <w:b/>
      <w:bCs/>
      <w:sz w:val="36"/>
      <w:szCs w:val="36"/>
    </w:rPr>
  </w:style>
  <w:style w:type="paragraph" w:styleId="NormalWeb">
    <w:name w:val="Normal (Web)"/>
    <w:basedOn w:val="Normal"/>
    <w:uiPriority w:val="99"/>
    <w:unhideWhenUsed/>
    <w:rsid w:val="00FD6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862"/>
    <w:rPr>
      <w:b/>
      <w:bCs/>
    </w:rPr>
  </w:style>
  <w:style w:type="character" w:styleId="Hyperlink">
    <w:name w:val="Hyperlink"/>
    <w:basedOn w:val="DefaultParagraphFont"/>
    <w:uiPriority w:val="99"/>
    <w:semiHidden/>
    <w:unhideWhenUsed/>
    <w:rsid w:val="00FD6862"/>
    <w:rPr>
      <w:color w:val="0000FF"/>
      <w:u w:val="single"/>
    </w:rPr>
  </w:style>
  <w:style w:type="paragraph" w:customStyle="1" w:styleId="wp-caption-text">
    <w:name w:val="wp-caption-text"/>
    <w:basedOn w:val="Normal"/>
    <w:rsid w:val="00FD6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rimary">
    <w:name w:val="text-primary"/>
    <w:basedOn w:val="DefaultParagraphFont"/>
    <w:rsid w:val="00FD6862"/>
  </w:style>
  <w:style w:type="character" w:customStyle="1" w:styleId="tnsponserd">
    <w:name w:val="tn_sponserd"/>
    <w:basedOn w:val="DefaultParagraphFont"/>
    <w:rsid w:val="00FD6862"/>
  </w:style>
  <w:style w:type="paragraph" w:styleId="BalloonText">
    <w:name w:val="Balloon Text"/>
    <w:basedOn w:val="Normal"/>
    <w:link w:val="BalloonTextChar"/>
    <w:uiPriority w:val="99"/>
    <w:semiHidden/>
    <w:unhideWhenUsed/>
    <w:rsid w:val="00FD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62"/>
    <w:rPr>
      <w:rFonts w:ascii="Tahoma" w:hAnsi="Tahoma" w:cs="Tahoma"/>
      <w:sz w:val="16"/>
      <w:szCs w:val="16"/>
    </w:rPr>
  </w:style>
  <w:style w:type="character" w:customStyle="1" w:styleId="Heading3Char">
    <w:name w:val="Heading 3 Char"/>
    <w:basedOn w:val="DefaultParagraphFont"/>
    <w:link w:val="Heading3"/>
    <w:uiPriority w:val="9"/>
    <w:semiHidden/>
    <w:rsid w:val="00F6789A"/>
    <w:rPr>
      <w:rFonts w:asciiTheme="majorHAnsi" w:eastAsiaTheme="majorEastAsia" w:hAnsiTheme="majorHAnsi" w:cstheme="majorBidi"/>
      <w:b/>
      <w:bCs/>
      <w:color w:val="72A376" w:themeColor="accent1"/>
    </w:rPr>
  </w:style>
  <w:style w:type="character" w:customStyle="1" w:styleId="mw-headline">
    <w:name w:val="mw-headline"/>
    <w:basedOn w:val="DefaultParagraphFont"/>
    <w:rsid w:val="00F6789A"/>
  </w:style>
  <w:style w:type="character" w:customStyle="1" w:styleId="mw-editsection1">
    <w:name w:val="mw-editsection1"/>
    <w:basedOn w:val="DefaultParagraphFont"/>
    <w:rsid w:val="00F6789A"/>
  </w:style>
  <w:style w:type="character" w:customStyle="1" w:styleId="mw-editsection-bracket">
    <w:name w:val="mw-editsection-bracket"/>
    <w:basedOn w:val="DefaultParagraphFont"/>
    <w:rsid w:val="00F6789A"/>
  </w:style>
  <w:style w:type="character" w:styleId="HTMLTypewriter">
    <w:name w:val="HTML Typewriter"/>
    <w:basedOn w:val="DefaultParagraphFont"/>
    <w:uiPriority w:val="99"/>
    <w:semiHidden/>
    <w:unhideWhenUsed/>
    <w:rsid w:val="00F6789A"/>
    <w:rPr>
      <w:rFonts w:ascii="Courier New" w:eastAsia="Times New Roman" w:hAnsi="Courier New" w:cs="Courier New"/>
      <w:sz w:val="20"/>
      <w:szCs w:val="20"/>
    </w:rPr>
  </w:style>
  <w:style w:type="paragraph" w:styleId="ListParagraph">
    <w:name w:val="List Paragraph"/>
    <w:basedOn w:val="Normal"/>
    <w:uiPriority w:val="34"/>
    <w:qFormat/>
    <w:rsid w:val="001D61DE"/>
    <w:pPr>
      <w:ind w:left="720"/>
      <w:contextualSpacing/>
    </w:pPr>
  </w:style>
  <w:style w:type="paragraph" w:styleId="Header">
    <w:name w:val="header"/>
    <w:basedOn w:val="Normal"/>
    <w:link w:val="HeaderChar"/>
    <w:uiPriority w:val="99"/>
    <w:unhideWhenUsed/>
    <w:rsid w:val="001D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DE"/>
  </w:style>
  <w:style w:type="paragraph" w:styleId="Footer">
    <w:name w:val="footer"/>
    <w:basedOn w:val="Normal"/>
    <w:link w:val="FooterChar"/>
    <w:uiPriority w:val="99"/>
    <w:semiHidden/>
    <w:unhideWhenUsed/>
    <w:rsid w:val="001D6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1DE"/>
  </w:style>
</w:styles>
</file>

<file path=word/webSettings.xml><?xml version="1.0" encoding="utf-8"?>
<w:webSettings xmlns:r="http://schemas.openxmlformats.org/officeDocument/2006/relationships" xmlns:w="http://schemas.openxmlformats.org/wordprocessingml/2006/main">
  <w:divs>
    <w:div w:id="1666124451">
      <w:bodyDiv w:val="1"/>
      <w:marLeft w:val="0"/>
      <w:marRight w:val="0"/>
      <w:marTop w:val="0"/>
      <w:marBottom w:val="0"/>
      <w:divBdr>
        <w:top w:val="none" w:sz="0" w:space="0" w:color="auto"/>
        <w:left w:val="none" w:sz="0" w:space="0" w:color="auto"/>
        <w:bottom w:val="none" w:sz="0" w:space="0" w:color="auto"/>
        <w:right w:val="none" w:sz="0" w:space="0" w:color="auto"/>
      </w:divBdr>
      <w:divsChild>
        <w:div w:id="1943998352">
          <w:marLeft w:val="0"/>
          <w:marRight w:val="0"/>
          <w:marTop w:val="0"/>
          <w:marBottom w:val="0"/>
          <w:divBdr>
            <w:top w:val="none" w:sz="0" w:space="0" w:color="auto"/>
            <w:left w:val="none" w:sz="0" w:space="0" w:color="auto"/>
            <w:bottom w:val="none" w:sz="0" w:space="0" w:color="auto"/>
            <w:right w:val="none" w:sz="0" w:space="0" w:color="auto"/>
          </w:divBdr>
          <w:divsChild>
            <w:div w:id="1390298173">
              <w:marLeft w:val="-225"/>
              <w:marRight w:val="-225"/>
              <w:marTop w:val="0"/>
              <w:marBottom w:val="0"/>
              <w:divBdr>
                <w:top w:val="none" w:sz="0" w:space="0" w:color="auto"/>
                <w:left w:val="none" w:sz="0" w:space="0" w:color="auto"/>
                <w:bottom w:val="none" w:sz="0" w:space="0" w:color="auto"/>
                <w:right w:val="none" w:sz="0" w:space="0" w:color="auto"/>
              </w:divBdr>
              <w:divsChild>
                <w:div w:id="8232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2435">
          <w:marLeft w:val="0"/>
          <w:marRight w:val="0"/>
          <w:marTop w:val="0"/>
          <w:marBottom w:val="0"/>
          <w:divBdr>
            <w:top w:val="none" w:sz="0" w:space="0" w:color="auto"/>
            <w:left w:val="none" w:sz="0" w:space="0" w:color="auto"/>
            <w:bottom w:val="none" w:sz="0" w:space="0" w:color="auto"/>
            <w:right w:val="none" w:sz="0" w:space="0" w:color="auto"/>
          </w:divBdr>
          <w:divsChild>
            <w:div w:id="1018240596">
              <w:marLeft w:val="-225"/>
              <w:marRight w:val="-225"/>
              <w:marTop w:val="0"/>
              <w:marBottom w:val="0"/>
              <w:divBdr>
                <w:top w:val="none" w:sz="0" w:space="0" w:color="auto"/>
                <w:left w:val="none" w:sz="0" w:space="0" w:color="auto"/>
                <w:bottom w:val="none" w:sz="0" w:space="0" w:color="auto"/>
                <w:right w:val="none" w:sz="0" w:space="0" w:color="auto"/>
              </w:divBdr>
              <w:divsChild>
                <w:div w:id="1501115801">
                  <w:marLeft w:val="0"/>
                  <w:marRight w:val="0"/>
                  <w:marTop w:val="0"/>
                  <w:marBottom w:val="0"/>
                  <w:divBdr>
                    <w:top w:val="none" w:sz="0" w:space="0" w:color="auto"/>
                    <w:left w:val="none" w:sz="0" w:space="0" w:color="auto"/>
                    <w:bottom w:val="none" w:sz="0" w:space="0" w:color="auto"/>
                    <w:right w:val="none" w:sz="0" w:space="0" w:color="auto"/>
                  </w:divBdr>
                  <w:divsChild>
                    <w:div w:id="2109347614">
                      <w:marLeft w:val="0"/>
                      <w:marRight w:val="0"/>
                      <w:marTop w:val="0"/>
                      <w:marBottom w:val="0"/>
                      <w:divBdr>
                        <w:top w:val="none" w:sz="0" w:space="0" w:color="auto"/>
                        <w:left w:val="none" w:sz="0" w:space="0" w:color="auto"/>
                        <w:bottom w:val="none" w:sz="0" w:space="0" w:color="auto"/>
                        <w:right w:val="none" w:sz="0" w:space="0" w:color="auto"/>
                      </w:divBdr>
                      <w:divsChild>
                        <w:div w:id="2022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9890">
          <w:marLeft w:val="0"/>
          <w:marRight w:val="0"/>
          <w:marTop w:val="0"/>
          <w:marBottom w:val="0"/>
          <w:divBdr>
            <w:top w:val="none" w:sz="0" w:space="0" w:color="auto"/>
            <w:left w:val="none" w:sz="0" w:space="0" w:color="auto"/>
            <w:bottom w:val="none" w:sz="0" w:space="0" w:color="auto"/>
            <w:right w:val="none" w:sz="0" w:space="0" w:color="auto"/>
          </w:divBdr>
          <w:divsChild>
            <w:div w:id="108283650">
              <w:marLeft w:val="-225"/>
              <w:marRight w:val="-225"/>
              <w:marTop w:val="0"/>
              <w:marBottom w:val="0"/>
              <w:divBdr>
                <w:top w:val="none" w:sz="0" w:space="0" w:color="auto"/>
                <w:left w:val="none" w:sz="0" w:space="0" w:color="auto"/>
                <w:bottom w:val="none" w:sz="0" w:space="0" w:color="auto"/>
                <w:right w:val="none" w:sz="0" w:space="0" w:color="auto"/>
              </w:divBdr>
              <w:divsChild>
                <w:div w:id="1874998586">
                  <w:marLeft w:val="0"/>
                  <w:marRight w:val="0"/>
                  <w:marTop w:val="0"/>
                  <w:marBottom w:val="0"/>
                  <w:divBdr>
                    <w:top w:val="none" w:sz="0" w:space="0" w:color="auto"/>
                    <w:left w:val="none" w:sz="0" w:space="0" w:color="auto"/>
                    <w:bottom w:val="none" w:sz="0" w:space="0" w:color="auto"/>
                    <w:right w:val="none" w:sz="0" w:space="0" w:color="auto"/>
                  </w:divBdr>
                  <w:divsChild>
                    <w:div w:id="181282980">
                      <w:marLeft w:val="0"/>
                      <w:marRight w:val="0"/>
                      <w:marTop w:val="525"/>
                      <w:marBottom w:val="450"/>
                      <w:divBdr>
                        <w:top w:val="none" w:sz="0" w:space="0" w:color="auto"/>
                        <w:left w:val="none" w:sz="0" w:space="0" w:color="auto"/>
                        <w:bottom w:val="none" w:sz="0" w:space="0" w:color="auto"/>
                        <w:right w:val="none" w:sz="0" w:space="0" w:color="auto"/>
                      </w:divBdr>
                    </w:div>
                    <w:div w:id="923534029">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sChild>
        </w:div>
        <w:div w:id="372927628">
          <w:marLeft w:val="0"/>
          <w:marRight w:val="0"/>
          <w:marTop w:val="0"/>
          <w:marBottom w:val="0"/>
          <w:divBdr>
            <w:top w:val="none" w:sz="0" w:space="0" w:color="auto"/>
            <w:left w:val="none" w:sz="0" w:space="0" w:color="auto"/>
            <w:bottom w:val="none" w:sz="0" w:space="0" w:color="auto"/>
            <w:right w:val="none" w:sz="0" w:space="0" w:color="auto"/>
          </w:divBdr>
          <w:divsChild>
            <w:div w:id="628367059">
              <w:marLeft w:val="-225"/>
              <w:marRight w:val="-225"/>
              <w:marTop w:val="0"/>
              <w:marBottom w:val="0"/>
              <w:divBdr>
                <w:top w:val="none" w:sz="0" w:space="0" w:color="auto"/>
                <w:left w:val="none" w:sz="0" w:space="0" w:color="auto"/>
                <w:bottom w:val="none" w:sz="0" w:space="0" w:color="auto"/>
                <w:right w:val="none" w:sz="0" w:space="0" w:color="auto"/>
              </w:divBdr>
              <w:divsChild>
                <w:div w:id="1048646114">
                  <w:marLeft w:val="0"/>
                  <w:marRight w:val="0"/>
                  <w:marTop w:val="0"/>
                  <w:marBottom w:val="0"/>
                  <w:divBdr>
                    <w:top w:val="none" w:sz="0" w:space="0" w:color="auto"/>
                    <w:left w:val="none" w:sz="0" w:space="0" w:color="auto"/>
                    <w:bottom w:val="none" w:sz="0" w:space="0" w:color="auto"/>
                    <w:right w:val="none" w:sz="0" w:space="0" w:color="auto"/>
                  </w:divBdr>
                  <w:divsChild>
                    <w:div w:id="1353334566">
                      <w:marLeft w:val="-225"/>
                      <w:marRight w:val="-225"/>
                      <w:marTop w:val="0"/>
                      <w:marBottom w:val="0"/>
                      <w:divBdr>
                        <w:top w:val="none" w:sz="0" w:space="0" w:color="auto"/>
                        <w:left w:val="none" w:sz="0" w:space="0" w:color="auto"/>
                        <w:bottom w:val="none" w:sz="0" w:space="0" w:color="auto"/>
                        <w:right w:val="none" w:sz="0" w:space="0" w:color="auto"/>
                      </w:divBdr>
                      <w:divsChild>
                        <w:div w:id="866069256">
                          <w:marLeft w:val="0"/>
                          <w:marRight w:val="0"/>
                          <w:marTop w:val="0"/>
                          <w:marBottom w:val="0"/>
                          <w:divBdr>
                            <w:top w:val="none" w:sz="0" w:space="0" w:color="auto"/>
                            <w:left w:val="none" w:sz="0" w:space="0" w:color="auto"/>
                            <w:bottom w:val="none" w:sz="0" w:space="0" w:color="auto"/>
                            <w:right w:val="none" w:sz="0" w:space="0" w:color="auto"/>
                          </w:divBdr>
                        </w:div>
                        <w:div w:id="1843084968">
                          <w:marLeft w:val="0"/>
                          <w:marRight w:val="0"/>
                          <w:marTop w:val="0"/>
                          <w:marBottom w:val="0"/>
                          <w:divBdr>
                            <w:top w:val="none" w:sz="0" w:space="0" w:color="auto"/>
                            <w:left w:val="none" w:sz="0" w:space="0" w:color="auto"/>
                            <w:bottom w:val="none" w:sz="0" w:space="0" w:color="auto"/>
                            <w:right w:val="none" w:sz="0" w:space="0" w:color="auto"/>
                          </w:divBdr>
                        </w:div>
                      </w:divsChild>
                    </w:div>
                    <w:div w:id="870342737">
                      <w:marLeft w:val="-225"/>
                      <w:marRight w:val="-225"/>
                      <w:marTop w:val="0"/>
                      <w:marBottom w:val="0"/>
                      <w:divBdr>
                        <w:top w:val="none" w:sz="0" w:space="0" w:color="auto"/>
                        <w:left w:val="none" w:sz="0" w:space="0" w:color="auto"/>
                        <w:bottom w:val="none" w:sz="0" w:space="0" w:color="auto"/>
                        <w:right w:val="none" w:sz="0" w:space="0" w:color="auto"/>
                      </w:divBdr>
                      <w:divsChild>
                        <w:div w:id="831725651">
                          <w:marLeft w:val="0"/>
                          <w:marRight w:val="0"/>
                          <w:marTop w:val="0"/>
                          <w:marBottom w:val="0"/>
                          <w:divBdr>
                            <w:top w:val="none" w:sz="0" w:space="0" w:color="auto"/>
                            <w:left w:val="none" w:sz="0" w:space="0" w:color="auto"/>
                            <w:bottom w:val="none" w:sz="0" w:space="0" w:color="auto"/>
                            <w:right w:val="none" w:sz="0" w:space="0" w:color="auto"/>
                          </w:divBdr>
                        </w:div>
                      </w:divsChild>
                    </w:div>
                    <w:div w:id="30884560">
                      <w:marLeft w:val="-225"/>
                      <w:marRight w:val="-225"/>
                      <w:marTop w:val="0"/>
                      <w:marBottom w:val="0"/>
                      <w:divBdr>
                        <w:top w:val="none" w:sz="0" w:space="0" w:color="auto"/>
                        <w:left w:val="none" w:sz="0" w:space="0" w:color="auto"/>
                        <w:bottom w:val="none" w:sz="0" w:space="0" w:color="auto"/>
                        <w:right w:val="none" w:sz="0" w:space="0" w:color="auto"/>
                      </w:divBdr>
                      <w:divsChild>
                        <w:div w:id="49303871">
                          <w:marLeft w:val="0"/>
                          <w:marRight w:val="0"/>
                          <w:marTop w:val="0"/>
                          <w:marBottom w:val="0"/>
                          <w:divBdr>
                            <w:top w:val="none" w:sz="0" w:space="0" w:color="auto"/>
                            <w:left w:val="none" w:sz="0" w:space="0" w:color="auto"/>
                            <w:bottom w:val="none" w:sz="0" w:space="0" w:color="auto"/>
                            <w:right w:val="none" w:sz="0" w:space="0" w:color="auto"/>
                          </w:divBdr>
                          <w:divsChild>
                            <w:div w:id="1113137094">
                              <w:marLeft w:val="0"/>
                              <w:marRight w:val="0"/>
                              <w:marTop w:val="0"/>
                              <w:marBottom w:val="0"/>
                              <w:divBdr>
                                <w:top w:val="none" w:sz="0" w:space="0" w:color="auto"/>
                                <w:left w:val="none" w:sz="0" w:space="0" w:color="auto"/>
                                <w:bottom w:val="none" w:sz="0" w:space="0" w:color="auto"/>
                                <w:right w:val="none" w:sz="0" w:space="0" w:color="auto"/>
                              </w:divBdr>
                              <w:divsChild>
                                <w:div w:id="217127813">
                                  <w:marLeft w:val="0"/>
                                  <w:marRight w:val="0"/>
                                  <w:marTop w:val="0"/>
                                  <w:marBottom w:val="75"/>
                                  <w:divBdr>
                                    <w:top w:val="none" w:sz="0" w:space="0" w:color="auto"/>
                                    <w:left w:val="none" w:sz="0" w:space="0" w:color="auto"/>
                                    <w:bottom w:val="none" w:sz="0" w:space="0" w:color="auto"/>
                                    <w:right w:val="none" w:sz="0" w:space="0" w:color="auto"/>
                                  </w:divBdr>
                                  <w:divsChild>
                                    <w:div w:id="831024346">
                                      <w:marLeft w:val="0"/>
                                      <w:marRight w:val="0"/>
                                      <w:marTop w:val="100"/>
                                      <w:marBottom w:val="60"/>
                                      <w:divBdr>
                                        <w:top w:val="none" w:sz="0" w:space="0" w:color="auto"/>
                                        <w:left w:val="none" w:sz="0" w:space="0" w:color="auto"/>
                                        <w:bottom w:val="none" w:sz="0" w:space="0" w:color="auto"/>
                                        <w:right w:val="none" w:sz="0" w:space="0" w:color="auto"/>
                                      </w:divBdr>
                                      <w:divsChild>
                                        <w:div w:id="796147607">
                                          <w:marLeft w:val="-75"/>
                                          <w:marRight w:val="-75"/>
                                          <w:marTop w:val="0"/>
                                          <w:marBottom w:val="0"/>
                                          <w:divBdr>
                                            <w:top w:val="none" w:sz="0" w:space="0" w:color="auto"/>
                                            <w:left w:val="none" w:sz="0" w:space="0" w:color="auto"/>
                                            <w:bottom w:val="none" w:sz="0" w:space="0" w:color="auto"/>
                                            <w:right w:val="none" w:sz="0" w:space="0" w:color="auto"/>
                                          </w:divBdr>
                                          <w:divsChild>
                                            <w:div w:id="1398630696">
                                              <w:marLeft w:val="0"/>
                                              <w:marRight w:val="0"/>
                                              <w:marTop w:val="0"/>
                                              <w:marBottom w:val="0"/>
                                              <w:divBdr>
                                                <w:top w:val="none" w:sz="0" w:space="0" w:color="auto"/>
                                                <w:left w:val="none" w:sz="0" w:space="0" w:color="auto"/>
                                                <w:bottom w:val="none" w:sz="0" w:space="0" w:color="auto"/>
                                                <w:right w:val="none" w:sz="0" w:space="0" w:color="auto"/>
                                              </w:divBdr>
                                              <w:divsChild>
                                                <w:div w:id="436407212">
                                                  <w:marLeft w:val="0"/>
                                                  <w:marRight w:val="0"/>
                                                  <w:marTop w:val="0"/>
                                                  <w:marBottom w:val="0"/>
                                                  <w:divBdr>
                                                    <w:top w:val="none" w:sz="0" w:space="0" w:color="auto"/>
                                                    <w:left w:val="none" w:sz="0" w:space="0" w:color="auto"/>
                                                    <w:bottom w:val="none" w:sz="0" w:space="0" w:color="auto"/>
                                                    <w:right w:val="none" w:sz="0" w:space="0" w:color="auto"/>
                                                  </w:divBdr>
                                                </w:div>
                                              </w:divsChild>
                                            </w:div>
                                            <w:div w:id="336537534">
                                              <w:marLeft w:val="0"/>
                                              <w:marRight w:val="0"/>
                                              <w:marTop w:val="0"/>
                                              <w:marBottom w:val="0"/>
                                              <w:divBdr>
                                                <w:top w:val="none" w:sz="0" w:space="0" w:color="auto"/>
                                                <w:left w:val="none" w:sz="0" w:space="0" w:color="auto"/>
                                                <w:bottom w:val="none" w:sz="0" w:space="0" w:color="auto"/>
                                                <w:right w:val="none" w:sz="0" w:space="0" w:color="auto"/>
                                              </w:divBdr>
                                              <w:divsChild>
                                                <w:div w:id="14876247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6222161">
                                      <w:marLeft w:val="-75"/>
                                      <w:marRight w:val="-75"/>
                                      <w:marTop w:val="0"/>
                                      <w:marBottom w:val="0"/>
                                      <w:divBdr>
                                        <w:top w:val="none" w:sz="0" w:space="0" w:color="auto"/>
                                        <w:left w:val="none" w:sz="0" w:space="0" w:color="auto"/>
                                        <w:bottom w:val="none" w:sz="0" w:space="0" w:color="auto"/>
                                        <w:right w:val="none" w:sz="0" w:space="0" w:color="auto"/>
                                      </w:divBdr>
                                      <w:divsChild>
                                        <w:div w:id="1386946441">
                                          <w:marLeft w:val="0"/>
                                          <w:marRight w:val="0"/>
                                          <w:marTop w:val="0"/>
                                          <w:marBottom w:val="0"/>
                                          <w:divBdr>
                                            <w:top w:val="none" w:sz="0" w:space="0" w:color="auto"/>
                                            <w:left w:val="none" w:sz="0" w:space="0" w:color="auto"/>
                                            <w:bottom w:val="none" w:sz="0" w:space="0" w:color="auto"/>
                                            <w:right w:val="none" w:sz="0" w:space="0" w:color="auto"/>
                                          </w:divBdr>
                                          <w:divsChild>
                                            <w:div w:id="21442682">
                                              <w:marLeft w:val="0"/>
                                              <w:marRight w:val="0"/>
                                              <w:marTop w:val="90"/>
                                              <w:marBottom w:val="60"/>
                                              <w:divBdr>
                                                <w:top w:val="none" w:sz="0" w:space="0" w:color="auto"/>
                                                <w:left w:val="none" w:sz="0" w:space="0" w:color="auto"/>
                                                <w:bottom w:val="none" w:sz="0" w:space="0" w:color="auto"/>
                                                <w:right w:val="none" w:sz="0" w:space="0" w:color="auto"/>
                                              </w:divBdr>
                                            </w:div>
                                          </w:divsChild>
                                        </w:div>
                                        <w:div w:id="1991054719">
                                          <w:marLeft w:val="0"/>
                                          <w:marRight w:val="0"/>
                                          <w:marTop w:val="0"/>
                                          <w:marBottom w:val="0"/>
                                          <w:divBdr>
                                            <w:top w:val="none" w:sz="0" w:space="0" w:color="auto"/>
                                            <w:left w:val="none" w:sz="0" w:space="0" w:color="auto"/>
                                            <w:bottom w:val="none" w:sz="0" w:space="0" w:color="auto"/>
                                            <w:right w:val="none" w:sz="0" w:space="0" w:color="auto"/>
                                          </w:divBdr>
                                          <w:divsChild>
                                            <w:div w:id="1403067427">
                                              <w:marLeft w:val="0"/>
                                              <w:marRight w:val="0"/>
                                              <w:marTop w:val="90"/>
                                              <w:marBottom w:val="60"/>
                                              <w:divBdr>
                                                <w:top w:val="none" w:sz="0" w:space="0" w:color="auto"/>
                                                <w:left w:val="none" w:sz="0" w:space="0" w:color="auto"/>
                                                <w:bottom w:val="none" w:sz="0" w:space="0" w:color="auto"/>
                                                <w:right w:val="none" w:sz="0" w:space="0" w:color="auto"/>
                                              </w:divBdr>
                                            </w:div>
                                          </w:divsChild>
                                        </w:div>
                                        <w:div w:id="469371898">
                                          <w:marLeft w:val="0"/>
                                          <w:marRight w:val="0"/>
                                          <w:marTop w:val="0"/>
                                          <w:marBottom w:val="0"/>
                                          <w:divBdr>
                                            <w:top w:val="none" w:sz="0" w:space="0" w:color="auto"/>
                                            <w:left w:val="none" w:sz="0" w:space="0" w:color="auto"/>
                                            <w:bottom w:val="none" w:sz="0" w:space="0" w:color="auto"/>
                                            <w:right w:val="none" w:sz="0" w:space="0" w:color="auto"/>
                                          </w:divBdr>
                                          <w:divsChild>
                                            <w:div w:id="736171617">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741819">
      <w:bodyDiv w:val="1"/>
      <w:marLeft w:val="0"/>
      <w:marRight w:val="0"/>
      <w:marTop w:val="0"/>
      <w:marBottom w:val="0"/>
      <w:divBdr>
        <w:top w:val="none" w:sz="0" w:space="0" w:color="auto"/>
        <w:left w:val="none" w:sz="0" w:space="0" w:color="auto"/>
        <w:bottom w:val="none" w:sz="0" w:space="0" w:color="auto"/>
        <w:right w:val="none" w:sz="0" w:space="0" w:color="auto"/>
      </w:divBdr>
      <w:divsChild>
        <w:div w:id="1404792716">
          <w:marLeft w:val="0"/>
          <w:marRight w:val="0"/>
          <w:marTop w:val="0"/>
          <w:marBottom w:val="0"/>
          <w:divBdr>
            <w:top w:val="none" w:sz="0" w:space="0" w:color="auto"/>
            <w:left w:val="none" w:sz="0" w:space="0" w:color="auto"/>
            <w:bottom w:val="none" w:sz="0" w:space="0" w:color="auto"/>
            <w:right w:val="none" w:sz="0" w:space="0" w:color="auto"/>
          </w:divBdr>
          <w:divsChild>
            <w:div w:id="2055998917">
              <w:marLeft w:val="0"/>
              <w:marRight w:val="0"/>
              <w:marTop w:val="0"/>
              <w:marBottom w:val="0"/>
              <w:divBdr>
                <w:top w:val="none" w:sz="0" w:space="0" w:color="auto"/>
                <w:left w:val="none" w:sz="0" w:space="0" w:color="auto"/>
                <w:bottom w:val="none" w:sz="0" w:space="0" w:color="auto"/>
                <w:right w:val="none" w:sz="0" w:space="0" w:color="auto"/>
              </w:divBdr>
              <w:divsChild>
                <w:div w:id="1389766215">
                  <w:marLeft w:val="0"/>
                  <w:marRight w:val="0"/>
                  <w:marTop w:val="0"/>
                  <w:marBottom w:val="0"/>
                  <w:divBdr>
                    <w:top w:val="none" w:sz="0" w:space="0" w:color="auto"/>
                    <w:left w:val="none" w:sz="0" w:space="0" w:color="auto"/>
                    <w:bottom w:val="none" w:sz="0" w:space="0" w:color="auto"/>
                    <w:right w:val="none" w:sz="0" w:space="0" w:color="auto"/>
                  </w:divBdr>
                  <w:divsChild>
                    <w:div w:id="1286933844">
                      <w:marLeft w:val="0"/>
                      <w:marRight w:val="0"/>
                      <w:marTop w:val="0"/>
                      <w:marBottom w:val="0"/>
                      <w:divBdr>
                        <w:top w:val="none" w:sz="0" w:space="0" w:color="auto"/>
                        <w:left w:val="none" w:sz="0" w:space="0" w:color="auto"/>
                        <w:bottom w:val="none" w:sz="0" w:space="0" w:color="auto"/>
                        <w:right w:val="none" w:sz="0" w:space="0" w:color="auto"/>
                      </w:divBdr>
                      <w:divsChild>
                        <w:div w:id="66343051">
                          <w:marLeft w:val="0"/>
                          <w:marRight w:val="0"/>
                          <w:marTop w:val="0"/>
                          <w:marBottom w:val="0"/>
                          <w:divBdr>
                            <w:top w:val="none" w:sz="0" w:space="0" w:color="auto"/>
                            <w:left w:val="none" w:sz="0" w:space="0" w:color="auto"/>
                            <w:bottom w:val="none" w:sz="0" w:space="0" w:color="auto"/>
                            <w:right w:val="none" w:sz="0" w:space="0" w:color="auto"/>
                          </w:divBdr>
                          <w:divsChild>
                            <w:div w:id="599603211">
                              <w:marLeft w:val="0"/>
                              <w:marRight w:val="0"/>
                              <w:marTop w:val="0"/>
                              <w:marBottom w:val="0"/>
                              <w:divBdr>
                                <w:top w:val="none" w:sz="0" w:space="0" w:color="auto"/>
                                <w:left w:val="none" w:sz="0" w:space="0" w:color="auto"/>
                                <w:bottom w:val="none" w:sz="0" w:space="0" w:color="auto"/>
                                <w:right w:val="none" w:sz="0" w:space="0" w:color="auto"/>
                              </w:divBdr>
                              <w:divsChild>
                                <w:div w:id="1470397246">
                                  <w:marLeft w:val="0"/>
                                  <w:marRight w:val="0"/>
                                  <w:marTop w:val="0"/>
                                  <w:marBottom w:val="0"/>
                                  <w:divBdr>
                                    <w:top w:val="none" w:sz="0" w:space="0" w:color="auto"/>
                                    <w:left w:val="none" w:sz="0" w:space="0" w:color="auto"/>
                                    <w:bottom w:val="none" w:sz="0" w:space="0" w:color="auto"/>
                                    <w:right w:val="none" w:sz="0" w:space="0" w:color="auto"/>
                                  </w:divBdr>
                                </w:div>
                                <w:div w:id="3508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6797">
                          <w:marLeft w:val="0"/>
                          <w:marRight w:val="0"/>
                          <w:marTop w:val="0"/>
                          <w:marBottom w:val="120"/>
                          <w:divBdr>
                            <w:top w:val="none" w:sz="0" w:space="0" w:color="auto"/>
                            <w:left w:val="none" w:sz="0" w:space="0" w:color="auto"/>
                            <w:bottom w:val="none" w:sz="0" w:space="0" w:color="auto"/>
                            <w:right w:val="none" w:sz="0" w:space="0" w:color="auto"/>
                          </w:divBdr>
                        </w:div>
                        <w:div w:id="1905488069">
                          <w:marLeft w:val="0"/>
                          <w:marRight w:val="0"/>
                          <w:marTop w:val="0"/>
                          <w:marBottom w:val="0"/>
                          <w:divBdr>
                            <w:top w:val="none" w:sz="0" w:space="0" w:color="auto"/>
                            <w:left w:val="none" w:sz="0" w:space="0" w:color="auto"/>
                            <w:bottom w:val="none" w:sz="0" w:space="0" w:color="auto"/>
                            <w:right w:val="none" w:sz="0" w:space="0" w:color="auto"/>
                          </w:divBdr>
                          <w:divsChild>
                            <w:div w:id="281574598">
                              <w:marLeft w:val="0"/>
                              <w:marRight w:val="0"/>
                              <w:marTop w:val="0"/>
                              <w:marBottom w:val="0"/>
                              <w:divBdr>
                                <w:top w:val="none" w:sz="0" w:space="0" w:color="auto"/>
                                <w:left w:val="none" w:sz="0" w:space="0" w:color="auto"/>
                                <w:bottom w:val="none" w:sz="0" w:space="0" w:color="auto"/>
                                <w:right w:val="none" w:sz="0" w:space="0" w:color="auto"/>
                              </w:divBdr>
                              <w:divsChild>
                                <w:div w:id="16503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ndex.php?title=Extraocular_muscle_pulleys&amp;action=edit&amp;redlink=1" TargetMode="External"/><Relationship Id="rId18" Type="http://schemas.openxmlformats.org/officeDocument/2006/relationships/hyperlink" Target="https://en.wikipedia.org/wiki/Lacrimal_artery" TargetMode="External"/><Relationship Id="rId26" Type="http://schemas.openxmlformats.org/officeDocument/2006/relationships/hyperlink" Target="https://en.wikipedia.org/wiki/Eye_movement" TargetMode="External"/><Relationship Id="rId39" Type="http://schemas.openxmlformats.org/officeDocument/2006/relationships/hyperlink" Target="https://en.wikipedia.org/wiki/Superior_branch_of_oculomotor_nerve" TargetMode="External"/><Relationship Id="rId21" Type="http://schemas.openxmlformats.org/officeDocument/2006/relationships/hyperlink" Target="https://en.wikipedia.org/wiki/Infraorbital_artery" TargetMode="External"/><Relationship Id="rId34" Type="http://schemas.openxmlformats.org/officeDocument/2006/relationships/hyperlink" Target="https://en.wikipedia.org/wiki/Abducens_nerve" TargetMode="External"/><Relationship Id="rId42" Type="http://schemas.openxmlformats.org/officeDocument/2006/relationships/hyperlink" Target="https://en.wikipedia.org/wiki/Elevation" TargetMode="External"/><Relationship Id="rId47" Type="http://schemas.openxmlformats.org/officeDocument/2006/relationships/hyperlink" Target="https://en.wikipedia.org/wiki/Annulus_of_Zinn" TargetMode="External"/><Relationship Id="rId50" Type="http://schemas.openxmlformats.org/officeDocument/2006/relationships/hyperlink" Target="https://en.wikipedia.org/wiki/Excyclotorsion" TargetMode="External"/><Relationship Id="rId55" Type="http://schemas.openxmlformats.org/officeDocument/2006/relationships/hyperlink" Target="https://en.wikipedia.org/wiki/Trochlea_of_superior_oblique" TargetMode="External"/><Relationship Id="rId63" Type="http://schemas.openxmlformats.org/officeDocument/2006/relationships/hyperlink" Target="https://en.wikipedia.org/wiki/Human_eye" TargetMode="External"/><Relationship Id="rId68" Type="http://schemas.openxmlformats.org/officeDocument/2006/relationships/hyperlink" Target="https://en.wikipedia.org/wiki/Oculomotor_nerv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Eyelid" TargetMode="External"/><Relationship Id="rId2" Type="http://schemas.openxmlformats.org/officeDocument/2006/relationships/numbering" Target="numbering.xml"/><Relationship Id="rId16" Type="http://schemas.openxmlformats.org/officeDocument/2006/relationships/hyperlink" Target="https://en.wikipedia.org/wiki/Strabismus" TargetMode="External"/><Relationship Id="rId29" Type="http://schemas.openxmlformats.org/officeDocument/2006/relationships/hyperlink" Target="https://en.wikipedia.org/wiki/Inferior_branch_of_oculomotor_nerve" TargetMode="External"/><Relationship Id="rId11" Type="http://schemas.openxmlformats.org/officeDocument/2006/relationships/hyperlink" Target="https://en.wikipedia.org/wiki/Annulus_of_Zinn" TargetMode="External"/><Relationship Id="rId24" Type="http://schemas.openxmlformats.org/officeDocument/2006/relationships/hyperlink" Target="https://en.wikipedia.org/wiki/Orbit_(eye)" TargetMode="External"/><Relationship Id="rId32" Type="http://schemas.openxmlformats.org/officeDocument/2006/relationships/hyperlink" Target="https://en.wikipedia.org/wiki/Adduction" TargetMode="External"/><Relationship Id="rId37" Type="http://schemas.openxmlformats.org/officeDocument/2006/relationships/hyperlink" Target="https://en.wikipedia.org/wiki/Abduction_(anatomy)" TargetMode="External"/><Relationship Id="rId40" Type="http://schemas.openxmlformats.org/officeDocument/2006/relationships/hyperlink" Target="https://en.wikipedia.org/wiki/Annulus_of_Zinn" TargetMode="External"/><Relationship Id="rId45" Type="http://schemas.openxmlformats.org/officeDocument/2006/relationships/hyperlink" Target="https://en.wikipedia.org/wiki/Inferior_rectus_muscle" TargetMode="External"/><Relationship Id="rId53" Type="http://schemas.openxmlformats.org/officeDocument/2006/relationships/hyperlink" Target="https://en.wikipedia.org/wiki/Trochlear_nerve" TargetMode="External"/><Relationship Id="rId58" Type="http://schemas.openxmlformats.org/officeDocument/2006/relationships/hyperlink" Target="https://en.wikipedia.org/wiki/Depression_(kinesiology)" TargetMode="External"/><Relationship Id="rId66" Type="http://schemas.openxmlformats.org/officeDocument/2006/relationships/hyperlink" Target="https://en.wikipedia.org/wiki/Abduction_(anatomy)" TargetMode="External"/><Relationship Id="rId74" Type="http://schemas.openxmlformats.org/officeDocument/2006/relationships/hyperlink" Target="https://en.wikipedia.org/wiki/Upper_eyelid" TargetMode="External"/><Relationship Id="rId5" Type="http://schemas.openxmlformats.org/officeDocument/2006/relationships/webSettings" Target="webSettings.xml"/><Relationship Id="rId15" Type="http://schemas.openxmlformats.org/officeDocument/2006/relationships/hyperlink" Target="https://en.wikipedia.org/wiki/Listing%27s_law" TargetMode="External"/><Relationship Id="rId23" Type="http://schemas.openxmlformats.org/officeDocument/2006/relationships/hyperlink" Target="https://en.wikipedia.org/wiki/Tenon%27s_capsule" TargetMode="External"/><Relationship Id="rId28" Type="http://schemas.openxmlformats.org/officeDocument/2006/relationships/hyperlink" Target="https://en.wikipedia.org/wiki/Medial_rectus_muscle" TargetMode="External"/><Relationship Id="rId36" Type="http://schemas.openxmlformats.org/officeDocument/2006/relationships/hyperlink" Target="https://en.wikipedia.org/wiki/Human_eye" TargetMode="External"/><Relationship Id="rId49" Type="http://schemas.openxmlformats.org/officeDocument/2006/relationships/hyperlink" Target="https://en.wikipedia.org/wiki/Depression_(kinesiology)" TargetMode="External"/><Relationship Id="rId57" Type="http://schemas.openxmlformats.org/officeDocument/2006/relationships/hyperlink" Target="https://en.wikipedia.org/wiki/Incyclotorsion" TargetMode="External"/><Relationship Id="rId61" Type="http://schemas.openxmlformats.org/officeDocument/2006/relationships/hyperlink" Target="https://en.wikipedia.org/wiki/Inferior_branch_of_oculomotor_nerve" TargetMode="External"/><Relationship Id="rId10" Type="http://schemas.openxmlformats.org/officeDocument/2006/relationships/hyperlink" Target="https://en.wikipedia.org/wiki/Vestibulo-ocular_reflex" TargetMode="External"/><Relationship Id="rId19" Type="http://schemas.openxmlformats.org/officeDocument/2006/relationships/hyperlink" Target="https://en.wikipedia.org/wiki/Ciliary_arteries" TargetMode="External"/><Relationship Id="rId31" Type="http://schemas.openxmlformats.org/officeDocument/2006/relationships/hyperlink" Target="https://en.wikipedia.org/wiki/Human_eye" TargetMode="External"/><Relationship Id="rId44" Type="http://schemas.openxmlformats.org/officeDocument/2006/relationships/hyperlink" Target="https://en.wikipedia.org/wiki/Adduction" TargetMode="External"/><Relationship Id="rId52" Type="http://schemas.openxmlformats.org/officeDocument/2006/relationships/hyperlink" Target="https://en.wikipedia.org/wiki/Superior_oblique_muscle" TargetMode="External"/><Relationship Id="rId60" Type="http://schemas.openxmlformats.org/officeDocument/2006/relationships/hyperlink" Target="https://en.wikipedia.org/wiki/Inferior_oblique_muscle" TargetMode="External"/><Relationship Id="rId65" Type="http://schemas.openxmlformats.org/officeDocument/2006/relationships/hyperlink" Target="https://en.wikipedia.org/wiki/Elevation" TargetMode="External"/><Relationship Id="rId73" Type="http://schemas.openxmlformats.org/officeDocument/2006/relationships/hyperlink" Target="https://en.wikipedia.org/wiki/Retraction" TargetMode="External"/><Relationship Id="rId4" Type="http://schemas.openxmlformats.org/officeDocument/2006/relationships/settings" Target="settings.xml"/><Relationship Id="rId9" Type="http://schemas.openxmlformats.org/officeDocument/2006/relationships/hyperlink" Target="https://en.wikipedia.org/wiki/Fovea_centralis" TargetMode="External"/><Relationship Id="rId14" Type="http://schemas.openxmlformats.org/officeDocument/2006/relationships/hyperlink" Target="https://en.wikipedia.org/wiki/Pulley" TargetMode="External"/><Relationship Id="rId22" Type="http://schemas.openxmlformats.org/officeDocument/2006/relationships/hyperlink" Target="https://en.wikipedia.org/wiki/Muscle_tone" TargetMode="External"/><Relationship Id="rId27" Type="http://schemas.openxmlformats.org/officeDocument/2006/relationships/hyperlink" Target="https://en.wikipedia.org/wiki/Innervation" TargetMode="External"/><Relationship Id="rId30" Type="http://schemas.openxmlformats.org/officeDocument/2006/relationships/hyperlink" Target="https://en.wikipedia.org/wiki/Annulus_of_Zinn" TargetMode="External"/><Relationship Id="rId35" Type="http://schemas.openxmlformats.org/officeDocument/2006/relationships/hyperlink" Target="https://en.wikipedia.org/wiki/Annulus_of_Zinn" TargetMode="External"/><Relationship Id="rId43" Type="http://schemas.openxmlformats.org/officeDocument/2006/relationships/hyperlink" Target="https://en.wikipedia.org/wiki/Incyclotorsion" TargetMode="External"/><Relationship Id="rId48" Type="http://schemas.openxmlformats.org/officeDocument/2006/relationships/hyperlink" Target="https://en.wikipedia.org/wiki/Human_eye" TargetMode="External"/><Relationship Id="rId56" Type="http://schemas.openxmlformats.org/officeDocument/2006/relationships/hyperlink" Target="https://en.wikipedia.org/wiki/Human_eye" TargetMode="External"/><Relationship Id="rId64" Type="http://schemas.openxmlformats.org/officeDocument/2006/relationships/hyperlink" Target="https://en.wikipedia.org/wiki/Excyclotorsion" TargetMode="External"/><Relationship Id="rId69" Type="http://schemas.openxmlformats.org/officeDocument/2006/relationships/hyperlink" Target="https://en.wikipedia.org/wiki/Sphenoid_bone" TargetMode="External"/><Relationship Id="rId8" Type="http://schemas.openxmlformats.org/officeDocument/2006/relationships/hyperlink" Target="https://teachmeanatomy.info/lower-limb/areas/the-femoral-triangle/" TargetMode="External"/><Relationship Id="rId51" Type="http://schemas.openxmlformats.org/officeDocument/2006/relationships/hyperlink" Target="https://en.wikipedia.org/wiki/Adduction" TargetMode="External"/><Relationship Id="rId72" Type="http://schemas.openxmlformats.org/officeDocument/2006/relationships/hyperlink" Target="https://en.wikipedia.org/wiki/Elevation" TargetMode="External"/><Relationship Id="rId3" Type="http://schemas.openxmlformats.org/officeDocument/2006/relationships/styles" Target="styles.xml"/><Relationship Id="rId12" Type="http://schemas.openxmlformats.org/officeDocument/2006/relationships/hyperlink" Target="https://en.wikipedia.org/wiki/Trochlea_of_superior_oblique" TargetMode="External"/><Relationship Id="rId17" Type="http://schemas.openxmlformats.org/officeDocument/2006/relationships/hyperlink" Target="https://en.wikipedia.org/wiki/Ophthalmic_artery" TargetMode="External"/><Relationship Id="rId25" Type="http://schemas.openxmlformats.org/officeDocument/2006/relationships/hyperlink" Target="https://en.wikipedia.org/wiki/Cranial_nerves" TargetMode="External"/><Relationship Id="rId33" Type="http://schemas.openxmlformats.org/officeDocument/2006/relationships/hyperlink" Target="https://en.wikipedia.org/wiki/Lateral_rectus_muscle" TargetMode="External"/><Relationship Id="rId38" Type="http://schemas.openxmlformats.org/officeDocument/2006/relationships/hyperlink" Target="https://en.wikipedia.org/wiki/Superior_rectus_muscle" TargetMode="External"/><Relationship Id="rId46" Type="http://schemas.openxmlformats.org/officeDocument/2006/relationships/hyperlink" Target="https://en.wikipedia.org/wiki/Inferior_branch_of_oculomotor_nerve" TargetMode="External"/><Relationship Id="rId59" Type="http://schemas.openxmlformats.org/officeDocument/2006/relationships/hyperlink" Target="https://en.wikipedia.org/wiki/Abduction_(anatomy)" TargetMode="External"/><Relationship Id="rId67" Type="http://schemas.openxmlformats.org/officeDocument/2006/relationships/hyperlink" Target="https://en.wikipedia.org/wiki/Levator_palpebrae_superioris" TargetMode="External"/><Relationship Id="rId20" Type="http://schemas.openxmlformats.org/officeDocument/2006/relationships/hyperlink" Target="https://en.wikipedia.org/wiki/Anterior_ciliary_arteries" TargetMode="External"/><Relationship Id="rId41" Type="http://schemas.openxmlformats.org/officeDocument/2006/relationships/hyperlink" Target="https://en.wikipedia.org/wiki/Human_eye" TargetMode="External"/><Relationship Id="rId54" Type="http://schemas.openxmlformats.org/officeDocument/2006/relationships/hyperlink" Target="https://en.wikipedia.org/wiki/Sphenoid_bone" TargetMode="External"/><Relationship Id="rId62" Type="http://schemas.openxmlformats.org/officeDocument/2006/relationships/hyperlink" Target="https://en.wikipedia.org/wiki/Maxillary_bone" TargetMode="External"/><Relationship Id="rId70" Type="http://schemas.openxmlformats.org/officeDocument/2006/relationships/hyperlink" Target="https://en.wikipedia.org/wiki/Tarsal_plat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763E-86D7-4183-8AA6-F5AF4D03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2415</Words>
  <Characters>13769</Characters>
  <Application>Microsoft Office Word</Application>
  <DocSecurity>0</DocSecurity>
  <Lines>114</Lines>
  <Paragraphs>32</Paragraphs>
  <ScaleCrop>false</ScaleCrop>
  <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2</cp:revision>
  <dcterms:created xsi:type="dcterms:W3CDTF">2020-04-16T20:51:00Z</dcterms:created>
  <dcterms:modified xsi:type="dcterms:W3CDTF">2020-04-16T20:51:00Z</dcterms:modified>
</cp:coreProperties>
</file>