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77" w:rsidRPr="008654F3" w:rsidRDefault="00247F34" w:rsidP="008654F3">
      <w:pPr>
        <w:spacing w:line="480" w:lineRule="auto"/>
        <w:rPr>
          <w:rFonts w:ascii="Times New Roman" w:hAnsi="Times New Roman" w:cs="Times New Roman"/>
          <w:b/>
          <w:sz w:val="24"/>
          <w:szCs w:val="24"/>
          <w:lang w:val="en-GB"/>
        </w:rPr>
      </w:pPr>
      <w:r w:rsidRPr="008654F3">
        <w:rPr>
          <w:rFonts w:ascii="Times New Roman" w:hAnsi="Times New Roman" w:cs="Times New Roman"/>
          <w:b/>
          <w:sz w:val="24"/>
          <w:szCs w:val="24"/>
          <w:lang w:val="en-GB"/>
        </w:rPr>
        <w:t>NAME: NONGO KEZIAH DOOYUM</w:t>
      </w:r>
    </w:p>
    <w:p w:rsidR="00247F34" w:rsidRPr="008654F3" w:rsidRDefault="00247F34" w:rsidP="008654F3">
      <w:pPr>
        <w:spacing w:line="480" w:lineRule="auto"/>
        <w:rPr>
          <w:rFonts w:ascii="Times New Roman" w:hAnsi="Times New Roman" w:cs="Times New Roman"/>
          <w:b/>
          <w:sz w:val="24"/>
          <w:szCs w:val="24"/>
          <w:lang w:val="en-GB"/>
        </w:rPr>
      </w:pPr>
      <w:r w:rsidRPr="008654F3">
        <w:rPr>
          <w:rFonts w:ascii="Times New Roman" w:hAnsi="Times New Roman" w:cs="Times New Roman"/>
          <w:b/>
          <w:sz w:val="24"/>
          <w:szCs w:val="24"/>
          <w:lang w:val="en-GB"/>
        </w:rPr>
        <w:t>MATRIC NO: 16/SMS02/040</w:t>
      </w:r>
    </w:p>
    <w:p w:rsidR="00247F34" w:rsidRPr="008654F3" w:rsidRDefault="00247F34" w:rsidP="008654F3">
      <w:pPr>
        <w:spacing w:line="480" w:lineRule="auto"/>
        <w:rPr>
          <w:rFonts w:ascii="Times New Roman" w:hAnsi="Times New Roman" w:cs="Times New Roman"/>
          <w:b/>
          <w:sz w:val="24"/>
          <w:szCs w:val="24"/>
          <w:lang w:val="en-GB"/>
        </w:rPr>
      </w:pPr>
      <w:r w:rsidRPr="008654F3">
        <w:rPr>
          <w:rFonts w:ascii="Times New Roman" w:hAnsi="Times New Roman" w:cs="Times New Roman"/>
          <w:b/>
          <w:sz w:val="24"/>
          <w:szCs w:val="24"/>
          <w:lang w:val="en-GB"/>
        </w:rPr>
        <w:t>COURSE CODE: ACC406</w:t>
      </w:r>
    </w:p>
    <w:p w:rsidR="00614C05" w:rsidRPr="008654F3" w:rsidRDefault="00247F34" w:rsidP="008654F3">
      <w:pPr>
        <w:spacing w:line="480" w:lineRule="auto"/>
        <w:rPr>
          <w:rFonts w:ascii="Times New Roman" w:hAnsi="Times New Roman" w:cs="Times New Roman"/>
          <w:b/>
          <w:sz w:val="24"/>
          <w:szCs w:val="24"/>
          <w:lang w:val="en-GB"/>
        </w:rPr>
      </w:pPr>
      <w:r w:rsidRPr="008654F3">
        <w:rPr>
          <w:rFonts w:ascii="Times New Roman" w:hAnsi="Times New Roman" w:cs="Times New Roman"/>
          <w:b/>
          <w:sz w:val="24"/>
          <w:szCs w:val="24"/>
          <w:lang w:val="en-GB"/>
        </w:rPr>
        <w:t>COURSE TITLE: INTERNATIONAL ACCOUNTING</w:t>
      </w:r>
    </w:p>
    <w:p w:rsidR="00D10F4E" w:rsidRPr="008654F3" w:rsidRDefault="00614C05" w:rsidP="008654F3">
      <w:pPr>
        <w:spacing w:line="480" w:lineRule="auto"/>
        <w:jc w:val="center"/>
        <w:rPr>
          <w:rFonts w:ascii="Times New Roman" w:hAnsi="Times New Roman" w:cs="Times New Roman"/>
          <w:b/>
          <w:bCs/>
          <w:sz w:val="24"/>
          <w:szCs w:val="24"/>
        </w:rPr>
      </w:pPr>
      <w:r w:rsidRPr="008654F3">
        <w:rPr>
          <w:rFonts w:ascii="Times New Roman" w:hAnsi="Times New Roman" w:cs="Times New Roman"/>
          <w:b/>
          <w:bCs/>
          <w:sz w:val="24"/>
          <w:szCs w:val="24"/>
        </w:rPr>
        <w:t>ASSI</w:t>
      </w:r>
      <w:r w:rsidR="00BA2EBB" w:rsidRPr="008654F3">
        <w:rPr>
          <w:rFonts w:ascii="Times New Roman" w:hAnsi="Times New Roman" w:cs="Times New Roman"/>
          <w:b/>
          <w:bCs/>
          <w:sz w:val="24"/>
          <w:szCs w:val="24"/>
        </w:rPr>
        <w:t>GNMENT TITLE: INTERNATIO</w:t>
      </w:r>
      <w:r w:rsidR="00D10F4E" w:rsidRPr="008654F3">
        <w:rPr>
          <w:rFonts w:ascii="Times New Roman" w:hAnsi="Times New Roman" w:cs="Times New Roman"/>
          <w:b/>
          <w:bCs/>
          <w:sz w:val="24"/>
          <w:szCs w:val="24"/>
        </w:rPr>
        <w:t>NAL FINANCIAL STATEMENT ANALYSIS</w:t>
      </w:r>
    </w:p>
    <w:p w:rsidR="00BA2EBB" w:rsidRPr="008654F3" w:rsidRDefault="00AB3522" w:rsidP="008654F3">
      <w:pPr>
        <w:spacing w:line="480" w:lineRule="auto"/>
        <w:jc w:val="center"/>
        <w:rPr>
          <w:rFonts w:ascii="Times New Roman" w:hAnsi="Times New Roman" w:cs="Times New Roman"/>
          <w:b/>
          <w:bCs/>
          <w:sz w:val="24"/>
          <w:szCs w:val="24"/>
        </w:rPr>
      </w:pPr>
      <w:r w:rsidRPr="008654F3">
        <w:rPr>
          <w:rFonts w:ascii="Times New Roman" w:hAnsi="Times New Roman" w:cs="Times New Roman"/>
          <w:sz w:val="24"/>
          <w:szCs w:val="24"/>
        </w:rPr>
        <w:t>Financial statement analysis is a part of business analysis.  Business analysis is the evaluation of a company’s business environment, strategies, financial position, and performance to be able to make decisions with respect to that company. Whether to extend c</w:t>
      </w:r>
      <w:r w:rsidR="00D10F4E" w:rsidRPr="008654F3">
        <w:rPr>
          <w:rFonts w:ascii="Times New Roman" w:hAnsi="Times New Roman" w:cs="Times New Roman"/>
          <w:sz w:val="24"/>
          <w:szCs w:val="24"/>
        </w:rPr>
        <w:t xml:space="preserve">redit to a company or to invest </w:t>
      </w:r>
      <w:r w:rsidRPr="008654F3">
        <w:rPr>
          <w:rFonts w:ascii="Times New Roman" w:hAnsi="Times New Roman" w:cs="Times New Roman"/>
          <w:sz w:val="24"/>
          <w:szCs w:val="24"/>
        </w:rPr>
        <w:t>in a company’s equity securities are important decisions based on business analysis.</w:t>
      </w:r>
    </w:p>
    <w:p w:rsidR="00AB3522" w:rsidRPr="008654F3" w:rsidRDefault="00D10F4E" w:rsidP="008654F3">
      <w:pPr>
        <w:spacing w:line="480" w:lineRule="auto"/>
        <w:rPr>
          <w:rFonts w:ascii="Times New Roman" w:hAnsi="Times New Roman" w:cs="Times New Roman"/>
          <w:sz w:val="24"/>
          <w:szCs w:val="24"/>
        </w:rPr>
      </w:pPr>
      <w:r w:rsidRPr="008654F3">
        <w:rPr>
          <w:rFonts w:ascii="Times New Roman" w:hAnsi="Times New Roman" w:cs="Times New Roman"/>
          <w:sz w:val="24"/>
          <w:szCs w:val="24"/>
        </w:rPr>
        <w:t>Financia</w:t>
      </w:r>
      <w:r w:rsidR="007C359E" w:rsidRPr="008654F3">
        <w:rPr>
          <w:rFonts w:ascii="Times New Roman" w:hAnsi="Times New Roman" w:cs="Times New Roman"/>
          <w:sz w:val="24"/>
          <w:szCs w:val="24"/>
        </w:rPr>
        <w:t>l</w:t>
      </w:r>
      <w:r w:rsidRPr="008654F3">
        <w:rPr>
          <w:rFonts w:ascii="Times New Roman" w:hAnsi="Times New Roman" w:cs="Times New Roman"/>
          <w:sz w:val="24"/>
          <w:szCs w:val="24"/>
        </w:rPr>
        <w:t xml:space="preserve"> </w:t>
      </w:r>
      <w:r w:rsidR="007C359E" w:rsidRPr="008654F3">
        <w:rPr>
          <w:rFonts w:ascii="Times New Roman" w:hAnsi="Times New Roman" w:cs="Times New Roman"/>
          <w:sz w:val="24"/>
          <w:szCs w:val="24"/>
        </w:rPr>
        <w:t xml:space="preserve">Analysis </w:t>
      </w:r>
      <w:r w:rsidR="00AB3522" w:rsidRPr="008654F3">
        <w:rPr>
          <w:rFonts w:ascii="Times New Roman" w:hAnsi="Times New Roman" w:cs="Times New Roman"/>
          <w:sz w:val="24"/>
          <w:szCs w:val="24"/>
        </w:rPr>
        <w:t>consist</w:t>
      </w:r>
      <w:r w:rsidRPr="008654F3">
        <w:rPr>
          <w:rFonts w:ascii="Times New Roman" w:hAnsi="Times New Roman" w:cs="Times New Roman"/>
          <w:sz w:val="24"/>
          <w:szCs w:val="24"/>
        </w:rPr>
        <w:t>s</w:t>
      </w:r>
      <w:r w:rsidR="00AB3522" w:rsidRPr="008654F3">
        <w:rPr>
          <w:rFonts w:ascii="Times New Roman" w:hAnsi="Times New Roman" w:cs="Times New Roman"/>
          <w:sz w:val="24"/>
          <w:szCs w:val="24"/>
        </w:rPr>
        <w:t xml:space="preserve"> of the following steps;</w:t>
      </w:r>
    </w:p>
    <w:p w:rsidR="00AB3522" w:rsidRPr="008654F3" w:rsidRDefault="00AB3522" w:rsidP="008654F3">
      <w:pPr>
        <w:pStyle w:val="ListParagraph"/>
        <w:numPr>
          <w:ilvl w:val="0"/>
          <w:numId w:val="2"/>
        </w:numPr>
        <w:spacing w:line="480" w:lineRule="auto"/>
        <w:rPr>
          <w:rFonts w:ascii="Times New Roman" w:hAnsi="Times New Roman" w:cs="Times New Roman"/>
          <w:sz w:val="24"/>
          <w:szCs w:val="24"/>
        </w:rPr>
      </w:pPr>
      <w:r w:rsidRPr="008654F3">
        <w:rPr>
          <w:rFonts w:ascii="Times New Roman" w:hAnsi="Times New Roman" w:cs="Times New Roman"/>
          <w:sz w:val="24"/>
          <w:szCs w:val="24"/>
        </w:rPr>
        <w:t>Accounting analysis;</w:t>
      </w:r>
    </w:p>
    <w:p w:rsidR="00AB3522" w:rsidRPr="008654F3" w:rsidRDefault="00AB3522" w:rsidP="008654F3">
      <w:pPr>
        <w:pStyle w:val="ListParagraph"/>
        <w:numPr>
          <w:ilvl w:val="0"/>
          <w:numId w:val="2"/>
        </w:numPr>
        <w:spacing w:line="480" w:lineRule="auto"/>
        <w:rPr>
          <w:rFonts w:ascii="Times New Roman" w:hAnsi="Times New Roman" w:cs="Times New Roman"/>
          <w:sz w:val="24"/>
          <w:szCs w:val="24"/>
        </w:rPr>
      </w:pPr>
      <w:r w:rsidRPr="008654F3">
        <w:rPr>
          <w:rFonts w:ascii="Times New Roman" w:hAnsi="Times New Roman" w:cs="Times New Roman"/>
          <w:sz w:val="24"/>
          <w:szCs w:val="24"/>
        </w:rPr>
        <w:t xml:space="preserve"> ii. Financial analysis; and</w:t>
      </w:r>
    </w:p>
    <w:p w:rsidR="00AB3522" w:rsidRPr="008654F3" w:rsidRDefault="00AB3522" w:rsidP="008654F3">
      <w:pPr>
        <w:pStyle w:val="ListParagraph"/>
        <w:numPr>
          <w:ilvl w:val="0"/>
          <w:numId w:val="2"/>
        </w:numPr>
        <w:spacing w:line="480" w:lineRule="auto"/>
        <w:rPr>
          <w:rFonts w:ascii="Times New Roman" w:hAnsi="Times New Roman" w:cs="Times New Roman"/>
          <w:sz w:val="24"/>
          <w:szCs w:val="24"/>
        </w:rPr>
      </w:pPr>
      <w:r w:rsidRPr="008654F3">
        <w:rPr>
          <w:rFonts w:ascii="Times New Roman" w:hAnsi="Times New Roman" w:cs="Times New Roman"/>
          <w:sz w:val="24"/>
          <w:szCs w:val="24"/>
        </w:rPr>
        <w:t xml:space="preserve"> iii. Prospective analysis. </w:t>
      </w:r>
    </w:p>
    <w:p w:rsidR="007C359E" w:rsidRPr="008654F3" w:rsidRDefault="007C359E" w:rsidP="008654F3">
      <w:pPr>
        <w:spacing w:line="480" w:lineRule="auto"/>
        <w:rPr>
          <w:rFonts w:ascii="Times New Roman" w:hAnsi="Times New Roman" w:cs="Times New Roman"/>
          <w:sz w:val="24"/>
          <w:szCs w:val="24"/>
        </w:rPr>
      </w:pPr>
      <w:r w:rsidRPr="008654F3">
        <w:rPr>
          <w:rFonts w:ascii="Times New Roman" w:hAnsi="Times New Roman" w:cs="Times New Roman"/>
          <w:sz w:val="24"/>
          <w:szCs w:val="24"/>
          <w:lang w:val="en-GB"/>
        </w:rPr>
        <w:t xml:space="preserve">Financial Analysis </w:t>
      </w:r>
      <w:proofErr w:type="gramStart"/>
      <w:r w:rsidRPr="008654F3">
        <w:rPr>
          <w:rFonts w:ascii="Times New Roman" w:hAnsi="Times New Roman" w:cs="Times New Roman"/>
          <w:sz w:val="24"/>
          <w:szCs w:val="24"/>
          <w:lang w:val="en-GB"/>
        </w:rPr>
        <w:t>include</w:t>
      </w:r>
      <w:proofErr w:type="gramEnd"/>
      <w:r w:rsidRPr="008654F3">
        <w:rPr>
          <w:rFonts w:ascii="Times New Roman" w:hAnsi="Times New Roman" w:cs="Times New Roman"/>
          <w:sz w:val="24"/>
          <w:szCs w:val="24"/>
          <w:lang w:val="en-GB"/>
        </w:rPr>
        <w:t xml:space="preserve"> the use of </w:t>
      </w:r>
      <w:r w:rsidRPr="008654F3">
        <w:rPr>
          <w:rFonts w:ascii="Times New Roman" w:hAnsi="Times New Roman" w:cs="Times New Roman"/>
          <w:sz w:val="24"/>
          <w:szCs w:val="24"/>
        </w:rPr>
        <w:t xml:space="preserve">adjusted financial statement information to conduct: </w:t>
      </w:r>
    </w:p>
    <w:p w:rsidR="008E3012" w:rsidRPr="008654F3" w:rsidRDefault="007C359E" w:rsidP="008654F3">
      <w:pPr>
        <w:pStyle w:val="ListParagraph"/>
        <w:numPr>
          <w:ilvl w:val="0"/>
          <w:numId w:val="3"/>
        </w:numPr>
        <w:spacing w:line="480" w:lineRule="auto"/>
        <w:rPr>
          <w:rFonts w:ascii="Times New Roman" w:hAnsi="Times New Roman" w:cs="Times New Roman"/>
          <w:sz w:val="24"/>
          <w:szCs w:val="24"/>
        </w:rPr>
      </w:pPr>
      <w:r w:rsidRPr="008654F3">
        <w:rPr>
          <w:rFonts w:ascii="Times New Roman" w:hAnsi="Times New Roman" w:cs="Times New Roman"/>
          <w:sz w:val="24"/>
          <w:szCs w:val="24"/>
        </w:rPr>
        <w:t>Cash flow analysis: the ana</w:t>
      </w:r>
      <w:r w:rsidRPr="008654F3">
        <w:rPr>
          <w:rFonts w:ascii="Times New Roman" w:hAnsi="Times New Roman" w:cs="Times New Roman"/>
          <w:sz w:val="24"/>
          <w:szCs w:val="24"/>
        </w:rPr>
        <w:t>lysis of how a co</w:t>
      </w:r>
      <w:r w:rsidR="008E3012" w:rsidRPr="008654F3">
        <w:rPr>
          <w:rFonts w:ascii="Times New Roman" w:hAnsi="Times New Roman" w:cs="Times New Roman"/>
          <w:sz w:val="24"/>
          <w:szCs w:val="24"/>
        </w:rPr>
        <w:t>mpanies get money and expend it</w:t>
      </w:r>
      <w:r w:rsidRPr="008654F3">
        <w:rPr>
          <w:rFonts w:ascii="Times New Roman" w:hAnsi="Times New Roman" w:cs="Times New Roman"/>
          <w:sz w:val="24"/>
          <w:szCs w:val="24"/>
        </w:rPr>
        <w:t>.</w:t>
      </w:r>
    </w:p>
    <w:p w:rsidR="008E3012" w:rsidRPr="008654F3" w:rsidRDefault="007C359E" w:rsidP="008654F3">
      <w:pPr>
        <w:pStyle w:val="ListParagraph"/>
        <w:numPr>
          <w:ilvl w:val="0"/>
          <w:numId w:val="3"/>
        </w:numPr>
        <w:spacing w:line="480" w:lineRule="auto"/>
        <w:rPr>
          <w:rFonts w:ascii="Times New Roman" w:hAnsi="Times New Roman" w:cs="Times New Roman"/>
          <w:sz w:val="24"/>
          <w:szCs w:val="24"/>
        </w:rPr>
      </w:pPr>
      <w:r w:rsidRPr="008654F3">
        <w:rPr>
          <w:rFonts w:ascii="Times New Roman" w:hAnsi="Times New Roman" w:cs="Times New Roman"/>
          <w:sz w:val="24"/>
          <w:szCs w:val="24"/>
        </w:rPr>
        <w:t xml:space="preserve"> Profitability analysis: with a focus on </w:t>
      </w:r>
      <w:r w:rsidR="008E3012" w:rsidRPr="008654F3">
        <w:rPr>
          <w:rFonts w:ascii="Times New Roman" w:hAnsi="Times New Roman" w:cs="Times New Roman"/>
          <w:sz w:val="24"/>
          <w:szCs w:val="24"/>
        </w:rPr>
        <w:t xml:space="preserve">return on invested capital. </w:t>
      </w:r>
    </w:p>
    <w:p w:rsidR="007C359E" w:rsidRPr="008654F3" w:rsidRDefault="007C359E" w:rsidP="008654F3">
      <w:pPr>
        <w:pStyle w:val="ListParagraph"/>
        <w:numPr>
          <w:ilvl w:val="0"/>
          <w:numId w:val="3"/>
        </w:numPr>
        <w:spacing w:line="480" w:lineRule="auto"/>
        <w:rPr>
          <w:rFonts w:ascii="Times New Roman" w:hAnsi="Times New Roman" w:cs="Times New Roman"/>
          <w:sz w:val="24"/>
          <w:szCs w:val="24"/>
        </w:rPr>
      </w:pPr>
      <w:r w:rsidRPr="008654F3">
        <w:rPr>
          <w:rFonts w:ascii="Times New Roman" w:hAnsi="Times New Roman" w:cs="Times New Roman"/>
          <w:sz w:val="24"/>
          <w:szCs w:val="24"/>
        </w:rPr>
        <w:t xml:space="preserve"> Risk analysis: including an evaluation of liquidity and solvency to assess a company’s ability to meet its obligations. </w:t>
      </w:r>
    </w:p>
    <w:p w:rsidR="00D10F4E" w:rsidRPr="008654F3" w:rsidRDefault="008E3012" w:rsidP="008654F3">
      <w:pPr>
        <w:spacing w:line="480" w:lineRule="auto"/>
        <w:rPr>
          <w:rFonts w:ascii="Times New Roman" w:hAnsi="Times New Roman" w:cs="Times New Roman"/>
          <w:sz w:val="24"/>
          <w:szCs w:val="24"/>
          <w:lang w:val="en-GB"/>
        </w:rPr>
      </w:pPr>
      <w:r w:rsidRPr="008654F3">
        <w:rPr>
          <w:rFonts w:ascii="Times New Roman" w:hAnsi="Times New Roman" w:cs="Times New Roman"/>
          <w:sz w:val="24"/>
          <w:szCs w:val="24"/>
          <w:lang w:val="en-GB"/>
        </w:rPr>
        <w:t>Financial Analysis is calculated using ratios with the information gotten from statement of financial position</w:t>
      </w:r>
      <w:r w:rsidR="00BF7113" w:rsidRPr="008654F3">
        <w:rPr>
          <w:rFonts w:ascii="Times New Roman" w:hAnsi="Times New Roman" w:cs="Times New Roman"/>
          <w:sz w:val="24"/>
          <w:szCs w:val="24"/>
          <w:lang w:val="en-GB"/>
        </w:rPr>
        <w:t>.</w:t>
      </w:r>
    </w:p>
    <w:p w:rsidR="00BF7113" w:rsidRPr="008654F3" w:rsidRDefault="00BF7113" w:rsidP="008654F3">
      <w:pPr>
        <w:spacing w:line="480" w:lineRule="auto"/>
        <w:rPr>
          <w:rFonts w:ascii="Times New Roman" w:hAnsi="Times New Roman" w:cs="Times New Roman"/>
          <w:sz w:val="24"/>
          <w:szCs w:val="24"/>
        </w:rPr>
      </w:pPr>
      <w:r w:rsidRPr="008654F3">
        <w:rPr>
          <w:rFonts w:ascii="Times New Roman" w:hAnsi="Times New Roman" w:cs="Times New Roman"/>
          <w:sz w:val="24"/>
          <w:szCs w:val="24"/>
        </w:rPr>
        <w:lastRenderedPageBreak/>
        <w:t>Prospective Analysis involves combining the results of accounting analysis and financial analysis, along with an analysis of the business environment and company strategy, to forecast future financial statement information, especially cash flows and income. Preparing forecasted future financial statements is a very important part of business analysis because decisions made today about a company are based on forecasts of the company’s future prospects.</w:t>
      </w:r>
    </w:p>
    <w:p w:rsidR="008E3012" w:rsidRPr="008654F3" w:rsidRDefault="008E3012" w:rsidP="008654F3">
      <w:pPr>
        <w:spacing w:line="480" w:lineRule="auto"/>
        <w:rPr>
          <w:rFonts w:ascii="Times New Roman" w:hAnsi="Times New Roman" w:cs="Times New Roman"/>
          <w:sz w:val="24"/>
          <w:szCs w:val="24"/>
          <w:lang w:val="en-GB"/>
        </w:rPr>
      </w:pPr>
      <w:r w:rsidRPr="008654F3">
        <w:rPr>
          <w:rFonts w:ascii="Times New Roman" w:hAnsi="Times New Roman" w:cs="Times New Roman"/>
          <w:b/>
          <w:sz w:val="24"/>
          <w:szCs w:val="24"/>
        </w:rPr>
        <w:t>Reasons to Analyse</w:t>
      </w:r>
      <w:r w:rsidRPr="008654F3">
        <w:rPr>
          <w:rFonts w:ascii="Times New Roman" w:hAnsi="Times New Roman" w:cs="Times New Roman"/>
          <w:b/>
          <w:sz w:val="24"/>
          <w:szCs w:val="24"/>
        </w:rPr>
        <w:t>s</w:t>
      </w:r>
      <w:r w:rsidRPr="008654F3">
        <w:rPr>
          <w:rFonts w:ascii="Times New Roman" w:hAnsi="Times New Roman" w:cs="Times New Roman"/>
          <w:b/>
          <w:sz w:val="24"/>
          <w:szCs w:val="24"/>
        </w:rPr>
        <w:t xml:space="preserve"> Foreign Financial Statement</w:t>
      </w:r>
      <w:r w:rsidRPr="008654F3">
        <w:rPr>
          <w:rFonts w:ascii="Times New Roman" w:hAnsi="Times New Roman" w:cs="Times New Roman"/>
          <w:b/>
          <w:sz w:val="24"/>
          <w:szCs w:val="24"/>
        </w:rPr>
        <w:t>s</w:t>
      </w:r>
    </w:p>
    <w:p w:rsidR="008E3012" w:rsidRPr="008654F3" w:rsidRDefault="008E3012" w:rsidP="008654F3">
      <w:pPr>
        <w:pStyle w:val="ListParagraph"/>
        <w:numPr>
          <w:ilvl w:val="0"/>
          <w:numId w:val="4"/>
        </w:numPr>
        <w:spacing w:line="480" w:lineRule="auto"/>
        <w:rPr>
          <w:rFonts w:ascii="Times New Roman" w:hAnsi="Times New Roman" w:cs="Times New Roman"/>
          <w:sz w:val="24"/>
          <w:szCs w:val="24"/>
        </w:rPr>
      </w:pPr>
      <w:r w:rsidRPr="008654F3">
        <w:rPr>
          <w:rFonts w:ascii="Times New Roman" w:hAnsi="Times New Roman" w:cs="Times New Roman"/>
          <w:sz w:val="24"/>
          <w:szCs w:val="24"/>
        </w:rPr>
        <w:t>F</w:t>
      </w:r>
      <w:r w:rsidRPr="008654F3">
        <w:rPr>
          <w:rFonts w:ascii="Times New Roman" w:hAnsi="Times New Roman" w:cs="Times New Roman"/>
          <w:sz w:val="24"/>
          <w:szCs w:val="24"/>
        </w:rPr>
        <w:t>oreign Portfolio Investment</w:t>
      </w:r>
    </w:p>
    <w:p w:rsidR="008E3012" w:rsidRPr="008654F3" w:rsidRDefault="008E3012" w:rsidP="008654F3">
      <w:pPr>
        <w:pStyle w:val="ListParagraph"/>
        <w:numPr>
          <w:ilvl w:val="0"/>
          <w:numId w:val="4"/>
        </w:numPr>
        <w:spacing w:line="480" w:lineRule="auto"/>
        <w:rPr>
          <w:rFonts w:ascii="Times New Roman" w:hAnsi="Times New Roman" w:cs="Times New Roman"/>
          <w:sz w:val="24"/>
          <w:szCs w:val="24"/>
        </w:rPr>
      </w:pPr>
      <w:r w:rsidRPr="008654F3">
        <w:rPr>
          <w:rFonts w:ascii="Times New Roman" w:hAnsi="Times New Roman" w:cs="Times New Roman"/>
          <w:sz w:val="24"/>
          <w:szCs w:val="24"/>
        </w:rPr>
        <w:t>Internationa</w:t>
      </w:r>
      <w:r w:rsidRPr="008654F3">
        <w:rPr>
          <w:rFonts w:ascii="Times New Roman" w:hAnsi="Times New Roman" w:cs="Times New Roman"/>
          <w:sz w:val="24"/>
          <w:szCs w:val="24"/>
        </w:rPr>
        <w:t>l Mergers and Acquisitions</w:t>
      </w:r>
    </w:p>
    <w:p w:rsidR="008E3012" w:rsidRPr="008654F3" w:rsidRDefault="008E3012" w:rsidP="008654F3">
      <w:pPr>
        <w:pStyle w:val="ListParagraph"/>
        <w:numPr>
          <w:ilvl w:val="0"/>
          <w:numId w:val="4"/>
        </w:numPr>
        <w:spacing w:line="480" w:lineRule="auto"/>
        <w:rPr>
          <w:rFonts w:ascii="Times New Roman" w:hAnsi="Times New Roman" w:cs="Times New Roman"/>
          <w:sz w:val="24"/>
          <w:szCs w:val="24"/>
        </w:rPr>
      </w:pPr>
      <w:r w:rsidRPr="008654F3">
        <w:rPr>
          <w:rFonts w:ascii="Times New Roman" w:hAnsi="Times New Roman" w:cs="Times New Roman"/>
          <w:sz w:val="24"/>
          <w:szCs w:val="24"/>
        </w:rPr>
        <w:t xml:space="preserve">Making credit decisions </w:t>
      </w:r>
      <w:r w:rsidRPr="008654F3">
        <w:rPr>
          <w:rFonts w:ascii="Times New Roman" w:hAnsi="Times New Roman" w:cs="Times New Roman"/>
          <w:sz w:val="24"/>
          <w:szCs w:val="24"/>
        </w:rPr>
        <w:t>about foreign customers.</w:t>
      </w:r>
    </w:p>
    <w:p w:rsidR="008E3012" w:rsidRPr="008654F3" w:rsidRDefault="008E3012" w:rsidP="008654F3">
      <w:pPr>
        <w:pStyle w:val="ListParagraph"/>
        <w:numPr>
          <w:ilvl w:val="0"/>
          <w:numId w:val="4"/>
        </w:numPr>
        <w:spacing w:line="480" w:lineRule="auto"/>
        <w:rPr>
          <w:rFonts w:ascii="Times New Roman" w:hAnsi="Times New Roman" w:cs="Times New Roman"/>
          <w:sz w:val="24"/>
          <w:szCs w:val="24"/>
        </w:rPr>
      </w:pPr>
      <w:r w:rsidRPr="008654F3">
        <w:rPr>
          <w:rFonts w:ascii="Times New Roman" w:hAnsi="Times New Roman" w:cs="Times New Roman"/>
          <w:sz w:val="24"/>
          <w:szCs w:val="24"/>
        </w:rPr>
        <w:t>Evaluating the financial</w:t>
      </w:r>
      <w:r w:rsidRPr="008654F3">
        <w:rPr>
          <w:rFonts w:ascii="Times New Roman" w:hAnsi="Times New Roman" w:cs="Times New Roman"/>
          <w:sz w:val="24"/>
          <w:szCs w:val="24"/>
        </w:rPr>
        <w:t xml:space="preserve"> health of foreign suppliers.</w:t>
      </w:r>
    </w:p>
    <w:p w:rsidR="008E3012" w:rsidRPr="008654F3" w:rsidRDefault="008E3012" w:rsidP="008654F3">
      <w:pPr>
        <w:pStyle w:val="ListParagraph"/>
        <w:numPr>
          <w:ilvl w:val="0"/>
          <w:numId w:val="4"/>
        </w:numPr>
        <w:spacing w:line="480" w:lineRule="auto"/>
        <w:rPr>
          <w:rFonts w:ascii="Times New Roman" w:hAnsi="Times New Roman" w:cs="Times New Roman"/>
          <w:sz w:val="24"/>
          <w:szCs w:val="24"/>
        </w:rPr>
      </w:pPr>
      <w:r w:rsidRPr="008654F3">
        <w:rPr>
          <w:rFonts w:ascii="Times New Roman" w:hAnsi="Times New Roman" w:cs="Times New Roman"/>
          <w:sz w:val="24"/>
          <w:szCs w:val="24"/>
        </w:rPr>
        <w:t xml:space="preserve"> Benchmark</w:t>
      </w:r>
      <w:r w:rsidRPr="008654F3">
        <w:rPr>
          <w:rFonts w:ascii="Times New Roman" w:hAnsi="Times New Roman" w:cs="Times New Roman"/>
          <w:sz w:val="24"/>
          <w:szCs w:val="24"/>
        </w:rPr>
        <w:t>ing against global competitors.</w:t>
      </w:r>
    </w:p>
    <w:p w:rsidR="00D10F4E" w:rsidRPr="008654F3" w:rsidRDefault="00D10F4E" w:rsidP="008654F3">
      <w:pPr>
        <w:spacing w:line="480" w:lineRule="auto"/>
        <w:rPr>
          <w:rFonts w:ascii="Times New Roman" w:hAnsi="Times New Roman" w:cs="Times New Roman"/>
          <w:sz w:val="24"/>
          <w:szCs w:val="24"/>
        </w:rPr>
      </w:pPr>
      <w:r w:rsidRPr="008654F3">
        <w:rPr>
          <w:rFonts w:ascii="Times New Roman" w:hAnsi="Times New Roman" w:cs="Times New Roman"/>
          <w:sz w:val="24"/>
          <w:szCs w:val="24"/>
        </w:rPr>
        <w:t xml:space="preserve">When </w:t>
      </w:r>
      <w:proofErr w:type="spellStart"/>
      <w:proofErr w:type="gramStart"/>
      <w:r w:rsidRPr="008654F3">
        <w:rPr>
          <w:rFonts w:ascii="Times New Roman" w:hAnsi="Times New Roman" w:cs="Times New Roman"/>
          <w:sz w:val="24"/>
          <w:szCs w:val="24"/>
        </w:rPr>
        <w:t>Analysing</w:t>
      </w:r>
      <w:proofErr w:type="spellEnd"/>
      <w:proofErr w:type="gramEnd"/>
      <w:r w:rsidRPr="008654F3">
        <w:rPr>
          <w:rFonts w:ascii="Times New Roman" w:hAnsi="Times New Roman" w:cs="Times New Roman"/>
          <w:sz w:val="24"/>
          <w:szCs w:val="24"/>
        </w:rPr>
        <w:t xml:space="preserve"> foreign financial statement some of following statement may arise</w:t>
      </w:r>
    </w:p>
    <w:p w:rsidR="00D10F4E" w:rsidRPr="008654F3" w:rsidRDefault="00D10F4E" w:rsidP="008654F3">
      <w:pPr>
        <w:pStyle w:val="ListParagraph"/>
        <w:numPr>
          <w:ilvl w:val="0"/>
          <w:numId w:val="5"/>
        </w:numPr>
        <w:spacing w:line="480" w:lineRule="auto"/>
        <w:rPr>
          <w:rFonts w:ascii="Times New Roman" w:hAnsi="Times New Roman" w:cs="Times New Roman"/>
          <w:sz w:val="24"/>
          <w:szCs w:val="24"/>
        </w:rPr>
      </w:pPr>
      <w:r w:rsidRPr="008654F3">
        <w:rPr>
          <w:rFonts w:ascii="Times New Roman" w:hAnsi="Times New Roman" w:cs="Times New Roman"/>
          <w:sz w:val="24"/>
          <w:szCs w:val="24"/>
        </w:rPr>
        <w:t xml:space="preserve">Data Accessibility </w:t>
      </w:r>
      <w:bookmarkStart w:id="0" w:name="_GoBack"/>
      <w:bookmarkEnd w:id="0"/>
    </w:p>
    <w:p w:rsidR="00D10F4E" w:rsidRPr="008654F3" w:rsidRDefault="00D10F4E" w:rsidP="008654F3">
      <w:pPr>
        <w:pStyle w:val="ListParagraph"/>
        <w:numPr>
          <w:ilvl w:val="0"/>
          <w:numId w:val="5"/>
        </w:numPr>
        <w:spacing w:line="480" w:lineRule="auto"/>
        <w:rPr>
          <w:rFonts w:ascii="Times New Roman" w:hAnsi="Times New Roman" w:cs="Times New Roman"/>
          <w:sz w:val="24"/>
          <w:szCs w:val="24"/>
        </w:rPr>
      </w:pPr>
      <w:r w:rsidRPr="008654F3">
        <w:rPr>
          <w:rFonts w:ascii="Times New Roman" w:hAnsi="Times New Roman" w:cs="Times New Roman"/>
          <w:sz w:val="24"/>
          <w:szCs w:val="24"/>
        </w:rPr>
        <w:t>Language</w:t>
      </w:r>
    </w:p>
    <w:p w:rsidR="00D10F4E" w:rsidRPr="008654F3" w:rsidRDefault="00D10F4E" w:rsidP="008654F3">
      <w:pPr>
        <w:pStyle w:val="ListParagraph"/>
        <w:numPr>
          <w:ilvl w:val="0"/>
          <w:numId w:val="5"/>
        </w:numPr>
        <w:spacing w:line="480" w:lineRule="auto"/>
        <w:rPr>
          <w:rFonts w:ascii="Times New Roman" w:hAnsi="Times New Roman" w:cs="Times New Roman"/>
          <w:sz w:val="24"/>
          <w:szCs w:val="24"/>
        </w:rPr>
      </w:pPr>
      <w:r w:rsidRPr="008654F3">
        <w:rPr>
          <w:rFonts w:ascii="Times New Roman" w:hAnsi="Times New Roman" w:cs="Times New Roman"/>
          <w:sz w:val="24"/>
          <w:szCs w:val="24"/>
        </w:rPr>
        <w:t>Terminology</w:t>
      </w:r>
    </w:p>
    <w:p w:rsidR="00D10F4E" w:rsidRPr="008654F3" w:rsidRDefault="00D10F4E" w:rsidP="008654F3">
      <w:pPr>
        <w:pStyle w:val="ListParagraph"/>
        <w:numPr>
          <w:ilvl w:val="0"/>
          <w:numId w:val="5"/>
        </w:numPr>
        <w:spacing w:line="480" w:lineRule="auto"/>
        <w:rPr>
          <w:rFonts w:ascii="Times New Roman" w:hAnsi="Times New Roman" w:cs="Times New Roman"/>
          <w:sz w:val="24"/>
          <w:szCs w:val="24"/>
        </w:rPr>
      </w:pPr>
      <w:r w:rsidRPr="008654F3">
        <w:rPr>
          <w:rFonts w:ascii="Times New Roman" w:hAnsi="Times New Roman" w:cs="Times New Roman"/>
          <w:sz w:val="24"/>
          <w:szCs w:val="24"/>
        </w:rPr>
        <w:t>Extent of Disclosure</w:t>
      </w:r>
    </w:p>
    <w:p w:rsidR="00D10F4E" w:rsidRPr="008654F3" w:rsidRDefault="00D10F4E" w:rsidP="008654F3">
      <w:pPr>
        <w:pStyle w:val="ListParagraph"/>
        <w:numPr>
          <w:ilvl w:val="0"/>
          <w:numId w:val="5"/>
        </w:numPr>
        <w:spacing w:line="480" w:lineRule="auto"/>
        <w:rPr>
          <w:rFonts w:ascii="Times New Roman" w:hAnsi="Times New Roman" w:cs="Times New Roman"/>
          <w:sz w:val="24"/>
          <w:szCs w:val="24"/>
        </w:rPr>
      </w:pPr>
      <w:r w:rsidRPr="008654F3">
        <w:rPr>
          <w:rFonts w:ascii="Times New Roman" w:hAnsi="Times New Roman" w:cs="Times New Roman"/>
          <w:sz w:val="24"/>
          <w:szCs w:val="24"/>
        </w:rPr>
        <w:t>Timeliness</w:t>
      </w:r>
    </w:p>
    <w:p w:rsidR="008E3012" w:rsidRPr="008654F3" w:rsidRDefault="008E3012" w:rsidP="008654F3">
      <w:pPr>
        <w:pStyle w:val="ListParagraph"/>
        <w:numPr>
          <w:ilvl w:val="0"/>
          <w:numId w:val="5"/>
        </w:numPr>
        <w:spacing w:line="480" w:lineRule="auto"/>
        <w:rPr>
          <w:rFonts w:ascii="Times New Roman" w:hAnsi="Times New Roman" w:cs="Times New Roman"/>
          <w:sz w:val="24"/>
          <w:szCs w:val="24"/>
        </w:rPr>
      </w:pPr>
      <w:r w:rsidRPr="008654F3">
        <w:rPr>
          <w:rFonts w:ascii="Times New Roman" w:hAnsi="Times New Roman" w:cs="Times New Roman"/>
          <w:sz w:val="24"/>
          <w:szCs w:val="24"/>
        </w:rPr>
        <w:t>Differences in Accounting Principles</w:t>
      </w:r>
    </w:p>
    <w:p w:rsidR="007C359E" w:rsidRPr="008654F3" w:rsidRDefault="008E3012" w:rsidP="008654F3">
      <w:pPr>
        <w:spacing w:line="480" w:lineRule="auto"/>
        <w:rPr>
          <w:rFonts w:ascii="Times New Roman" w:hAnsi="Times New Roman" w:cs="Times New Roman"/>
          <w:sz w:val="24"/>
          <w:szCs w:val="24"/>
          <w:lang w:val="en-GB"/>
        </w:rPr>
      </w:pPr>
      <w:r w:rsidRPr="008654F3">
        <w:rPr>
          <w:rFonts w:ascii="Times New Roman" w:hAnsi="Times New Roman" w:cs="Times New Roman"/>
          <w:sz w:val="24"/>
          <w:szCs w:val="24"/>
          <w:lang w:val="en-GB"/>
        </w:rPr>
        <w:t xml:space="preserve"> </w:t>
      </w:r>
    </w:p>
    <w:p w:rsidR="008E3012" w:rsidRPr="008654F3" w:rsidRDefault="008E3012" w:rsidP="008654F3">
      <w:pPr>
        <w:spacing w:line="480" w:lineRule="auto"/>
        <w:rPr>
          <w:rFonts w:ascii="Times New Roman" w:hAnsi="Times New Roman" w:cs="Times New Roman"/>
          <w:sz w:val="24"/>
          <w:szCs w:val="24"/>
          <w:lang w:val="en-GB"/>
        </w:rPr>
      </w:pPr>
    </w:p>
    <w:p w:rsidR="007C359E" w:rsidRPr="008654F3" w:rsidRDefault="007C359E" w:rsidP="008654F3">
      <w:pPr>
        <w:pStyle w:val="ListParagraph"/>
        <w:spacing w:line="480" w:lineRule="auto"/>
        <w:ind w:left="1080"/>
        <w:rPr>
          <w:rFonts w:ascii="Times New Roman" w:hAnsi="Times New Roman" w:cs="Times New Roman"/>
          <w:sz w:val="24"/>
          <w:szCs w:val="24"/>
        </w:rPr>
      </w:pPr>
    </w:p>
    <w:p w:rsidR="00AB3522" w:rsidRPr="008654F3" w:rsidRDefault="00AB3522" w:rsidP="008654F3">
      <w:pPr>
        <w:spacing w:line="480" w:lineRule="auto"/>
        <w:rPr>
          <w:rFonts w:ascii="Times New Roman" w:hAnsi="Times New Roman" w:cs="Times New Roman"/>
          <w:sz w:val="24"/>
          <w:szCs w:val="24"/>
        </w:rPr>
      </w:pPr>
    </w:p>
    <w:p w:rsidR="00614C05" w:rsidRPr="008654F3" w:rsidRDefault="00614C05" w:rsidP="008654F3">
      <w:pPr>
        <w:spacing w:line="480" w:lineRule="auto"/>
        <w:rPr>
          <w:rFonts w:ascii="Times New Roman" w:hAnsi="Times New Roman" w:cs="Times New Roman"/>
          <w:sz w:val="24"/>
          <w:szCs w:val="24"/>
          <w:lang w:val="en-GB"/>
        </w:rPr>
      </w:pPr>
    </w:p>
    <w:sectPr w:rsidR="00614C05" w:rsidRPr="008654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214"/>
    <w:multiLevelType w:val="hybridMultilevel"/>
    <w:tmpl w:val="5A643D7A"/>
    <w:lvl w:ilvl="0" w:tplc="472E1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E5364"/>
    <w:multiLevelType w:val="hybridMultilevel"/>
    <w:tmpl w:val="0B02AFF8"/>
    <w:lvl w:ilvl="0" w:tplc="A56CB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54511"/>
    <w:multiLevelType w:val="hybridMultilevel"/>
    <w:tmpl w:val="01DA8B14"/>
    <w:lvl w:ilvl="0" w:tplc="F7D6539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6B061233"/>
    <w:multiLevelType w:val="hybridMultilevel"/>
    <w:tmpl w:val="56E4F03C"/>
    <w:lvl w:ilvl="0" w:tplc="6C9AB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57C78"/>
    <w:multiLevelType w:val="hybridMultilevel"/>
    <w:tmpl w:val="99D8594A"/>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34"/>
    <w:rsid w:val="0007777B"/>
    <w:rsid w:val="001A6A74"/>
    <w:rsid w:val="00247F34"/>
    <w:rsid w:val="005E1177"/>
    <w:rsid w:val="00614C05"/>
    <w:rsid w:val="007C359E"/>
    <w:rsid w:val="008654F3"/>
    <w:rsid w:val="008E3012"/>
    <w:rsid w:val="00AB3522"/>
    <w:rsid w:val="00BA2EBB"/>
    <w:rsid w:val="00BF7113"/>
    <w:rsid w:val="00D1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5"/>
    <w:pPr>
      <w:spacing w:after="0" w:line="240" w:lineRule="auto"/>
      <w:ind w:left="720"/>
      <w:contextualSpacing/>
    </w:pPr>
    <w:rPr>
      <w:rFonts w:eastAsiaTheme="minorEastAsia"/>
      <w:lang w:val="en-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5"/>
    <w:pPr>
      <w:spacing w:after="0" w:line="240" w:lineRule="auto"/>
      <w:ind w:left="720"/>
      <w:contextualSpacing/>
    </w:pPr>
    <w:rPr>
      <w:rFonts w:eastAsiaTheme="minorEastAsia"/>
      <w:lang w:val="en-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10</cp:revision>
  <dcterms:created xsi:type="dcterms:W3CDTF">2020-04-12T12:48:00Z</dcterms:created>
  <dcterms:modified xsi:type="dcterms:W3CDTF">2020-04-16T21:37:00Z</dcterms:modified>
</cp:coreProperties>
</file>