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5907" w14:textId="7D31F913" w:rsidR="00851598" w:rsidRPr="0041333C" w:rsidRDefault="00327A49" w:rsidP="001D22E7">
      <w:pPr>
        <w:spacing w:after="0" w:line="312" w:lineRule="auto"/>
        <w:jc w:val="both"/>
        <w:rPr>
          <w:rFonts w:cstheme="minorHAnsi"/>
        </w:rPr>
      </w:pPr>
      <w:r w:rsidRPr="0041333C">
        <w:rPr>
          <w:rFonts w:cstheme="minorHAnsi"/>
          <w:b/>
          <w:bCs/>
          <w:u w:val="single"/>
        </w:rPr>
        <w:t>NAME</w:t>
      </w:r>
      <w:r w:rsidRPr="0041333C">
        <w:rPr>
          <w:rFonts w:cstheme="minorHAnsi"/>
        </w:rPr>
        <w:t xml:space="preserve">: </w:t>
      </w:r>
      <w:r w:rsidR="00D27026">
        <w:rPr>
          <w:rFonts w:cstheme="minorHAnsi"/>
        </w:rPr>
        <w:tab/>
      </w:r>
      <w:r w:rsidR="00D27026">
        <w:rPr>
          <w:rFonts w:cstheme="minorHAnsi"/>
        </w:rPr>
        <w:tab/>
      </w:r>
      <w:r w:rsidRPr="0041333C">
        <w:rPr>
          <w:rFonts w:cstheme="minorHAnsi"/>
        </w:rPr>
        <w:t>SAMPSON SOPHIA</w:t>
      </w:r>
    </w:p>
    <w:p w14:paraId="2E5F4E75" w14:textId="012D3DC6" w:rsidR="00327A49" w:rsidRPr="0041333C" w:rsidRDefault="00327A49" w:rsidP="001D22E7">
      <w:pPr>
        <w:spacing w:after="0" w:line="312" w:lineRule="auto"/>
        <w:jc w:val="both"/>
        <w:rPr>
          <w:rFonts w:cstheme="minorHAnsi"/>
        </w:rPr>
      </w:pPr>
      <w:r w:rsidRPr="0041333C">
        <w:rPr>
          <w:rFonts w:cstheme="minorHAnsi"/>
          <w:b/>
          <w:bCs/>
          <w:u w:val="single"/>
        </w:rPr>
        <w:t>MATRIC NO</w:t>
      </w:r>
      <w:r w:rsidRPr="0041333C">
        <w:rPr>
          <w:rFonts w:cstheme="minorHAnsi"/>
        </w:rPr>
        <w:t xml:space="preserve">: </w:t>
      </w:r>
      <w:r w:rsidR="00D27026">
        <w:rPr>
          <w:rFonts w:cstheme="minorHAnsi"/>
        </w:rPr>
        <w:tab/>
      </w:r>
      <w:r w:rsidRPr="0041333C">
        <w:rPr>
          <w:rFonts w:cstheme="minorHAnsi"/>
        </w:rPr>
        <w:t>19/ENG08/009</w:t>
      </w:r>
    </w:p>
    <w:p w14:paraId="17B39A70" w14:textId="3FA78FC0" w:rsidR="00327A49" w:rsidRPr="0041333C" w:rsidRDefault="00327A49" w:rsidP="001D22E7">
      <w:pPr>
        <w:spacing w:after="0" w:line="312" w:lineRule="auto"/>
        <w:jc w:val="both"/>
        <w:rPr>
          <w:rFonts w:cstheme="minorHAnsi"/>
        </w:rPr>
      </w:pPr>
      <w:r w:rsidRPr="0041333C">
        <w:rPr>
          <w:rFonts w:cstheme="minorHAnsi"/>
          <w:b/>
          <w:bCs/>
          <w:u w:val="single"/>
        </w:rPr>
        <w:t>DEPARTMENT</w:t>
      </w:r>
      <w:r w:rsidRPr="0041333C">
        <w:rPr>
          <w:rFonts w:cstheme="minorHAnsi"/>
        </w:rPr>
        <w:t xml:space="preserve">: </w:t>
      </w:r>
      <w:r w:rsidR="00D27026">
        <w:rPr>
          <w:rFonts w:cstheme="minorHAnsi"/>
        </w:rPr>
        <w:tab/>
      </w:r>
      <w:r w:rsidRPr="0041333C">
        <w:rPr>
          <w:rFonts w:cstheme="minorHAnsi"/>
        </w:rPr>
        <w:t>BIOMEDICAL ENGINEERING</w:t>
      </w:r>
    </w:p>
    <w:p w14:paraId="5BB929CF" w14:textId="1A4282C8" w:rsidR="00327A49" w:rsidRPr="0041333C" w:rsidRDefault="00327A49" w:rsidP="001D22E7">
      <w:pPr>
        <w:spacing w:after="0" w:line="312" w:lineRule="auto"/>
        <w:jc w:val="both"/>
        <w:rPr>
          <w:rFonts w:cstheme="minorHAnsi"/>
        </w:rPr>
      </w:pPr>
      <w:r w:rsidRPr="0041333C">
        <w:rPr>
          <w:rFonts w:cstheme="minorHAnsi"/>
          <w:b/>
          <w:bCs/>
          <w:u w:val="single"/>
        </w:rPr>
        <w:t>COURSE CODE</w:t>
      </w:r>
      <w:r w:rsidRPr="0041333C">
        <w:rPr>
          <w:rFonts w:cstheme="minorHAnsi"/>
        </w:rPr>
        <w:t xml:space="preserve">: </w:t>
      </w:r>
      <w:r w:rsidR="00D27026">
        <w:rPr>
          <w:rFonts w:cstheme="minorHAnsi"/>
        </w:rPr>
        <w:tab/>
      </w:r>
      <w:r w:rsidRPr="0041333C">
        <w:rPr>
          <w:rFonts w:cstheme="minorHAnsi"/>
        </w:rPr>
        <w:t>ENG 284</w:t>
      </w:r>
    </w:p>
    <w:p w14:paraId="6EB8ABA6" w14:textId="04A00348" w:rsidR="00327A49" w:rsidRPr="0041333C" w:rsidRDefault="00327A49" w:rsidP="001D22E7">
      <w:pPr>
        <w:spacing w:after="0" w:line="312" w:lineRule="auto"/>
        <w:jc w:val="both"/>
        <w:rPr>
          <w:rFonts w:cstheme="minorHAnsi"/>
        </w:rPr>
      </w:pPr>
      <w:r w:rsidRPr="0041333C">
        <w:rPr>
          <w:rFonts w:cstheme="minorHAnsi"/>
          <w:b/>
          <w:bCs/>
          <w:u w:val="single"/>
        </w:rPr>
        <w:t>COURSE TITLE</w:t>
      </w:r>
      <w:r w:rsidRPr="0041333C">
        <w:rPr>
          <w:rFonts w:cstheme="minorHAnsi"/>
        </w:rPr>
        <w:t xml:space="preserve">: </w:t>
      </w:r>
      <w:r w:rsidR="00D27026">
        <w:rPr>
          <w:rFonts w:cstheme="minorHAnsi"/>
        </w:rPr>
        <w:tab/>
      </w:r>
      <w:r w:rsidRPr="0041333C">
        <w:rPr>
          <w:rFonts w:cstheme="minorHAnsi"/>
        </w:rPr>
        <w:t>ENGINEER IN SOCIETY</w:t>
      </w:r>
    </w:p>
    <w:p w14:paraId="0E78EA39" w14:textId="09AAA5B8" w:rsidR="00327A49" w:rsidRPr="0041333C" w:rsidRDefault="00327A49" w:rsidP="001D22E7">
      <w:pPr>
        <w:spacing w:after="0" w:line="312" w:lineRule="auto"/>
        <w:jc w:val="both"/>
        <w:rPr>
          <w:rFonts w:cstheme="minorHAnsi"/>
        </w:rPr>
      </w:pPr>
      <w:r w:rsidRPr="0041333C">
        <w:rPr>
          <w:rFonts w:cstheme="minorHAnsi"/>
          <w:b/>
          <w:bCs/>
          <w:u w:val="single"/>
        </w:rPr>
        <w:t>ASSIGNMENT</w:t>
      </w:r>
      <w:r w:rsidRPr="0041333C">
        <w:rPr>
          <w:rFonts w:cstheme="minorHAnsi"/>
        </w:rPr>
        <w:t xml:space="preserve">: </w:t>
      </w:r>
      <w:r w:rsidR="00D27026">
        <w:rPr>
          <w:rFonts w:cstheme="minorHAnsi"/>
        </w:rPr>
        <w:tab/>
      </w:r>
      <w:r w:rsidRPr="0041333C">
        <w:rPr>
          <w:rFonts w:cstheme="minorHAnsi"/>
        </w:rPr>
        <w:t>ENGINEERING CONSULTANCY ASSIGNMENT</w:t>
      </w:r>
    </w:p>
    <w:p w14:paraId="7E5D240E" w14:textId="563D2AD1" w:rsidR="00327A49" w:rsidRPr="0041333C" w:rsidRDefault="00327A49" w:rsidP="001D22E7">
      <w:pPr>
        <w:spacing w:after="0" w:line="312" w:lineRule="auto"/>
        <w:jc w:val="both"/>
        <w:rPr>
          <w:rFonts w:cstheme="minorHAnsi"/>
        </w:rPr>
      </w:pPr>
    </w:p>
    <w:p w14:paraId="03A065FA" w14:textId="3B74D753" w:rsidR="00327A49" w:rsidRPr="0041333C" w:rsidRDefault="00327A49" w:rsidP="001D22E7">
      <w:pPr>
        <w:spacing w:after="0" w:line="312" w:lineRule="auto"/>
        <w:jc w:val="both"/>
        <w:rPr>
          <w:rFonts w:cstheme="minorHAnsi"/>
        </w:rPr>
      </w:pPr>
    </w:p>
    <w:p w14:paraId="0C756B24" w14:textId="15EA5A41" w:rsidR="00327A49" w:rsidRPr="0041333C" w:rsidRDefault="00327A49" w:rsidP="001D22E7">
      <w:pPr>
        <w:spacing w:after="0" w:line="312" w:lineRule="auto"/>
        <w:jc w:val="both"/>
        <w:rPr>
          <w:rFonts w:cstheme="minorHAnsi"/>
        </w:rPr>
      </w:pPr>
      <w:r w:rsidRPr="0041333C">
        <w:rPr>
          <w:rFonts w:cstheme="minorHAnsi"/>
          <w:b/>
          <w:bCs/>
          <w:u w:val="single"/>
        </w:rPr>
        <w:t>QUESTION</w:t>
      </w:r>
      <w:r w:rsidRPr="0041333C">
        <w:rPr>
          <w:rFonts w:cstheme="minorHAnsi"/>
        </w:rPr>
        <w:t>: The Alfa Belgore Rehabilitation project is ongoing. As a designated Student Consulting Engineer you are expected to do following:</w:t>
      </w:r>
    </w:p>
    <w:p w14:paraId="3844B6F2" w14:textId="07F5F454"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Outline the scope of the work in detail in order of occurrence.</w:t>
      </w:r>
    </w:p>
    <w:p w14:paraId="1A975533" w14:textId="59388353"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Prepare a project Gant Chart.</w:t>
      </w:r>
    </w:p>
    <w:p w14:paraId="725CF9B6" w14:textId="37C92A4A"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 xml:space="preserve">List all the </w:t>
      </w:r>
      <w:r w:rsidR="00517C49" w:rsidRPr="001D22E7">
        <w:rPr>
          <w:rFonts w:cstheme="minorHAnsi"/>
        </w:rPr>
        <w:t>H</w:t>
      </w:r>
      <w:r w:rsidRPr="001D22E7">
        <w:rPr>
          <w:rFonts w:cstheme="minorHAnsi"/>
        </w:rPr>
        <w:t>uman resources needed and constitute the Project Team stating who the Lead Consultant is.</w:t>
      </w:r>
    </w:p>
    <w:p w14:paraId="340A1176" w14:textId="58DAAEE5"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Explain why the site was secured.</w:t>
      </w:r>
    </w:p>
    <w:p w14:paraId="51632BB0" w14:textId="78044570"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 xml:space="preserve">Develop a BEME for the project by lump sum projections including 10% of the total estimated cost (tec) as </w:t>
      </w:r>
      <w:r w:rsidR="00517C49" w:rsidRPr="001D22E7">
        <w:rPr>
          <w:rFonts w:cstheme="minorHAnsi"/>
        </w:rPr>
        <w:t>Miscellaneous</w:t>
      </w:r>
      <w:r w:rsidRPr="001D22E7">
        <w:rPr>
          <w:rFonts w:cstheme="minorHAnsi"/>
        </w:rPr>
        <w:t xml:space="preserve">, 15% tech as consultancy fee, 5% tec for site </w:t>
      </w:r>
      <w:r w:rsidR="00517C49" w:rsidRPr="001D22E7">
        <w:rPr>
          <w:rFonts w:cstheme="minorHAnsi"/>
        </w:rPr>
        <w:t>preparations</w:t>
      </w:r>
      <w:r w:rsidRPr="001D22E7">
        <w:rPr>
          <w:rFonts w:cstheme="minorHAnsi"/>
        </w:rPr>
        <w:t xml:space="preserve"> and clearing after completion, 12% of tec for transport cost. 20% tec as profit</w:t>
      </w:r>
      <w:r w:rsidR="00517C49" w:rsidRPr="001D22E7">
        <w:rPr>
          <w:rFonts w:cstheme="minorHAnsi"/>
        </w:rPr>
        <w:t>.</w:t>
      </w:r>
    </w:p>
    <w:p w14:paraId="30FE4CC3" w14:textId="727AB428" w:rsidR="00327A49" w:rsidRPr="001D22E7" w:rsidRDefault="00327A49" w:rsidP="001D22E7">
      <w:pPr>
        <w:pStyle w:val="ListParagraph"/>
        <w:numPr>
          <w:ilvl w:val="0"/>
          <w:numId w:val="24"/>
        </w:numPr>
        <w:spacing w:after="0" w:line="312" w:lineRule="auto"/>
        <w:jc w:val="both"/>
        <w:rPr>
          <w:rFonts w:cstheme="minorHAnsi"/>
        </w:rPr>
      </w:pPr>
      <w:r w:rsidRPr="001D22E7">
        <w:rPr>
          <w:rFonts w:cstheme="minorHAnsi"/>
        </w:rPr>
        <w:t>Prepare a payment schedule as follows:</w:t>
      </w:r>
    </w:p>
    <w:p w14:paraId="7D427861" w14:textId="2D29F369" w:rsidR="00327A49" w:rsidRPr="007D0CD2" w:rsidRDefault="00327A49" w:rsidP="001D22E7">
      <w:pPr>
        <w:pStyle w:val="ListParagraph"/>
        <w:numPr>
          <w:ilvl w:val="0"/>
          <w:numId w:val="23"/>
        </w:numPr>
        <w:spacing w:after="0" w:line="312" w:lineRule="auto"/>
        <w:ind w:left="1080"/>
        <w:jc w:val="both"/>
        <w:rPr>
          <w:rFonts w:cstheme="minorHAnsi"/>
        </w:rPr>
      </w:pPr>
      <w:r w:rsidRPr="007D0CD2">
        <w:rPr>
          <w:rFonts w:cstheme="minorHAnsi"/>
        </w:rPr>
        <w:t>30% tec for mobilization</w:t>
      </w:r>
    </w:p>
    <w:p w14:paraId="199070BB" w14:textId="01DC7AA0" w:rsidR="00327A49" w:rsidRPr="007D0CD2" w:rsidRDefault="0012596E" w:rsidP="001D22E7">
      <w:pPr>
        <w:pStyle w:val="ListParagraph"/>
        <w:numPr>
          <w:ilvl w:val="0"/>
          <w:numId w:val="23"/>
        </w:numPr>
        <w:spacing w:after="0" w:line="312" w:lineRule="auto"/>
        <w:ind w:left="1080"/>
        <w:jc w:val="both"/>
        <w:rPr>
          <w:rFonts w:cstheme="minorHAnsi"/>
        </w:rPr>
      </w:pPr>
      <w:r w:rsidRPr="007D0CD2">
        <w:rPr>
          <w:rFonts w:cstheme="minorHAnsi"/>
        </w:rPr>
        <w:t>Next 30% tec at 50% completion</w:t>
      </w:r>
    </w:p>
    <w:p w14:paraId="17948B52" w14:textId="02590BE5" w:rsidR="0012596E" w:rsidRPr="007D0CD2" w:rsidRDefault="0012596E" w:rsidP="001D22E7">
      <w:pPr>
        <w:pStyle w:val="ListParagraph"/>
        <w:numPr>
          <w:ilvl w:val="0"/>
          <w:numId w:val="23"/>
        </w:numPr>
        <w:spacing w:after="0" w:line="312" w:lineRule="auto"/>
        <w:ind w:left="1080"/>
        <w:jc w:val="both"/>
        <w:rPr>
          <w:rFonts w:cstheme="minorHAnsi"/>
        </w:rPr>
      </w:pPr>
      <w:r w:rsidRPr="007D0CD2">
        <w:rPr>
          <w:rFonts w:cstheme="minorHAnsi"/>
        </w:rPr>
        <w:t>Final payment of 40% tec at completion and hand over. Retain 10% tec for a 6 months Defect liability Period.</w:t>
      </w:r>
    </w:p>
    <w:p w14:paraId="6D339F38" w14:textId="309FC736" w:rsidR="0012596E" w:rsidRPr="001D22E7" w:rsidRDefault="0012596E" w:rsidP="001D22E7">
      <w:pPr>
        <w:pStyle w:val="ListParagraph"/>
        <w:numPr>
          <w:ilvl w:val="0"/>
          <w:numId w:val="24"/>
        </w:numPr>
        <w:spacing w:after="0" w:line="312" w:lineRule="auto"/>
        <w:jc w:val="both"/>
        <w:rPr>
          <w:rFonts w:cstheme="minorHAnsi"/>
        </w:rPr>
      </w:pPr>
      <w:r w:rsidRPr="001D22E7">
        <w:rPr>
          <w:rFonts w:cstheme="minorHAnsi"/>
        </w:rPr>
        <w:t>What is BEME, Defect Liability Period, Lead Consultant, Project Life Cycle, Environmental Impact Assessment (EIA).</w:t>
      </w:r>
    </w:p>
    <w:p w14:paraId="46A37D08" w14:textId="09007D18" w:rsidR="0012596E" w:rsidRPr="0041333C" w:rsidRDefault="0012596E" w:rsidP="001D22E7">
      <w:pPr>
        <w:spacing w:after="0" w:line="312" w:lineRule="auto"/>
        <w:ind w:left="360" w:hanging="360"/>
        <w:jc w:val="both"/>
        <w:rPr>
          <w:rFonts w:cstheme="minorHAnsi"/>
        </w:rPr>
      </w:pPr>
    </w:p>
    <w:p w14:paraId="72CBBC63" w14:textId="0D07046D" w:rsidR="0012596E" w:rsidRPr="0041333C" w:rsidRDefault="0012596E" w:rsidP="001D22E7">
      <w:pPr>
        <w:spacing w:after="0" w:line="312" w:lineRule="auto"/>
        <w:jc w:val="both"/>
        <w:rPr>
          <w:rFonts w:cstheme="minorHAnsi"/>
        </w:rPr>
      </w:pPr>
    </w:p>
    <w:p w14:paraId="614170C9" w14:textId="2690A8C9" w:rsidR="0012596E" w:rsidRPr="0041333C" w:rsidRDefault="0012596E" w:rsidP="001D22E7">
      <w:pPr>
        <w:spacing w:after="0" w:line="312" w:lineRule="auto"/>
        <w:jc w:val="both"/>
        <w:rPr>
          <w:rFonts w:cstheme="minorHAnsi"/>
        </w:rPr>
      </w:pPr>
    </w:p>
    <w:p w14:paraId="16A7F1BA" w14:textId="43F123B8" w:rsidR="0012596E" w:rsidRPr="0041333C" w:rsidRDefault="0012596E" w:rsidP="001D22E7">
      <w:pPr>
        <w:spacing w:after="0" w:line="312" w:lineRule="auto"/>
        <w:jc w:val="both"/>
        <w:rPr>
          <w:rFonts w:cstheme="minorHAnsi"/>
        </w:rPr>
      </w:pPr>
    </w:p>
    <w:p w14:paraId="14F417B2" w14:textId="733DD6EF" w:rsidR="0012596E" w:rsidRPr="0041333C" w:rsidRDefault="0012596E" w:rsidP="001D22E7">
      <w:pPr>
        <w:spacing w:after="0" w:line="312" w:lineRule="auto"/>
        <w:jc w:val="both"/>
        <w:rPr>
          <w:rFonts w:cstheme="minorHAnsi"/>
        </w:rPr>
      </w:pPr>
    </w:p>
    <w:p w14:paraId="266B95C6" w14:textId="085D85A7" w:rsidR="0012596E" w:rsidRPr="0041333C" w:rsidRDefault="0012596E" w:rsidP="001D22E7">
      <w:pPr>
        <w:spacing w:after="0" w:line="312" w:lineRule="auto"/>
        <w:jc w:val="both"/>
        <w:rPr>
          <w:rFonts w:cstheme="minorHAnsi"/>
        </w:rPr>
      </w:pPr>
    </w:p>
    <w:p w14:paraId="68FD8F94" w14:textId="77777777" w:rsidR="00C949A6" w:rsidRPr="0041333C" w:rsidRDefault="00C949A6" w:rsidP="001D22E7">
      <w:pPr>
        <w:spacing w:after="0" w:line="312" w:lineRule="auto"/>
        <w:jc w:val="both"/>
        <w:rPr>
          <w:rFonts w:cstheme="minorHAnsi"/>
        </w:rPr>
      </w:pPr>
    </w:p>
    <w:p w14:paraId="23674265" w14:textId="77777777" w:rsidR="005147B1" w:rsidRDefault="005147B1" w:rsidP="001D22E7">
      <w:pPr>
        <w:spacing w:after="0" w:line="312" w:lineRule="auto"/>
        <w:jc w:val="both"/>
        <w:rPr>
          <w:rFonts w:cstheme="minorHAnsi"/>
          <w:b/>
          <w:bCs/>
          <w:u w:val="single"/>
        </w:rPr>
      </w:pPr>
    </w:p>
    <w:p w14:paraId="5FE58392" w14:textId="77777777" w:rsidR="005147B1" w:rsidRDefault="005147B1" w:rsidP="001D22E7">
      <w:pPr>
        <w:spacing w:after="0" w:line="312" w:lineRule="auto"/>
        <w:jc w:val="both"/>
        <w:rPr>
          <w:rFonts w:cstheme="minorHAnsi"/>
          <w:b/>
          <w:bCs/>
          <w:u w:val="single"/>
        </w:rPr>
      </w:pPr>
    </w:p>
    <w:p w14:paraId="1A557F43" w14:textId="77777777" w:rsidR="005147B1" w:rsidRDefault="005147B1" w:rsidP="001D22E7">
      <w:pPr>
        <w:spacing w:after="0" w:line="312" w:lineRule="auto"/>
        <w:jc w:val="both"/>
        <w:rPr>
          <w:rFonts w:cstheme="minorHAnsi"/>
          <w:b/>
          <w:bCs/>
          <w:u w:val="single"/>
        </w:rPr>
      </w:pPr>
    </w:p>
    <w:p w14:paraId="63BEC84A" w14:textId="77777777" w:rsidR="005147B1" w:rsidRDefault="005147B1" w:rsidP="001D22E7">
      <w:pPr>
        <w:spacing w:after="0" w:line="312" w:lineRule="auto"/>
        <w:jc w:val="both"/>
        <w:rPr>
          <w:rFonts w:cstheme="minorHAnsi"/>
          <w:b/>
          <w:bCs/>
          <w:u w:val="single"/>
        </w:rPr>
      </w:pPr>
    </w:p>
    <w:p w14:paraId="6879C2FD" w14:textId="77777777" w:rsidR="005147B1" w:rsidRDefault="005147B1" w:rsidP="001D22E7">
      <w:pPr>
        <w:spacing w:after="0" w:line="312" w:lineRule="auto"/>
        <w:jc w:val="both"/>
        <w:rPr>
          <w:rFonts w:cstheme="minorHAnsi"/>
          <w:b/>
          <w:bCs/>
          <w:u w:val="single"/>
        </w:rPr>
      </w:pPr>
    </w:p>
    <w:p w14:paraId="0645FBCC" w14:textId="77777777" w:rsidR="001D22E7" w:rsidRDefault="001D22E7" w:rsidP="001D22E7">
      <w:pPr>
        <w:spacing w:after="0" w:line="312" w:lineRule="auto"/>
        <w:ind w:left="360" w:hanging="360"/>
        <w:jc w:val="both"/>
        <w:rPr>
          <w:rFonts w:cstheme="minorHAnsi"/>
          <w:b/>
          <w:bCs/>
        </w:rPr>
      </w:pPr>
    </w:p>
    <w:p w14:paraId="28E7EBD4" w14:textId="4E614FFA" w:rsidR="0012596E" w:rsidRPr="005147B1" w:rsidRDefault="008A4D1D" w:rsidP="001D22E7">
      <w:pPr>
        <w:spacing w:after="0" w:line="312" w:lineRule="auto"/>
        <w:ind w:left="360" w:hanging="360"/>
        <w:jc w:val="both"/>
        <w:rPr>
          <w:rFonts w:cstheme="minorHAnsi"/>
          <w:b/>
          <w:bCs/>
          <w:u w:val="single"/>
        </w:rPr>
      </w:pPr>
      <w:r w:rsidRPr="005147B1">
        <w:rPr>
          <w:rFonts w:cstheme="minorHAnsi"/>
          <w:b/>
          <w:bCs/>
        </w:rPr>
        <w:lastRenderedPageBreak/>
        <w:t>1.</w:t>
      </w:r>
      <w:r w:rsidR="005147B1">
        <w:rPr>
          <w:rFonts w:cstheme="minorHAnsi"/>
          <w:b/>
          <w:bCs/>
        </w:rPr>
        <w:tab/>
      </w:r>
      <w:r w:rsidRPr="005147B1">
        <w:rPr>
          <w:rFonts w:cstheme="minorHAnsi"/>
          <w:b/>
          <w:bCs/>
          <w:u w:val="single"/>
        </w:rPr>
        <w:t>SCOPE OF A PROJECT/WORK</w:t>
      </w:r>
    </w:p>
    <w:p w14:paraId="61B83EED" w14:textId="647C01D6" w:rsidR="008A4D1D" w:rsidRPr="0041333C" w:rsidRDefault="008A4D1D" w:rsidP="001D22E7">
      <w:pPr>
        <w:spacing w:after="0" w:line="312" w:lineRule="auto"/>
        <w:ind w:left="360"/>
        <w:jc w:val="both"/>
        <w:rPr>
          <w:rFonts w:cstheme="minorHAnsi"/>
        </w:rPr>
      </w:pPr>
      <w:r w:rsidRPr="0041333C">
        <w:rPr>
          <w:rFonts w:cstheme="minorHAnsi"/>
        </w:rPr>
        <w:t>Project scope is the part of project planning that involves determining and documenting a list of specific project goals, deliverables, features, functions, tasks, deadlines and ultimately costs. In other words, itis what needs to be achieved and the work that must be done to deliver a project.</w:t>
      </w:r>
    </w:p>
    <w:p w14:paraId="7CA57587" w14:textId="32C4CAC6" w:rsidR="00117CAF" w:rsidRPr="0041333C" w:rsidRDefault="00117CAF" w:rsidP="001D22E7">
      <w:pPr>
        <w:spacing w:after="0" w:line="312" w:lineRule="auto"/>
        <w:ind w:left="720" w:hanging="360"/>
        <w:jc w:val="both"/>
        <w:rPr>
          <w:rFonts w:cstheme="minorHAnsi"/>
        </w:rPr>
      </w:pPr>
      <w:r w:rsidRPr="0041333C">
        <w:rPr>
          <w:rFonts w:cstheme="minorHAnsi"/>
        </w:rPr>
        <w:t xml:space="preserve">The project is built around 2 outputs: </w:t>
      </w:r>
    </w:p>
    <w:p w14:paraId="42A3DAE2" w14:textId="4EB7BF32" w:rsidR="00117CAF" w:rsidRPr="003D31EE" w:rsidRDefault="00117CAF" w:rsidP="001D22E7">
      <w:pPr>
        <w:pStyle w:val="ListParagraph"/>
        <w:numPr>
          <w:ilvl w:val="0"/>
          <w:numId w:val="21"/>
        </w:numPr>
        <w:spacing w:after="0" w:line="312" w:lineRule="auto"/>
        <w:ind w:left="720"/>
        <w:jc w:val="both"/>
        <w:rPr>
          <w:rFonts w:cstheme="minorHAnsi"/>
        </w:rPr>
      </w:pPr>
      <w:r w:rsidRPr="003D31EE">
        <w:rPr>
          <w:rFonts w:cstheme="minorHAnsi"/>
        </w:rPr>
        <w:t>Better and larger provision of basic services</w:t>
      </w:r>
      <w:r w:rsidR="00517C49" w:rsidRPr="003D31EE">
        <w:rPr>
          <w:rFonts w:cstheme="minorHAnsi"/>
        </w:rPr>
        <w:t>.</w:t>
      </w:r>
    </w:p>
    <w:p w14:paraId="475ECBB3" w14:textId="4D01877E" w:rsidR="00117CAF" w:rsidRPr="003D31EE" w:rsidRDefault="00117CAF" w:rsidP="001D22E7">
      <w:pPr>
        <w:pStyle w:val="ListParagraph"/>
        <w:numPr>
          <w:ilvl w:val="0"/>
          <w:numId w:val="21"/>
        </w:numPr>
        <w:spacing w:after="0" w:line="312" w:lineRule="auto"/>
        <w:ind w:left="720"/>
        <w:jc w:val="both"/>
        <w:rPr>
          <w:rFonts w:cstheme="minorHAnsi"/>
        </w:rPr>
      </w:pPr>
      <w:r w:rsidRPr="003D31EE">
        <w:rPr>
          <w:rFonts w:cstheme="minorHAnsi"/>
        </w:rPr>
        <w:t>Local economic recovery /development, including job creation and livelihoods are supported.</w:t>
      </w:r>
    </w:p>
    <w:p w14:paraId="17085FAB" w14:textId="5C384234" w:rsidR="00117CAF" w:rsidRPr="0041333C" w:rsidRDefault="00117CAF" w:rsidP="001D22E7">
      <w:pPr>
        <w:spacing w:after="0" w:line="312" w:lineRule="auto"/>
        <w:ind w:left="720" w:hanging="360"/>
        <w:jc w:val="both"/>
        <w:rPr>
          <w:rFonts w:cstheme="minorHAnsi"/>
        </w:rPr>
      </w:pPr>
    </w:p>
    <w:p w14:paraId="69BA8ACE" w14:textId="77777777" w:rsidR="003D31EE" w:rsidRDefault="00C22CE4" w:rsidP="001D22E7">
      <w:pPr>
        <w:spacing w:after="0" w:line="312" w:lineRule="auto"/>
        <w:ind w:left="720" w:hanging="360"/>
        <w:jc w:val="both"/>
        <w:rPr>
          <w:rFonts w:cstheme="minorHAnsi"/>
          <w:b/>
          <w:bCs/>
          <w:u w:val="single"/>
        </w:rPr>
      </w:pPr>
      <w:r w:rsidRPr="0041333C">
        <w:rPr>
          <w:rFonts w:cstheme="minorHAnsi"/>
          <w:b/>
          <w:bCs/>
          <w:u w:val="single"/>
        </w:rPr>
        <w:t>Work Description</w:t>
      </w:r>
    </w:p>
    <w:p w14:paraId="351B4D8D" w14:textId="0FB339BC" w:rsidR="00C22CE4" w:rsidRPr="003D31EE" w:rsidRDefault="00C22CE4" w:rsidP="001D22E7">
      <w:pPr>
        <w:spacing w:after="0" w:line="312" w:lineRule="auto"/>
        <w:ind w:left="720" w:hanging="360"/>
        <w:jc w:val="both"/>
        <w:rPr>
          <w:rFonts w:cstheme="minorHAnsi"/>
          <w:b/>
          <w:bCs/>
          <w:u w:val="single"/>
        </w:rPr>
      </w:pPr>
      <w:r w:rsidRPr="0041333C">
        <w:rPr>
          <w:rFonts w:cstheme="minorHAnsi"/>
        </w:rPr>
        <w:t>The Alfa Belgore Hall is a public hall which serves multiple purposes which include;</w:t>
      </w:r>
    </w:p>
    <w:p w14:paraId="3D2E1E6C" w14:textId="0A8A48F8" w:rsidR="00C22CE4" w:rsidRPr="003D31EE" w:rsidRDefault="00C22CE4" w:rsidP="001D22E7">
      <w:pPr>
        <w:pStyle w:val="ListParagraph"/>
        <w:numPr>
          <w:ilvl w:val="0"/>
          <w:numId w:val="20"/>
        </w:numPr>
        <w:spacing w:after="0" w:line="312" w:lineRule="auto"/>
        <w:ind w:left="720"/>
        <w:jc w:val="both"/>
        <w:rPr>
          <w:rFonts w:cstheme="minorHAnsi"/>
        </w:rPr>
      </w:pPr>
      <w:r w:rsidRPr="003D31EE">
        <w:rPr>
          <w:rFonts w:cstheme="minorHAnsi"/>
        </w:rPr>
        <w:t>Hall for Congress held by the Founder of the University</w:t>
      </w:r>
      <w:r w:rsidR="00517C49" w:rsidRPr="003D31EE">
        <w:rPr>
          <w:rFonts w:cstheme="minorHAnsi"/>
        </w:rPr>
        <w:t>.</w:t>
      </w:r>
    </w:p>
    <w:p w14:paraId="7525AF75" w14:textId="202F5E29" w:rsidR="00C22CE4" w:rsidRPr="003D31EE" w:rsidRDefault="00C22CE4" w:rsidP="001D22E7">
      <w:pPr>
        <w:pStyle w:val="ListParagraph"/>
        <w:numPr>
          <w:ilvl w:val="0"/>
          <w:numId w:val="20"/>
        </w:numPr>
        <w:spacing w:after="0" w:line="312" w:lineRule="auto"/>
        <w:ind w:left="720"/>
        <w:jc w:val="both"/>
        <w:rPr>
          <w:rFonts w:cstheme="minorHAnsi"/>
        </w:rPr>
      </w:pPr>
      <w:r w:rsidRPr="003D31EE">
        <w:rPr>
          <w:rFonts w:cstheme="minorHAnsi"/>
        </w:rPr>
        <w:t>Hall for Religious Gatherings (ABUAD Chapel and Catholic Mass)</w:t>
      </w:r>
      <w:r w:rsidR="00517C49" w:rsidRPr="003D31EE">
        <w:rPr>
          <w:rFonts w:cstheme="minorHAnsi"/>
        </w:rPr>
        <w:t>.</w:t>
      </w:r>
    </w:p>
    <w:p w14:paraId="54781674" w14:textId="67420E25" w:rsidR="00C22CE4" w:rsidRPr="003D31EE" w:rsidRDefault="00C22CE4" w:rsidP="001D22E7">
      <w:pPr>
        <w:pStyle w:val="ListParagraph"/>
        <w:numPr>
          <w:ilvl w:val="0"/>
          <w:numId w:val="20"/>
        </w:numPr>
        <w:spacing w:after="0" w:line="312" w:lineRule="auto"/>
        <w:ind w:left="720"/>
        <w:jc w:val="both"/>
        <w:rPr>
          <w:rFonts w:cstheme="minorHAnsi"/>
        </w:rPr>
      </w:pPr>
      <w:r w:rsidRPr="003D31EE">
        <w:rPr>
          <w:rFonts w:cstheme="minorHAnsi"/>
        </w:rPr>
        <w:t>Hall for Social Gatherings and Activities.</w:t>
      </w:r>
    </w:p>
    <w:p w14:paraId="1AE578B5" w14:textId="6F05C60B" w:rsidR="00C22CE4" w:rsidRPr="003D31EE" w:rsidRDefault="00C22CE4" w:rsidP="001D22E7">
      <w:pPr>
        <w:pStyle w:val="ListParagraph"/>
        <w:numPr>
          <w:ilvl w:val="0"/>
          <w:numId w:val="20"/>
        </w:numPr>
        <w:spacing w:after="0" w:line="312" w:lineRule="auto"/>
        <w:ind w:left="720"/>
        <w:jc w:val="both"/>
        <w:rPr>
          <w:rFonts w:cstheme="minorHAnsi"/>
        </w:rPr>
      </w:pPr>
      <w:r w:rsidRPr="003D31EE">
        <w:rPr>
          <w:rFonts w:cstheme="minorHAnsi"/>
        </w:rPr>
        <w:t>A part of the building is used as ICT building.</w:t>
      </w:r>
    </w:p>
    <w:p w14:paraId="5F1ECD04" w14:textId="3BAC00AC" w:rsidR="00C22CE4" w:rsidRPr="0041333C" w:rsidRDefault="00C22CE4" w:rsidP="001D22E7">
      <w:pPr>
        <w:spacing w:after="0" w:line="312" w:lineRule="auto"/>
        <w:ind w:left="720" w:hanging="360"/>
        <w:jc w:val="both"/>
        <w:rPr>
          <w:rFonts w:cstheme="minorHAnsi"/>
        </w:rPr>
      </w:pPr>
    </w:p>
    <w:p w14:paraId="50A2A7BE" w14:textId="371CB472" w:rsidR="00C22CE4" w:rsidRPr="0041333C" w:rsidRDefault="00C22CE4" w:rsidP="001D22E7">
      <w:pPr>
        <w:spacing w:after="0" w:line="312" w:lineRule="auto"/>
        <w:ind w:left="720" w:hanging="360"/>
        <w:jc w:val="both"/>
        <w:rPr>
          <w:rFonts w:cstheme="minorHAnsi"/>
          <w:b/>
          <w:bCs/>
          <w:u w:val="single"/>
        </w:rPr>
      </w:pPr>
      <w:r w:rsidRPr="0041333C">
        <w:rPr>
          <w:rFonts w:cstheme="minorHAnsi"/>
          <w:b/>
          <w:bCs/>
          <w:u w:val="single"/>
        </w:rPr>
        <w:t>Required Works</w:t>
      </w:r>
    </w:p>
    <w:p w14:paraId="63434E88" w14:textId="44D8799D" w:rsidR="00C22CE4" w:rsidRPr="0041333C" w:rsidRDefault="00C22CE4" w:rsidP="001D22E7">
      <w:pPr>
        <w:spacing w:after="0" w:line="312" w:lineRule="auto"/>
        <w:ind w:left="360"/>
        <w:jc w:val="both"/>
        <w:rPr>
          <w:rFonts w:cstheme="minorHAnsi"/>
        </w:rPr>
      </w:pPr>
      <w:r w:rsidRPr="0041333C">
        <w:rPr>
          <w:rFonts w:cstheme="minorHAnsi"/>
        </w:rPr>
        <w:t xml:space="preserve">The required works that need to be done is mainly </w:t>
      </w:r>
      <w:r w:rsidR="00E07768" w:rsidRPr="0041333C">
        <w:rPr>
          <w:rFonts w:cstheme="minorHAnsi"/>
        </w:rPr>
        <w:t>the concrete repair works as some of building slabs and beams have been directly targeted and need to be restored. Some of the building walls have been either destroyed or heavily cracked which triggers a demolition and re-</w:t>
      </w:r>
      <w:r w:rsidR="00517C49" w:rsidRPr="0041333C">
        <w:rPr>
          <w:rFonts w:cstheme="minorHAnsi"/>
        </w:rPr>
        <w:t>building</w:t>
      </w:r>
      <w:r w:rsidR="00E07768" w:rsidRPr="0041333C">
        <w:rPr>
          <w:rFonts w:cstheme="minorHAnsi"/>
        </w:rPr>
        <w:t xml:space="preserve"> works associated with plastering and painting works.</w:t>
      </w:r>
    </w:p>
    <w:p w14:paraId="4A0A7605" w14:textId="135C8224" w:rsidR="00E07768" w:rsidRPr="0041333C" w:rsidRDefault="00E07768" w:rsidP="001D22E7">
      <w:pPr>
        <w:spacing w:after="0" w:line="312" w:lineRule="auto"/>
        <w:ind w:left="360"/>
        <w:jc w:val="both"/>
        <w:rPr>
          <w:rFonts w:cstheme="minorHAnsi"/>
        </w:rPr>
      </w:pPr>
      <w:r w:rsidRPr="0041333C">
        <w:rPr>
          <w:rFonts w:cstheme="minorHAnsi"/>
        </w:rPr>
        <w:t xml:space="preserve">The building needs to be </w:t>
      </w:r>
      <w:r w:rsidR="00517C49" w:rsidRPr="0041333C">
        <w:rPr>
          <w:rFonts w:cstheme="minorHAnsi"/>
        </w:rPr>
        <w:t>totally</w:t>
      </w:r>
      <w:r w:rsidRPr="0041333C">
        <w:rPr>
          <w:rFonts w:cstheme="minorHAnsi"/>
        </w:rPr>
        <w:t xml:space="preserve"> painted internally and externally and its wooden doors and windows in addition to the metal protection doors need to either repaired and replaced. The female and male </w:t>
      </w:r>
      <w:r w:rsidR="00517C49" w:rsidRPr="0041333C">
        <w:rPr>
          <w:rFonts w:cstheme="minorHAnsi"/>
        </w:rPr>
        <w:t>toilets</w:t>
      </w:r>
      <w:r w:rsidRPr="0041333C">
        <w:rPr>
          <w:rFonts w:cstheme="minorHAnsi"/>
        </w:rPr>
        <w:t xml:space="preserve"> are in very bad shape due to acts that targeted the wate</w:t>
      </w:r>
      <w:r w:rsidR="00517C49" w:rsidRPr="0041333C">
        <w:rPr>
          <w:rFonts w:cstheme="minorHAnsi"/>
        </w:rPr>
        <w:t xml:space="preserve">r </w:t>
      </w:r>
      <w:r w:rsidRPr="0041333C">
        <w:rPr>
          <w:rFonts w:cstheme="minorHAnsi"/>
        </w:rPr>
        <w:t xml:space="preserve">mixers and the water </w:t>
      </w:r>
      <w:r w:rsidR="00517C49" w:rsidRPr="0041333C">
        <w:rPr>
          <w:rFonts w:cstheme="minorHAnsi"/>
        </w:rPr>
        <w:t>boilers</w:t>
      </w:r>
      <w:r w:rsidRPr="0041333C">
        <w:rPr>
          <w:rFonts w:cstheme="minorHAnsi"/>
        </w:rPr>
        <w:t xml:space="preserve"> so, new basins and toilet seats need to be installed in addition to the water network of the building that needs to be taken care of by the replacement of the existing punctured water lines and water tanks. The floor and wall ceramic </w:t>
      </w:r>
      <w:r w:rsidR="00517C49" w:rsidRPr="0041333C">
        <w:rPr>
          <w:rFonts w:cstheme="minorHAnsi"/>
        </w:rPr>
        <w:t>are</w:t>
      </w:r>
      <w:r w:rsidRPr="0041333C">
        <w:rPr>
          <w:rFonts w:cstheme="minorHAnsi"/>
        </w:rPr>
        <w:t xml:space="preserve"> either demolished or cracked and need to be </w:t>
      </w:r>
      <w:r w:rsidR="00517C49" w:rsidRPr="0041333C">
        <w:rPr>
          <w:rFonts w:cstheme="minorHAnsi"/>
        </w:rPr>
        <w:t>replaced.</w:t>
      </w:r>
    </w:p>
    <w:p w14:paraId="38E611B3" w14:textId="30C84E43" w:rsidR="00E07768" w:rsidRPr="0041333C" w:rsidRDefault="00E07768" w:rsidP="001D22E7">
      <w:pPr>
        <w:spacing w:after="0" w:line="312" w:lineRule="auto"/>
        <w:ind w:left="360"/>
        <w:jc w:val="both"/>
        <w:rPr>
          <w:rFonts w:cstheme="minorHAnsi"/>
        </w:rPr>
      </w:pPr>
      <w:r w:rsidRPr="0041333C">
        <w:rPr>
          <w:rFonts w:cstheme="minorHAnsi"/>
        </w:rPr>
        <w:t xml:space="preserve">Most of the </w:t>
      </w:r>
      <w:r w:rsidR="00517C49" w:rsidRPr="0041333C">
        <w:rPr>
          <w:rFonts w:cstheme="minorHAnsi"/>
        </w:rPr>
        <w:t>lighting</w:t>
      </w:r>
      <w:r w:rsidRPr="0041333C">
        <w:rPr>
          <w:rFonts w:cstheme="minorHAnsi"/>
        </w:rPr>
        <w:t xml:space="preserve"> fixtures are missing in addition to electrical panels and switches which need to be compensated. Installation of the new air-conditioning is required to replace the damaged ones</w:t>
      </w:r>
      <w:r w:rsidR="00254936" w:rsidRPr="0041333C">
        <w:rPr>
          <w:rFonts w:cstheme="minorHAnsi"/>
        </w:rPr>
        <w:t>.</w:t>
      </w:r>
    </w:p>
    <w:p w14:paraId="5F4567C3" w14:textId="627A1162" w:rsidR="00254936" w:rsidRPr="0041333C" w:rsidRDefault="00254936" w:rsidP="001D22E7">
      <w:pPr>
        <w:spacing w:after="0" w:line="312" w:lineRule="auto"/>
        <w:ind w:left="360"/>
        <w:jc w:val="both"/>
        <w:rPr>
          <w:rFonts w:cstheme="minorHAnsi"/>
        </w:rPr>
      </w:pPr>
      <w:r w:rsidRPr="0041333C">
        <w:rPr>
          <w:rFonts w:cstheme="minorHAnsi"/>
        </w:rPr>
        <w:t>Below are the important and summary of the required rehabilitation works, the work shall include but not limited to the following:</w:t>
      </w:r>
    </w:p>
    <w:p w14:paraId="7FF9B6A9" w14:textId="1A44C71F" w:rsidR="00C949A6" w:rsidRPr="0041333C" w:rsidRDefault="00C949A6" w:rsidP="001D22E7">
      <w:pPr>
        <w:pStyle w:val="ListParagraph"/>
        <w:numPr>
          <w:ilvl w:val="0"/>
          <w:numId w:val="5"/>
        </w:numPr>
        <w:spacing w:after="0" w:line="312" w:lineRule="auto"/>
        <w:jc w:val="both"/>
        <w:rPr>
          <w:rFonts w:cstheme="minorHAnsi"/>
        </w:rPr>
      </w:pPr>
      <w:r w:rsidRPr="0041333C">
        <w:rPr>
          <w:rFonts w:cstheme="minorHAnsi"/>
        </w:rPr>
        <w:t xml:space="preserve">Detailed </w:t>
      </w:r>
      <w:r w:rsidR="00517C49" w:rsidRPr="0041333C">
        <w:rPr>
          <w:rFonts w:cstheme="minorHAnsi"/>
        </w:rPr>
        <w:t>design</w:t>
      </w:r>
      <w:r w:rsidRPr="0041333C">
        <w:rPr>
          <w:rFonts w:cstheme="minorHAnsi"/>
        </w:rPr>
        <w:t xml:space="preserve"> (</w:t>
      </w:r>
      <w:r w:rsidR="00517C49" w:rsidRPr="0041333C">
        <w:rPr>
          <w:rFonts w:cstheme="minorHAnsi"/>
        </w:rPr>
        <w:t>Architectural, Structural</w:t>
      </w:r>
      <w:r w:rsidRPr="0041333C">
        <w:rPr>
          <w:rFonts w:cstheme="minorHAnsi"/>
        </w:rPr>
        <w:t>)</w:t>
      </w:r>
      <w:r w:rsidR="00517C49" w:rsidRPr="0041333C">
        <w:rPr>
          <w:rFonts w:cstheme="minorHAnsi"/>
        </w:rPr>
        <w:t>.</w:t>
      </w:r>
    </w:p>
    <w:p w14:paraId="57B20DC1" w14:textId="179B485D" w:rsidR="00254936" w:rsidRPr="0041333C" w:rsidRDefault="00254936" w:rsidP="001D22E7">
      <w:pPr>
        <w:pStyle w:val="ListParagraph"/>
        <w:numPr>
          <w:ilvl w:val="0"/>
          <w:numId w:val="5"/>
        </w:numPr>
        <w:spacing w:after="0" w:line="312" w:lineRule="auto"/>
        <w:jc w:val="both"/>
        <w:rPr>
          <w:rFonts w:cstheme="minorHAnsi"/>
        </w:rPr>
      </w:pPr>
      <w:r w:rsidRPr="0041333C">
        <w:rPr>
          <w:rFonts w:cstheme="minorHAnsi"/>
        </w:rPr>
        <w:t xml:space="preserve">Demolishing, </w:t>
      </w:r>
      <w:r w:rsidR="00517C49" w:rsidRPr="0041333C">
        <w:rPr>
          <w:rFonts w:cstheme="minorHAnsi"/>
        </w:rPr>
        <w:t>D</w:t>
      </w:r>
      <w:r w:rsidRPr="0041333C">
        <w:rPr>
          <w:rFonts w:cstheme="minorHAnsi"/>
        </w:rPr>
        <w:t xml:space="preserve">ismantling and </w:t>
      </w:r>
      <w:r w:rsidR="00517C49" w:rsidRPr="0041333C">
        <w:rPr>
          <w:rFonts w:cstheme="minorHAnsi"/>
        </w:rPr>
        <w:t>P</w:t>
      </w:r>
      <w:r w:rsidRPr="0041333C">
        <w:rPr>
          <w:rFonts w:cstheme="minorHAnsi"/>
        </w:rPr>
        <w:t xml:space="preserve">reparation </w:t>
      </w:r>
      <w:r w:rsidR="00517C49" w:rsidRPr="0041333C">
        <w:rPr>
          <w:rFonts w:cstheme="minorHAnsi"/>
        </w:rPr>
        <w:t>W</w:t>
      </w:r>
      <w:r w:rsidRPr="0041333C">
        <w:rPr>
          <w:rFonts w:cstheme="minorHAnsi"/>
        </w:rPr>
        <w:t>orks</w:t>
      </w:r>
      <w:r w:rsidR="00517C49" w:rsidRPr="0041333C">
        <w:rPr>
          <w:rFonts w:cstheme="minorHAnsi"/>
        </w:rPr>
        <w:t>.</w:t>
      </w:r>
    </w:p>
    <w:p w14:paraId="30F91DCB" w14:textId="4F2602B3" w:rsidR="00254936" w:rsidRPr="0041333C" w:rsidRDefault="00254936" w:rsidP="001D22E7">
      <w:pPr>
        <w:pStyle w:val="ListParagraph"/>
        <w:numPr>
          <w:ilvl w:val="0"/>
          <w:numId w:val="5"/>
        </w:numPr>
        <w:spacing w:after="0" w:line="312" w:lineRule="auto"/>
        <w:jc w:val="both"/>
        <w:rPr>
          <w:rFonts w:cstheme="minorHAnsi"/>
        </w:rPr>
      </w:pPr>
      <w:r w:rsidRPr="0041333C">
        <w:rPr>
          <w:rFonts w:cstheme="minorHAnsi"/>
        </w:rPr>
        <w:t xml:space="preserve">Concrete, </w:t>
      </w:r>
      <w:r w:rsidR="00517C49" w:rsidRPr="0041333C">
        <w:rPr>
          <w:rFonts w:cstheme="minorHAnsi"/>
        </w:rPr>
        <w:t>B</w:t>
      </w:r>
      <w:r w:rsidRPr="0041333C">
        <w:rPr>
          <w:rFonts w:cstheme="minorHAnsi"/>
        </w:rPr>
        <w:t xml:space="preserve">lock and </w:t>
      </w:r>
      <w:r w:rsidR="00517C49" w:rsidRPr="0041333C">
        <w:rPr>
          <w:rFonts w:cstheme="minorHAnsi"/>
        </w:rPr>
        <w:t>P</w:t>
      </w:r>
      <w:r w:rsidRPr="0041333C">
        <w:rPr>
          <w:rFonts w:cstheme="minorHAnsi"/>
        </w:rPr>
        <w:t xml:space="preserve">lastering </w:t>
      </w:r>
      <w:r w:rsidR="00517C49" w:rsidRPr="0041333C">
        <w:rPr>
          <w:rFonts w:cstheme="minorHAnsi"/>
        </w:rPr>
        <w:t>W</w:t>
      </w:r>
      <w:r w:rsidRPr="0041333C">
        <w:rPr>
          <w:rFonts w:cstheme="minorHAnsi"/>
        </w:rPr>
        <w:t>orks</w:t>
      </w:r>
      <w:r w:rsidR="00517C49" w:rsidRPr="0041333C">
        <w:rPr>
          <w:rFonts w:cstheme="minorHAnsi"/>
        </w:rPr>
        <w:t>.</w:t>
      </w:r>
    </w:p>
    <w:p w14:paraId="1094F9B3" w14:textId="7C635EC4" w:rsidR="00254936" w:rsidRPr="0041333C" w:rsidRDefault="00C949A6" w:rsidP="001D22E7">
      <w:pPr>
        <w:pStyle w:val="ListParagraph"/>
        <w:numPr>
          <w:ilvl w:val="0"/>
          <w:numId w:val="5"/>
        </w:numPr>
        <w:spacing w:after="0" w:line="312" w:lineRule="auto"/>
        <w:jc w:val="both"/>
        <w:rPr>
          <w:rFonts w:cstheme="minorHAnsi"/>
        </w:rPr>
      </w:pPr>
      <w:r w:rsidRPr="0041333C">
        <w:rPr>
          <w:rFonts w:cstheme="minorHAnsi"/>
        </w:rPr>
        <w:t xml:space="preserve">Roofing and Ceiling </w:t>
      </w:r>
      <w:r w:rsidR="00517C49" w:rsidRPr="0041333C">
        <w:rPr>
          <w:rFonts w:cstheme="minorHAnsi"/>
        </w:rPr>
        <w:t>W</w:t>
      </w:r>
      <w:r w:rsidR="00254936" w:rsidRPr="0041333C">
        <w:rPr>
          <w:rFonts w:cstheme="minorHAnsi"/>
        </w:rPr>
        <w:t>orks</w:t>
      </w:r>
      <w:r w:rsidR="00517C49" w:rsidRPr="0041333C">
        <w:rPr>
          <w:rFonts w:cstheme="minorHAnsi"/>
        </w:rPr>
        <w:t>.</w:t>
      </w:r>
    </w:p>
    <w:p w14:paraId="7AA570E7" w14:textId="02BC27D9" w:rsidR="00254936" w:rsidRPr="0041333C" w:rsidRDefault="00254936" w:rsidP="001D22E7">
      <w:pPr>
        <w:pStyle w:val="ListParagraph"/>
        <w:numPr>
          <w:ilvl w:val="0"/>
          <w:numId w:val="5"/>
        </w:numPr>
        <w:spacing w:after="0" w:line="312" w:lineRule="auto"/>
        <w:jc w:val="both"/>
        <w:rPr>
          <w:rFonts w:cstheme="minorHAnsi"/>
        </w:rPr>
      </w:pPr>
      <w:r w:rsidRPr="0041333C">
        <w:rPr>
          <w:rFonts w:cstheme="minorHAnsi"/>
        </w:rPr>
        <w:t xml:space="preserve">Plumbing </w:t>
      </w:r>
      <w:r w:rsidR="00517C49" w:rsidRPr="0041333C">
        <w:rPr>
          <w:rFonts w:cstheme="minorHAnsi"/>
        </w:rPr>
        <w:t>Works.</w:t>
      </w:r>
    </w:p>
    <w:p w14:paraId="5B77F686" w14:textId="7B67D9DB" w:rsidR="00254936" w:rsidRPr="0041333C" w:rsidRDefault="00254936" w:rsidP="001D22E7">
      <w:pPr>
        <w:pStyle w:val="ListParagraph"/>
        <w:numPr>
          <w:ilvl w:val="0"/>
          <w:numId w:val="5"/>
        </w:numPr>
        <w:spacing w:after="0" w:line="312" w:lineRule="auto"/>
        <w:jc w:val="both"/>
        <w:rPr>
          <w:rFonts w:cstheme="minorHAnsi"/>
        </w:rPr>
      </w:pPr>
      <w:r w:rsidRPr="0041333C">
        <w:rPr>
          <w:rFonts w:cstheme="minorHAnsi"/>
        </w:rPr>
        <w:t xml:space="preserve">Electrical </w:t>
      </w:r>
      <w:r w:rsidR="00517C49" w:rsidRPr="0041333C">
        <w:rPr>
          <w:rFonts w:cstheme="minorHAnsi"/>
        </w:rPr>
        <w:t>Works.</w:t>
      </w:r>
    </w:p>
    <w:p w14:paraId="34641B24" w14:textId="7E4A8DD9" w:rsidR="00517C49" w:rsidRPr="0041333C" w:rsidRDefault="00C949A6" w:rsidP="001D22E7">
      <w:pPr>
        <w:pStyle w:val="ListParagraph"/>
        <w:numPr>
          <w:ilvl w:val="0"/>
          <w:numId w:val="5"/>
        </w:numPr>
        <w:spacing w:after="0" w:line="312" w:lineRule="auto"/>
        <w:jc w:val="both"/>
        <w:rPr>
          <w:rFonts w:cstheme="minorHAnsi"/>
        </w:rPr>
      </w:pPr>
      <w:r w:rsidRPr="0041333C">
        <w:rPr>
          <w:rFonts w:cstheme="minorHAnsi"/>
        </w:rPr>
        <w:t xml:space="preserve">Tiling </w:t>
      </w:r>
      <w:r w:rsidR="00517C49" w:rsidRPr="0041333C">
        <w:rPr>
          <w:rFonts w:cstheme="minorHAnsi"/>
        </w:rPr>
        <w:t>Works.</w:t>
      </w:r>
    </w:p>
    <w:p w14:paraId="56F5C34C" w14:textId="72FAFD18" w:rsidR="00517C49" w:rsidRPr="0041333C" w:rsidRDefault="00C949A6" w:rsidP="001D22E7">
      <w:pPr>
        <w:pStyle w:val="ListParagraph"/>
        <w:numPr>
          <w:ilvl w:val="0"/>
          <w:numId w:val="5"/>
        </w:numPr>
        <w:spacing w:after="0" w:line="312" w:lineRule="auto"/>
        <w:jc w:val="both"/>
        <w:rPr>
          <w:rFonts w:cstheme="minorHAnsi"/>
        </w:rPr>
      </w:pPr>
      <w:r w:rsidRPr="0041333C">
        <w:rPr>
          <w:rFonts w:cstheme="minorHAnsi"/>
        </w:rPr>
        <w:t xml:space="preserve">Doors, Windows and </w:t>
      </w:r>
      <w:r w:rsidR="00517C49" w:rsidRPr="0041333C">
        <w:rPr>
          <w:rFonts w:cstheme="minorHAnsi"/>
        </w:rPr>
        <w:t>Metal Works.</w:t>
      </w:r>
    </w:p>
    <w:p w14:paraId="2D9D5963" w14:textId="5CF27C62" w:rsidR="00517C49" w:rsidRPr="0041333C" w:rsidRDefault="00517C49" w:rsidP="001D22E7">
      <w:pPr>
        <w:pStyle w:val="ListParagraph"/>
        <w:numPr>
          <w:ilvl w:val="0"/>
          <w:numId w:val="5"/>
        </w:numPr>
        <w:spacing w:after="0" w:line="312" w:lineRule="auto"/>
        <w:jc w:val="both"/>
        <w:rPr>
          <w:rFonts w:cstheme="minorHAnsi"/>
        </w:rPr>
      </w:pPr>
      <w:r w:rsidRPr="0041333C">
        <w:rPr>
          <w:rFonts w:cstheme="minorHAnsi"/>
        </w:rPr>
        <w:lastRenderedPageBreak/>
        <w:t>Screening</w:t>
      </w:r>
      <w:r w:rsidR="00C949A6" w:rsidRPr="0041333C">
        <w:rPr>
          <w:rFonts w:cstheme="minorHAnsi"/>
        </w:rPr>
        <w:t xml:space="preserve"> and </w:t>
      </w:r>
      <w:r w:rsidRPr="0041333C">
        <w:rPr>
          <w:rFonts w:cstheme="minorHAnsi"/>
        </w:rPr>
        <w:t>Painting Works.</w:t>
      </w:r>
    </w:p>
    <w:p w14:paraId="6BF2F25A" w14:textId="50113A3F" w:rsidR="00517C49" w:rsidRPr="0041333C" w:rsidRDefault="00C949A6" w:rsidP="001D22E7">
      <w:pPr>
        <w:pStyle w:val="ListParagraph"/>
        <w:numPr>
          <w:ilvl w:val="0"/>
          <w:numId w:val="5"/>
        </w:numPr>
        <w:spacing w:after="0" w:line="312" w:lineRule="auto"/>
        <w:jc w:val="both"/>
        <w:rPr>
          <w:rFonts w:cstheme="minorHAnsi"/>
        </w:rPr>
      </w:pPr>
      <w:r w:rsidRPr="0041333C">
        <w:rPr>
          <w:rFonts w:cstheme="minorHAnsi"/>
        </w:rPr>
        <w:t>Air</w:t>
      </w:r>
      <w:r w:rsidR="00517C49" w:rsidRPr="0041333C">
        <w:rPr>
          <w:rFonts w:cstheme="minorHAnsi"/>
        </w:rPr>
        <w:t>-c</w:t>
      </w:r>
      <w:r w:rsidRPr="0041333C">
        <w:rPr>
          <w:rFonts w:cstheme="minorHAnsi"/>
        </w:rPr>
        <w:t xml:space="preserve">onditioning </w:t>
      </w:r>
      <w:r w:rsidR="00517C49" w:rsidRPr="0041333C">
        <w:rPr>
          <w:rFonts w:cstheme="minorHAnsi"/>
        </w:rPr>
        <w:t>W</w:t>
      </w:r>
      <w:r w:rsidRPr="0041333C">
        <w:rPr>
          <w:rFonts w:cstheme="minorHAnsi"/>
        </w:rPr>
        <w:t>orks</w:t>
      </w:r>
      <w:r w:rsidR="00517C49" w:rsidRPr="0041333C">
        <w:rPr>
          <w:rFonts w:cstheme="minorHAnsi"/>
        </w:rPr>
        <w:t>.</w:t>
      </w:r>
    </w:p>
    <w:p w14:paraId="262E3BA3" w14:textId="1B45CC60" w:rsidR="00C949A6" w:rsidRPr="0041333C" w:rsidRDefault="00C949A6" w:rsidP="001D22E7">
      <w:pPr>
        <w:pStyle w:val="ListParagraph"/>
        <w:numPr>
          <w:ilvl w:val="0"/>
          <w:numId w:val="5"/>
        </w:numPr>
        <w:spacing w:after="0" w:line="312" w:lineRule="auto"/>
        <w:jc w:val="both"/>
        <w:rPr>
          <w:rFonts w:cstheme="minorHAnsi"/>
        </w:rPr>
      </w:pPr>
      <w:r w:rsidRPr="0041333C">
        <w:rPr>
          <w:rFonts w:cstheme="minorHAnsi"/>
        </w:rPr>
        <w:t xml:space="preserve">Fittings and </w:t>
      </w:r>
      <w:r w:rsidR="00517C49" w:rsidRPr="0041333C">
        <w:rPr>
          <w:rFonts w:cstheme="minorHAnsi"/>
        </w:rPr>
        <w:t>F</w:t>
      </w:r>
      <w:r w:rsidRPr="0041333C">
        <w:rPr>
          <w:rFonts w:cstheme="minorHAnsi"/>
        </w:rPr>
        <w:t>urnishings</w:t>
      </w:r>
      <w:r w:rsidR="00517C49" w:rsidRPr="0041333C">
        <w:rPr>
          <w:rFonts w:cstheme="minorHAnsi"/>
        </w:rPr>
        <w:t>.</w:t>
      </w:r>
    </w:p>
    <w:p w14:paraId="4BB3DD2D" w14:textId="4E38E4EF" w:rsidR="00254936" w:rsidRPr="0041333C" w:rsidRDefault="00254936" w:rsidP="001D22E7">
      <w:pPr>
        <w:spacing w:after="0" w:line="312" w:lineRule="auto"/>
        <w:jc w:val="both"/>
        <w:rPr>
          <w:rFonts w:cstheme="minorHAnsi"/>
        </w:rPr>
      </w:pPr>
    </w:p>
    <w:p w14:paraId="77B379A4" w14:textId="682D16A4" w:rsidR="00254936" w:rsidRPr="003D31EE" w:rsidRDefault="00254936" w:rsidP="001D22E7">
      <w:pPr>
        <w:spacing w:after="0" w:line="312" w:lineRule="auto"/>
        <w:ind w:left="360" w:hanging="360"/>
        <w:jc w:val="both"/>
        <w:rPr>
          <w:rFonts w:cstheme="minorHAnsi"/>
          <w:b/>
          <w:bCs/>
        </w:rPr>
      </w:pPr>
      <w:r w:rsidRPr="003D31EE">
        <w:rPr>
          <w:rFonts w:cstheme="minorHAnsi"/>
          <w:b/>
          <w:bCs/>
        </w:rPr>
        <w:t>2.</w:t>
      </w:r>
      <w:r w:rsidR="003D31EE">
        <w:rPr>
          <w:rFonts w:cstheme="minorHAnsi"/>
          <w:b/>
          <w:bCs/>
        </w:rPr>
        <w:tab/>
      </w:r>
      <w:r w:rsidRPr="003D31EE">
        <w:rPr>
          <w:rFonts w:cstheme="minorHAnsi"/>
          <w:b/>
          <w:bCs/>
          <w:u w:val="single"/>
        </w:rPr>
        <w:t>GANT CHART FOR THE PROJECT</w:t>
      </w:r>
      <w:r w:rsidRPr="003D31EE">
        <w:rPr>
          <w:rFonts w:cstheme="minorHAnsi"/>
          <w:b/>
          <w:bCs/>
        </w:rPr>
        <w:t xml:space="preserve"> </w:t>
      </w:r>
    </w:p>
    <w:p w14:paraId="35F69AF6" w14:textId="0F17CB68" w:rsidR="00387391" w:rsidRPr="0041333C" w:rsidRDefault="00387391" w:rsidP="001D22E7">
      <w:pPr>
        <w:spacing w:after="0" w:line="312" w:lineRule="auto"/>
        <w:jc w:val="both"/>
        <w:rPr>
          <w:rFonts w:cstheme="minorHAnsi"/>
        </w:rPr>
      </w:pPr>
    </w:p>
    <w:p w14:paraId="304BF730" w14:textId="71CA6718" w:rsidR="00387391" w:rsidRPr="0041333C" w:rsidRDefault="00387391" w:rsidP="001D22E7">
      <w:pPr>
        <w:spacing w:after="0" w:line="312" w:lineRule="auto"/>
        <w:ind w:left="360"/>
        <w:jc w:val="both"/>
        <w:rPr>
          <w:rFonts w:cstheme="minorHAnsi"/>
        </w:rPr>
      </w:pPr>
      <w:r w:rsidRPr="0041333C">
        <w:rPr>
          <w:rFonts w:cstheme="minorHAnsi"/>
          <w:noProof/>
        </w:rPr>
        <w:drawing>
          <wp:inline distT="0" distB="0" distL="0" distR="0" wp14:anchorId="572FD319" wp14:editId="1CDD6989">
            <wp:extent cx="6460848" cy="174567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027" cy="1751935"/>
                    </a:xfrm>
                    <a:prstGeom prst="rect">
                      <a:avLst/>
                    </a:prstGeom>
                    <a:noFill/>
                    <a:ln>
                      <a:noFill/>
                    </a:ln>
                  </pic:spPr>
                </pic:pic>
              </a:graphicData>
            </a:graphic>
          </wp:inline>
        </w:drawing>
      </w:r>
    </w:p>
    <w:p w14:paraId="21D1B383" w14:textId="77777777" w:rsidR="00517C49" w:rsidRPr="0041333C" w:rsidRDefault="00517C49" w:rsidP="001D22E7">
      <w:pPr>
        <w:spacing w:after="0" w:line="312" w:lineRule="auto"/>
        <w:jc w:val="both"/>
        <w:rPr>
          <w:rFonts w:cstheme="minorHAnsi"/>
          <w:b/>
          <w:bCs/>
          <w:u w:val="single"/>
        </w:rPr>
      </w:pPr>
    </w:p>
    <w:p w14:paraId="3312F9B6" w14:textId="31B42412" w:rsidR="00387391" w:rsidRPr="003D31EE" w:rsidRDefault="00387391" w:rsidP="001D22E7">
      <w:pPr>
        <w:spacing w:after="0" w:line="312" w:lineRule="auto"/>
        <w:ind w:left="360" w:hanging="360"/>
        <w:jc w:val="both"/>
        <w:rPr>
          <w:rFonts w:cstheme="minorHAnsi"/>
          <w:b/>
          <w:bCs/>
          <w:u w:val="single"/>
        </w:rPr>
      </w:pPr>
      <w:r w:rsidRPr="003D31EE">
        <w:rPr>
          <w:rFonts w:cstheme="minorHAnsi"/>
          <w:b/>
          <w:bCs/>
        </w:rPr>
        <w:t>3.</w:t>
      </w:r>
      <w:r w:rsidR="003D31EE">
        <w:rPr>
          <w:rFonts w:cstheme="minorHAnsi"/>
          <w:b/>
          <w:bCs/>
        </w:rPr>
        <w:tab/>
      </w:r>
      <w:r w:rsidR="00517C49" w:rsidRPr="003D31EE">
        <w:rPr>
          <w:rFonts w:cstheme="minorHAnsi"/>
          <w:b/>
          <w:bCs/>
          <w:u w:val="single"/>
        </w:rPr>
        <w:t>PROJECT TEAM</w:t>
      </w:r>
    </w:p>
    <w:p w14:paraId="5F881E74" w14:textId="3C36F9A0" w:rsidR="00517C49" w:rsidRPr="0041333C" w:rsidRDefault="00C949A6" w:rsidP="001D22E7">
      <w:pPr>
        <w:pStyle w:val="ListParagraph"/>
        <w:numPr>
          <w:ilvl w:val="0"/>
          <w:numId w:val="6"/>
        </w:numPr>
        <w:spacing w:after="0" w:line="312" w:lineRule="auto"/>
        <w:jc w:val="both"/>
        <w:rPr>
          <w:rFonts w:cstheme="minorHAnsi"/>
        </w:rPr>
      </w:pPr>
      <w:r w:rsidRPr="0041333C">
        <w:rPr>
          <w:rFonts w:cstheme="minorHAnsi"/>
          <w:b/>
          <w:bCs/>
        </w:rPr>
        <w:t xml:space="preserve">Lead </w:t>
      </w:r>
      <w:r w:rsidR="001D22E7">
        <w:rPr>
          <w:rFonts w:cstheme="minorHAnsi"/>
          <w:b/>
          <w:bCs/>
        </w:rPr>
        <w:t>C</w:t>
      </w:r>
      <w:r w:rsidRPr="0041333C">
        <w:rPr>
          <w:rFonts w:cstheme="minorHAnsi"/>
          <w:b/>
          <w:bCs/>
        </w:rPr>
        <w:t>onsultant</w:t>
      </w:r>
      <w:r w:rsidRPr="0041333C">
        <w:rPr>
          <w:rFonts w:cstheme="minorHAnsi"/>
        </w:rPr>
        <w:t>:</w:t>
      </w:r>
      <w:r w:rsidR="00B0170C" w:rsidRPr="0041333C">
        <w:rPr>
          <w:rFonts w:cstheme="minorHAnsi"/>
          <w:shd w:val="clear" w:color="auto" w:fill="FFFFFF"/>
        </w:rPr>
        <w:t xml:space="preserve"> The </w:t>
      </w:r>
      <w:hyperlink r:id="rId7" w:tooltip="Lead consultant" w:history="1">
        <w:r w:rsidR="00B0170C" w:rsidRPr="0041333C">
          <w:rPr>
            <w:rStyle w:val="Hyperlink"/>
            <w:rFonts w:cstheme="minorHAnsi"/>
            <w:color w:val="auto"/>
            <w:u w:val="none"/>
            <w:shd w:val="clear" w:color="auto" w:fill="FFFFFF"/>
          </w:rPr>
          <w:t>lea</w:t>
        </w:r>
        <w:r w:rsidR="00517C49" w:rsidRPr="0041333C">
          <w:rPr>
            <w:rStyle w:val="Hyperlink"/>
            <w:rFonts w:cstheme="minorHAnsi"/>
            <w:color w:val="auto"/>
            <w:u w:val="none"/>
            <w:shd w:val="clear" w:color="auto" w:fill="FFFFFF"/>
          </w:rPr>
          <w:t xml:space="preserve">d </w:t>
        </w:r>
        <w:r w:rsidR="00B0170C" w:rsidRPr="0041333C">
          <w:rPr>
            <w:rStyle w:val="Hyperlink"/>
            <w:rFonts w:cstheme="minorHAnsi"/>
            <w:color w:val="auto"/>
            <w:u w:val="none"/>
            <w:shd w:val="clear" w:color="auto" w:fill="FFFFFF"/>
          </w:rPr>
          <w:t>consultant</w:t>
        </w:r>
      </w:hyperlink>
      <w:r w:rsidR="00B0170C" w:rsidRPr="0041333C">
        <w:rPr>
          <w:rFonts w:cstheme="minorHAnsi"/>
          <w:shd w:val="clear" w:color="auto" w:fill="FFFFFF"/>
        </w:rPr>
        <w:t> is the </w:t>
      </w:r>
      <w:hyperlink r:id="rId8" w:tooltip="Consultants" w:history="1">
        <w:r w:rsidR="00B0170C" w:rsidRPr="0041333C">
          <w:rPr>
            <w:rStyle w:val="Hyperlink"/>
            <w:rFonts w:cstheme="minorHAnsi"/>
            <w:color w:val="auto"/>
            <w:u w:val="none"/>
            <w:shd w:val="clear" w:color="auto" w:fill="FFFFFF"/>
          </w:rPr>
          <w:t>consultant</w:t>
        </w:r>
      </w:hyperlink>
      <w:r w:rsidR="00B0170C" w:rsidRPr="0041333C">
        <w:rPr>
          <w:rFonts w:cstheme="minorHAnsi"/>
          <w:shd w:val="clear" w:color="auto" w:fill="FFFFFF"/>
        </w:rPr>
        <w:t> that directs the </w:t>
      </w:r>
      <w:hyperlink r:id="rId9" w:tooltip="Works" w:history="1">
        <w:r w:rsidR="00B0170C" w:rsidRPr="0041333C">
          <w:rPr>
            <w:rStyle w:val="Hyperlink"/>
            <w:rFonts w:cstheme="minorHAnsi"/>
            <w:color w:val="auto"/>
            <w:u w:val="none"/>
            <w:shd w:val="clear" w:color="auto" w:fill="FFFFFF"/>
          </w:rPr>
          <w:t>work</w:t>
        </w:r>
      </w:hyperlink>
      <w:r w:rsidR="00B0170C" w:rsidRPr="0041333C">
        <w:rPr>
          <w:rFonts w:cstheme="minorHAnsi"/>
          <w:shd w:val="clear" w:color="auto" w:fill="FFFFFF"/>
        </w:rPr>
        <w:t> of the </w:t>
      </w:r>
      <w:hyperlink r:id="rId10" w:tooltip="Consultant team" w:history="1">
        <w:r w:rsidR="00B0170C" w:rsidRPr="0041333C">
          <w:rPr>
            <w:rStyle w:val="Hyperlink"/>
            <w:rFonts w:cstheme="minorHAnsi"/>
            <w:color w:val="auto"/>
            <w:u w:val="none"/>
            <w:shd w:val="clear" w:color="auto" w:fill="FFFFFF"/>
          </w:rPr>
          <w:t>consultant</w:t>
        </w:r>
        <w:r w:rsidR="00B0170C" w:rsidRPr="0041333C">
          <w:rPr>
            <w:rStyle w:val="Hyperlink"/>
            <w:rFonts w:cstheme="minorHAnsi"/>
            <w:color w:val="auto"/>
            <w:shd w:val="clear" w:color="auto" w:fill="FFFFFF"/>
          </w:rPr>
          <w:t xml:space="preserve"> </w:t>
        </w:r>
        <w:r w:rsidR="00B0170C" w:rsidRPr="0041333C">
          <w:rPr>
            <w:rStyle w:val="Hyperlink"/>
            <w:rFonts w:cstheme="minorHAnsi"/>
            <w:color w:val="auto"/>
            <w:u w:val="none"/>
            <w:shd w:val="clear" w:color="auto" w:fill="FFFFFF"/>
          </w:rPr>
          <w:t>team</w:t>
        </w:r>
      </w:hyperlink>
      <w:r w:rsidR="00B0170C" w:rsidRPr="0041333C">
        <w:rPr>
          <w:rFonts w:cstheme="minorHAnsi"/>
          <w:shd w:val="clear" w:color="auto" w:fill="FFFFFF"/>
        </w:rPr>
        <w:t> and is the main </w:t>
      </w:r>
      <w:hyperlink r:id="rId11" w:tooltip="Points" w:history="1">
        <w:r w:rsidR="00B0170C" w:rsidRPr="0041333C">
          <w:rPr>
            <w:rStyle w:val="Hyperlink"/>
            <w:rFonts w:cstheme="minorHAnsi"/>
            <w:color w:val="auto"/>
            <w:u w:val="none"/>
            <w:shd w:val="clear" w:color="auto" w:fill="FFFFFF"/>
          </w:rPr>
          <w:t>point</w:t>
        </w:r>
      </w:hyperlink>
      <w:r w:rsidR="00B0170C" w:rsidRPr="0041333C">
        <w:rPr>
          <w:rFonts w:cstheme="minorHAnsi"/>
          <w:shd w:val="clear" w:color="auto" w:fill="FFFFFF"/>
        </w:rPr>
        <w:t> of contact for communication between the </w:t>
      </w:r>
      <w:hyperlink r:id="rId12" w:tooltip="Clients" w:history="1">
        <w:r w:rsidR="00B0170C" w:rsidRPr="0041333C">
          <w:rPr>
            <w:rStyle w:val="Hyperlink"/>
            <w:rFonts w:cstheme="minorHAnsi"/>
            <w:color w:val="auto"/>
            <w:u w:val="none"/>
            <w:shd w:val="clear" w:color="auto" w:fill="FFFFFF"/>
          </w:rPr>
          <w:t>client</w:t>
        </w:r>
      </w:hyperlink>
      <w:r w:rsidR="00B0170C" w:rsidRPr="0041333C">
        <w:rPr>
          <w:rFonts w:cstheme="minorHAnsi"/>
          <w:shd w:val="clear" w:color="auto" w:fill="FFFFFF"/>
        </w:rPr>
        <w:t> and the </w:t>
      </w:r>
      <w:r w:rsidR="00517C49" w:rsidRPr="0041333C">
        <w:rPr>
          <w:rFonts w:cstheme="minorHAnsi"/>
        </w:rPr>
        <w:t>consultant team,</w:t>
      </w:r>
      <w:r w:rsidR="00B0170C" w:rsidRPr="0041333C">
        <w:rPr>
          <w:rFonts w:cstheme="minorHAnsi"/>
          <w:shd w:val="clear" w:color="auto" w:fill="FFFFFF"/>
        </w:rPr>
        <w:t xml:space="preserve"> except for on significant </w:t>
      </w:r>
      <w:hyperlink r:id="rId13" w:tooltip="Design" w:history="1">
        <w:r w:rsidR="00B0170C" w:rsidRPr="0041333C">
          <w:rPr>
            <w:rStyle w:val="Hyperlink"/>
            <w:rFonts w:cstheme="minorHAnsi"/>
            <w:color w:val="auto"/>
            <w:u w:val="none"/>
            <w:shd w:val="clear" w:color="auto" w:fill="FFFFFF"/>
          </w:rPr>
          <w:t>design</w:t>
        </w:r>
      </w:hyperlink>
      <w:r w:rsidR="00B0170C" w:rsidRPr="0041333C">
        <w:rPr>
          <w:rFonts w:cstheme="minorHAnsi"/>
          <w:shd w:val="clear" w:color="auto" w:fill="FFFFFF"/>
        </w:rPr>
        <w:t> issues where the </w:t>
      </w:r>
      <w:hyperlink r:id="rId14" w:tooltip="Lead designer" w:history="1">
        <w:r w:rsidR="00B0170C" w:rsidRPr="0041333C">
          <w:rPr>
            <w:rStyle w:val="Hyperlink"/>
            <w:rFonts w:cstheme="minorHAnsi"/>
            <w:color w:val="auto"/>
            <w:u w:val="none"/>
            <w:shd w:val="clear" w:color="auto" w:fill="FFFFFF"/>
          </w:rPr>
          <w:t>lea</w:t>
        </w:r>
        <w:r w:rsidR="00517C49" w:rsidRPr="0041333C">
          <w:rPr>
            <w:rStyle w:val="Hyperlink"/>
            <w:rFonts w:cstheme="minorHAnsi"/>
            <w:color w:val="auto"/>
            <w:u w:val="none"/>
            <w:shd w:val="clear" w:color="auto" w:fill="FFFFFF"/>
          </w:rPr>
          <w:t xml:space="preserve">d </w:t>
        </w:r>
        <w:r w:rsidR="00B0170C" w:rsidRPr="0041333C">
          <w:rPr>
            <w:rStyle w:val="Hyperlink"/>
            <w:rFonts w:cstheme="minorHAnsi"/>
            <w:color w:val="auto"/>
            <w:u w:val="none"/>
            <w:shd w:val="clear" w:color="auto" w:fill="FFFFFF"/>
          </w:rPr>
          <w:t>designer</w:t>
        </w:r>
      </w:hyperlink>
      <w:r w:rsidR="00B0170C" w:rsidRPr="0041333C">
        <w:rPr>
          <w:rFonts w:cstheme="minorHAnsi"/>
          <w:shd w:val="clear" w:color="auto" w:fill="FFFFFF"/>
        </w:rPr>
        <w:t> may become the main </w:t>
      </w:r>
      <w:hyperlink r:id="rId15" w:tooltip="Points" w:history="1">
        <w:r w:rsidR="00B0170C" w:rsidRPr="0041333C">
          <w:rPr>
            <w:rStyle w:val="Hyperlink"/>
            <w:rFonts w:cstheme="minorHAnsi"/>
            <w:color w:val="auto"/>
            <w:u w:val="none"/>
            <w:shd w:val="clear" w:color="auto" w:fill="FFFFFF"/>
          </w:rPr>
          <w:t>point</w:t>
        </w:r>
      </w:hyperlink>
      <w:r w:rsidR="00B0170C" w:rsidRPr="0041333C">
        <w:rPr>
          <w:rFonts w:cstheme="minorHAnsi"/>
          <w:shd w:val="clear" w:color="auto" w:fill="FFFFFF"/>
        </w:rPr>
        <w:t> of contact</w:t>
      </w:r>
      <w:r w:rsidR="00517C49" w:rsidRPr="0041333C">
        <w:rPr>
          <w:rFonts w:cstheme="minorHAnsi"/>
          <w:shd w:val="clear" w:color="auto" w:fill="FFFFFF"/>
        </w:rPr>
        <w:t xml:space="preserve"> (T</w:t>
      </w:r>
      <w:r w:rsidRPr="0041333C">
        <w:rPr>
          <w:rFonts w:cstheme="minorHAnsi"/>
        </w:rPr>
        <w:t>he Engineer</w:t>
      </w:r>
      <w:r w:rsidR="00517C49" w:rsidRPr="0041333C">
        <w:rPr>
          <w:rFonts w:cstheme="minorHAnsi"/>
        </w:rPr>
        <w:t xml:space="preserve">). </w:t>
      </w:r>
    </w:p>
    <w:p w14:paraId="6F4275CD" w14:textId="147E9382"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Architect</w:t>
      </w:r>
      <w:r w:rsidR="00517C49" w:rsidRPr="0041333C">
        <w:rPr>
          <w:rFonts w:cstheme="minorHAnsi"/>
        </w:rPr>
        <w:t>.</w:t>
      </w:r>
    </w:p>
    <w:p w14:paraId="2FB8C164" w14:textId="56EDA4FD"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Plumber</w:t>
      </w:r>
      <w:r w:rsidR="00517C49" w:rsidRPr="0041333C">
        <w:rPr>
          <w:rFonts w:cstheme="minorHAnsi"/>
        </w:rPr>
        <w:t>.</w:t>
      </w:r>
    </w:p>
    <w:p w14:paraId="3373189E" w14:textId="75DF51AD"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Electrician</w:t>
      </w:r>
      <w:r w:rsidR="00517C49" w:rsidRPr="0041333C">
        <w:rPr>
          <w:rFonts w:cstheme="minorHAnsi"/>
        </w:rPr>
        <w:t>.</w:t>
      </w:r>
    </w:p>
    <w:p w14:paraId="5B869280" w14:textId="134D5CE6"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Tiler</w:t>
      </w:r>
      <w:r w:rsidR="00517C49" w:rsidRPr="0041333C">
        <w:rPr>
          <w:rFonts w:cstheme="minorHAnsi"/>
        </w:rPr>
        <w:t>.</w:t>
      </w:r>
    </w:p>
    <w:p w14:paraId="4BA36EAC" w14:textId="19F1B18F"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Carpenter</w:t>
      </w:r>
      <w:r w:rsidR="00517C49" w:rsidRPr="0041333C">
        <w:rPr>
          <w:rFonts w:cstheme="minorHAnsi"/>
        </w:rPr>
        <w:t>.</w:t>
      </w:r>
    </w:p>
    <w:p w14:paraId="5B689710" w14:textId="655B7773"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Painter</w:t>
      </w:r>
      <w:r w:rsidR="00517C49" w:rsidRPr="0041333C">
        <w:rPr>
          <w:rFonts w:cstheme="minorHAnsi"/>
        </w:rPr>
        <w:t>.</w:t>
      </w:r>
    </w:p>
    <w:p w14:paraId="2C08E824" w14:textId="683571CB" w:rsidR="00C949A6" w:rsidRPr="0041333C" w:rsidRDefault="00C949A6" w:rsidP="001D22E7">
      <w:pPr>
        <w:pStyle w:val="ListParagraph"/>
        <w:numPr>
          <w:ilvl w:val="0"/>
          <w:numId w:val="6"/>
        </w:numPr>
        <w:spacing w:after="0" w:line="312" w:lineRule="auto"/>
        <w:jc w:val="both"/>
        <w:rPr>
          <w:rFonts w:cstheme="minorHAnsi"/>
        </w:rPr>
      </w:pPr>
      <w:r w:rsidRPr="0041333C">
        <w:rPr>
          <w:rFonts w:cstheme="minorHAnsi"/>
        </w:rPr>
        <w:t>Bricklayer</w:t>
      </w:r>
      <w:r w:rsidR="00517C49" w:rsidRPr="0041333C">
        <w:rPr>
          <w:rFonts w:cstheme="minorHAnsi"/>
        </w:rPr>
        <w:t>.</w:t>
      </w:r>
    </w:p>
    <w:p w14:paraId="26382933" w14:textId="0102568A" w:rsidR="00C949A6" w:rsidRPr="0041333C" w:rsidRDefault="00517C49" w:rsidP="001D22E7">
      <w:pPr>
        <w:pStyle w:val="ListParagraph"/>
        <w:numPr>
          <w:ilvl w:val="0"/>
          <w:numId w:val="6"/>
        </w:numPr>
        <w:spacing w:after="0" w:line="312" w:lineRule="auto"/>
        <w:jc w:val="both"/>
        <w:rPr>
          <w:rFonts w:cstheme="minorHAnsi"/>
        </w:rPr>
      </w:pPr>
      <w:r w:rsidRPr="0041333C">
        <w:rPr>
          <w:rFonts w:cstheme="minorHAnsi"/>
        </w:rPr>
        <w:t>Interior D</w:t>
      </w:r>
      <w:r w:rsidR="00C949A6" w:rsidRPr="0041333C">
        <w:rPr>
          <w:rFonts w:cstheme="minorHAnsi"/>
        </w:rPr>
        <w:t>ecorator</w:t>
      </w:r>
      <w:r w:rsidRPr="0041333C">
        <w:rPr>
          <w:rFonts w:cstheme="minorHAnsi"/>
        </w:rPr>
        <w:t>.</w:t>
      </w:r>
    </w:p>
    <w:p w14:paraId="3A45A39C" w14:textId="77777777" w:rsidR="00C949A6" w:rsidRPr="0041333C" w:rsidRDefault="00C949A6" w:rsidP="001D22E7">
      <w:pPr>
        <w:spacing w:after="0" w:line="312" w:lineRule="auto"/>
        <w:jc w:val="both"/>
        <w:rPr>
          <w:rFonts w:cstheme="minorHAnsi"/>
        </w:rPr>
      </w:pPr>
    </w:p>
    <w:p w14:paraId="1346C09E" w14:textId="77777777" w:rsidR="007D0CD2" w:rsidRDefault="007D0CD2" w:rsidP="001D22E7">
      <w:pPr>
        <w:spacing w:after="0" w:line="312" w:lineRule="auto"/>
        <w:jc w:val="both"/>
        <w:rPr>
          <w:rFonts w:cstheme="minorHAnsi"/>
          <w:b/>
          <w:bCs/>
        </w:rPr>
      </w:pPr>
    </w:p>
    <w:p w14:paraId="2B3DC85C" w14:textId="00A9F5C9" w:rsidR="00C949A6" w:rsidRPr="003D31EE" w:rsidRDefault="00C949A6" w:rsidP="001D22E7">
      <w:pPr>
        <w:spacing w:after="0" w:line="312" w:lineRule="auto"/>
        <w:ind w:left="360" w:hanging="360"/>
        <w:jc w:val="both"/>
        <w:rPr>
          <w:rFonts w:cstheme="minorHAnsi"/>
          <w:b/>
          <w:bCs/>
        </w:rPr>
      </w:pPr>
      <w:r w:rsidRPr="003D31EE">
        <w:rPr>
          <w:rFonts w:cstheme="minorHAnsi"/>
          <w:b/>
          <w:bCs/>
        </w:rPr>
        <w:t>4.</w:t>
      </w:r>
      <w:r w:rsidR="003D31EE">
        <w:rPr>
          <w:rFonts w:cstheme="minorHAnsi"/>
          <w:b/>
          <w:bCs/>
        </w:rPr>
        <w:tab/>
      </w:r>
      <w:r w:rsidRPr="003D31EE">
        <w:rPr>
          <w:rFonts w:cstheme="minorHAnsi"/>
          <w:b/>
          <w:bCs/>
          <w:u w:val="single"/>
        </w:rPr>
        <w:t>E</w:t>
      </w:r>
      <w:r w:rsidR="00FA21C1" w:rsidRPr="003D31EE">
        <w:rPr>
          <w:rFonts w:cstheme="minorHAnsi"/>
          <w:b/>
          <w:bCs/>
          <w:u w:val="single"/>
        </w:rPr>
        <w:t>XPLAIN WHY THE SITE IS SECURED</w:t>
      </w:r>
    </w:p>
    <w:p w14:paraId="5301EB9B" w14:textId="2413504F" w:rsidR="000F7AD7" w:rsidRDefault="00B0170C" w:rsidP="001D22E7">
      <w:pPr>
        <w:spacing w:after="0" w:line="312" w:lineRule="auto"/>
        <w:ind w:left="360"/>
        <w:jc w:val="both"/>
        <w:rPr>
          <w:rFonts w:cstheme="minorHAnsi"/>
        </w:rPr>
      </w:pPr>
      <w:r w:rsidRPr="0041333C">
        <w:rPr>
          <w:rFonts w:cstheme="minorHAnsi"/>
        </w:rPr>
        <w:t xml:space="preserve">Building and construction sites are often natural targets for thieves as they generally contain a lot of high value plant, materials and equipment. This can be easily </w:t>
      </w:r>
      <w:r w:rsidR="00FA21C1" w:rsidRPr="0041333C">
        <w:rPr>
          <w:rFonts w:cstheme="minorHAnsi"/>
        </w:rPr>
        <w:t>accessible</w:t>
      </w:r>
      <w:r w:rsidRPr="0041333C">
        <w:rPr>
          <w:rFonts w:cstheme="minorHAnsi"/>
        </w:rPr>
        <w:t xml:space="preserve"> for criminals if proper and effective security measures are not put in place.</w:t>
      </w:r>
    </w:p>
    <w:p w14:paraId="13FCB0BB" w14:textId="77777777" w:rsidR="001D22E7" w:rsidRPr="0041333C" w:rsidRDefault="001D22E7" w:rsidP="001D22E7">
      <w:pPr>
        <w:spacing w:after="0" w:line="312" w:lineRule="auto"/>
        <w:ind w:left="720"/>
        <w:jc w:val="both"/>
        <w:rPr>
          <w:rFonts w:cstheme="minorHAnsi"/>
        </w:rPr>
      </w:pPr>
    </w:p>
    <w:p w14:paraId="1E07E0F9" w14:textId="423FC18E" w:rsidR="00B0170C" w:rsidRPr="0041333C" w:rsidRDefault="00B0170C" w:rsidP="001D22E7">
      <w:pPr>
        <w:spacing w:after="0" w:line="312" w:lineRule="auto"/>
        <w:ind w:left="720" w:hanging="360"/>
        <w:jc w:val="both"/>
        <w:rPr>
          <w:rFonts w:cstheme="minorHAnsi"/>
          <w:b/>
          <w:bCs/>
          <w:u w:val="single"/>
        </w:rPr>
      </w:pPr>
      <w:r w:rsidRPr="0041333C">
        <w:rPr>
          <w:rFonts w:cstheme="minorHAnsi"/>
          <w:b/>
          <w:bCs/>
          <w:u w:val="single"/>
        </w:rPr>
        <w:t>THREATS TO CONSTRUCTION SITES</w:t>
      </w:r>
    </w:p>
    <w:p w14:paraId="22F13583" w14:textId="59346958" w:rsidR="00B0170C" w:rsidRPr="0041333C" w:rsidRDefault="00B0170C" w:rsidP="001D22E7">
      <w:pPr>
        <w:pStyle w:val="ListParagraph"/>
        <w:numPr>
          <w:ilvl w:val="0"/>
          <w:numId w:val="8"/>
        </w:numPr>
        <w:spacing w:after="0" w:line="312" w:lineRule="auto"/>
        <w:jc w:val="both"/>
        <w:rPr>
          <w:rFonts w:cstheme="minorHAnsi"/>
        </w:rPr>
      </w:pPr>
      <w:r w:rsidRPr="0041333C">
        <w:rPr>
          <w:rFonts w:cstheme="minorHAnsi"/>
        </w:rPr>
        <w:t xml:space="preserve">Threats to </w:t>
      </w:r>
      <w:r w:rsidR="00FA21C1" w:rsidRPr="0041333C">
        <w:rPr>
          <w:rFonts w:cstheme="minorHAnsi"/>
        </w:rPr>
        <w:t>properties</w:t>
      </w:r>
      <w:r w:rsidRPr="0041333C">
        <w:rPr>
          <w:rFonts w:cstheme="minorHAnsi"/>
        </w:rPr>
        <w:t xml:space="preserve"> and assets</w:t>
      </w:r>
    </w:p>
    <w:p w14:paraId="73A52D9E" w14:textId="64ED1DFF" w:rsidR="00B0170C" w:rsidRPr="0041333C" w:rsidRDefault="00FA21C1" w:rsidP="001D22E7">
      <w:pPr>
        <w:pStyle w:val="ListParagraph"/>
        <w:numPr>
          <w:ilvl w:val="0"/>
          <w:numId w:val="8"/>
        </w:numPr>
        <w:spacing w:after="0" w:line="312" w:lineRule="auto"/>
        <w:jc w:val="both"/>
        <w:rPr>
          <w:rFonts w:cstheme="minorHAnsi"/>
        </w:rPr>
      </w:pPr>
      <w:r w:rsidRPr="0041333C">
        <w:rPr>
          <w:rFonts w:cstheme="minorHAnsi"/>
        </w:rPr>
        <w:lastRenderedPageBreak/>
        <w:t>T</w:t>
      </w:r>
      <w:r w:rsidR="00B0170C" w:rsidRPr="0041333C">
        <w:rPr>
          <w:rFonts w:cstheme="minorHAnsi"/>
        </w:rPr>
        <w:t>hreats to operations</w:t>
      </w:r>
    </w:p>
    <w:p w14:paraId="4B73D796" w14:textId="6014BB17" w:rsidR="00B0170C" w:rsidRDefault="00B0170C" w:rsidP="001D22E7">
      <w:pPr>
        <w:pStyle w:val="ListParagraph"/>
        <w:numPr>
          <w:ilvl w:val="0"/>
          <w:numId w:val="8"/>
        </w:numPr>
        <w:spacing w:after="0" w:line="312" w:lineRule="auto"/>
        <w:jc w:val="both"/>
        <w:rPr>
          <w:rFonts w:cstheme="minorHAnsi"/>
        </w:rPr>
      </w:pPr>
      <w:r w:rsidRPr="0041333C">
        <w:rPr>
          <w:rFonts w:cstheme="minorHAnsi"/>
        </w:rPr>
        <w:t>Threats to life</w:t>
      </w:r>
    </w:p>
    <w:p w14:paraId="165A544C" w14:textId="77777777" w:rsidR="001D22E7" w:rsidRPr="001D22E7" w:rsidRDefault="001D22E7" w:rsidP="001D22E7">
      <w:pPr>
        <w:spacing w:after="0" w:line="312" w:lineRule="auto"/>
        <w:ind w:left="360"/>
        <w:jc w:val="both"/>
        <w:rPr>
          <w:rFonts w:cstheme="minorHAnsi"/>
        </w:rPr>
      </w:pPr>
    </w:p>
    <w:p w14:paraId="27979722" w14:textId="77777777" w:rsidR="005147B1" w:rsidRPr="005147B1" w:rsidRDefault="005147B1" w:rsidP="001D22E7">
      <w:pPr>
        <w:spacing w:after="0" w:line="312" w:lineRule="auto"/>
        <w:ind w:left="360"/>
        <w:jc w:val="both"/>
        <w:rPr>
          <w:rFonts w:cstheme="minorHAnsi"/>
        </w:rPr>
      </w:pPr>
      <w:r w:rsidRPr="005147B1">
        <w:rPr>
          <w:rFonts w:cstheme="minorHAnsi"/>
        </w:rPr>
        <w:t>To deter such theft and vandalism, lower risk and keep projects on time and within budget, clients can take these seven risk mitigation measures:</w:t>
      </w:r>
    </w:p>
    <w:p w14:paraId="7D8DB9A2" w14:textId="77777777" w:rsidR="005147B1" w:rsidRPr="005147B1" w:rsidRDefault="005147B1" w:rsidP="001D22E7">
      <w:pPr>
        <w:spacing w:after="0" w:line="312" w:lineRule="auto"/>
        <w:ind w:left="720" w:hanging="360"/>
        <w:jc w:val="both"/>
        <w:rPr>
          <w:rFonts w:cstheme="minorHAnsi"/>
        </w:rPr>
      </w:pPr>
      <w:r w:rsidRPr="005147B1">
        <w:rPr>
          <w:rFonts w:cstheme="minorHAnsi"/>
        </w:rPr>
        <w:t>1.</w:t>
      </w:r>
      <w:r w:rsidRPr="005147B1">
        <w:rPr>
          <w:rFonts w:cstheme="minorHAnsi"/>
        </w:rPr>
        <w:tab/>
      </w:r>
      <w:r w:rsidRPr="005147B1">
        <w:rPr>
          <w:rFonts w:cstheme="minorHAnsi"/>
          <w:b/>
          <w:bCs/>
        </w:rPr>
        <w:t>Use appropriate lighting.</w:t>
      </w:r>
    </w:p>
    <w:p w14:paraId="4117643A" w14:textId="77777777" w:rsidR="005147B1" w:rsidRPr="005147B1" w:rsidRDefault="005147B1" w:rsidP="001D22E7">
      <w:pPr>
        <w:spacing w:after="0" w:line="312" w:lineRule="auto"/>
        <w:ind w:left="720"/>
        <w:jc w:val="both"/>
        <w:rPr>
          <w:rFonts w:cstheme="minorHAnsi"/>
        </w:rPr>
      </w:pPr>
      <w:r w:rsidRPr="005147B1">
        <w:rPr>
          <w:rFonts w:cstheme="minorHAnsi"/>
        </w:rPr>
        <w:t>Well-lit construction sites will help to discourage criminal activity by eliminating hiding places and raising the risk of discovery. Motion-activated lighting can be a very effective deterrent.</w:t>
      </w:r>
    </w:p>
    <w:p w14:paraId="396CDFF6" w14:textId="77777777" w:rsidR="005147B1" w:rsidRPr="005147B1" w:rsidRDefault="005147B1" w:rsidP="001D22E7">
      <w:pPr>
        <w:spacing w:after="0" w:line="312" w:lineRule="auto"/>
        <w:ind w:left="720" w:hanging="360"/>
        <w:jc w:val="both"/>
        <w:rPr>
          <w:rFonts w:cstheme="minorHAnsi"/>
        </w:rPr>
      </w:pPr>
      <w:r w:rsidRPr="005147B1">
        <w:rPr>
          <w:rFonts w:cstheme="minorHAnsi"/>
        </w:rPr>
        <w:t>2.</w:t>
      </w:r>
      <w:r w:rsidRPr="005147B1">
        <w:rPr>
          <w:rFonts w:cstheme="minorHAnsi"/>
        </w:rPr>
        <w:tab/>
      </w:r>
      <w:r w:rsidRPr="005147B1">
        <w:rPr>
          <w:rFonts w:cstheme="minorHAnsi"/>
          <w:b/>
          <w:bCs/>
        </w:rPr>
        <w:t>Install fencing.</w:t>
      </w:r>
    </w:p>
    <w:p w14:paraId="20D8A082" w14:textId="77777777" w:rsidR="005147B1" w:rsidRPr="005147B1" w:rsidRDefault="005147B1" w:rsidP="001D22E7">
      <w:pPr>
        <w:spacing w:after="0" w:line="312" w:lineRule="auto"/>
        <w:ind w:left="720"/>
        <w:jc w:val="both"/>
        <w:rPr>
          <w:rFonts w:cstheme="minorHAnsi"/>
        </w:rPr>
      </w:pPr>
      <w:r w:rsidRPr="005147B1">
        <w:rPr>
          <w:rFonts w:cstheme="minorHAnsi"/>
        </w:rPr>
        <w:t>Perimeter fencing should enclose the job site, including storage areas and trailers. Fencing has two jobs: first, to prevent unauthorized access to the site and second, should someone gain unauthorized access, limit their ability to remove property from the site. To that end, barbed wire or fencing that triggers an alarm will add a layer of protection to site security.</w:t>
      </w:r>
    </w:p>
    <w:p w14:paraId="31926149" w14:textId="77777777" w:rsidR="005147B1" w:rsidRPr="005147B1" w:rsidRDefault="005147B1" w:rsidP="001D22E7">
      <w:pPr>
        <w:spacing w:after="0" w:line="312" w:lineRule="auto"/>
        <w:ind w:left="720" w:hanging="360"/>
        <w:jc w:val="both"/>
        <w:rPr>
          <w:rFonts w:cstheme="minorHAnsi"/>
        </w:rPr>
      </w:pPr>
      <w:r w:rsidRPr="005147B1">
        <w:rPr>
          <w:rFonts w:cstheme="minorHAnsi"/>
        </w:rPr>
        <w:t>3.</w:t>
      </w:r>
      <w:r w:rsidRPr="005147B1">
        <w:rPr>
          <w:rFonts w:cstheme="minorHAnsi"/>
        </w:rPr>
        <w:tab/>
      </w:r>
      <w:r w:rsidRPr="005147B1">
        <w:rPr>
          <w:rFonts w:cstheme="minorHAnsi"/>
          <w:b/>
          <w:bCs/>
        </w:rPr>
        <w:t>Secure equipment</w:t>
      </w:r>
      <w:r w:rsidRPr="005147B1">
        <w:rPr>
          <w:rFonts w:cstheme="minorHAnsi"/>
        </w:rPr>
        <w:t>.</w:t>
      </w:r>
    </w:p>
    <w:p w14:paraId="57AB00FD" w14:textId="77777777" w:rsidR="005147B1" w:rsidRPr="005147B1" w:rsidRDefault="005147B1" w:rsidP="001D22E7">
      <w:pPr>
        <w:spacing w:after="0" w:line="312" w:lineRule="auto"/>
        <w:ind w:left="720"/>
        <w:jc w:val="both"/>
        <w:rPr>
          <w:rFonts w:cstheme="minorHAnsi"/>
        </w:rPr>
      </w:pPr>
      <w:r w:rsidRPr="005147B1">
        <w:rPr>
          <w:rFonts w:cstheme="minorHAnsi"/>
        </w:rPr>
        <w:t>Clients should plan ahead for the placement and nature of equipment and material storage during off-hours at the job site. Lock machinery and secure keys. Contractors or mobile equipment owners may also want to install tracking devices on machinery to facilitate location and recovery of any stolen equipment.</w:t>
      </w:r>
    </w:p>
    <w:p w14:paraId="5651D116" w14:textId="77777777" w:rsidR="005147B1" w:rsidRPr="005147B1" w:rsidRDefault="005147B1" w:rsidP="001D22E7">
      <w:pPr>
        <w:spacing w:after="0" w:line="312" w:lineRule="auto"/>
        <w:ind w:left="720" w:hanging="360"/>
        <w:jc w:val="both"/>
        <w:rPr>
          <w:rFonts w:cstheme="minorHAnsi"/>
        </w:rPr>
      </w:pPr>
      <w:r w:rsidRPr="005147B1">
        <w:rPr>
          <w:rFonts w:cstheme="minorHAnsi"/>
        </w:rPr>
        <w:t>4.</w:t>
      </w:r>
      <w:r w:rsidRPr="005147B1">
        <w:rPr>
          <w:rFonts w:cstheme="minorHAnsi"/>
        </w:rPr>
        <w:tab/>
      </w:r>
      <w:r w:rsidRPr="005147B1">
        <w:rPr>
          <w:rFonts w:cstheme="minorHAnsi"/>
          <w:b/>
          <w:bCs/>
        </w:rPr>
        <w:t>Purchase adequate insurance coverage.</w:t>
      </w:r>
    </w:p>
    <w:p w14:paraId="1BCF1768" w14:textId="4B8DC5AA" w:rsidR="005147B1" w:rsidRPr="005147B1" w:rsidRDefault="003D31EE" w:rsidP="001D22E7">
      <w:pPr>
        <w:spacing w:after="0" w:line="312" w:lineRule="auto"/>
        <w:ind w:left="720" w:hanging="360"/>
        <w:jc w:val="both"/>
        <w:rPr>
          <w:rFonts w:cstheme="minorHAnsi"/>
        </w:rPr>
      </w:pPr>
      <w:r>
        <w:rPr>
          <w:rFonts w:cstheme="minorHAnsi"/>
        </w:rPr>
        <w:t xml:space="preserve"> </w:t>
      </w:r>
      <w:r>
        <w:rPr>
          <w:rFonts w:cstheme="minorHAnsi"/>
        </w:rPr>
        <w:tab/>
      </w:r>
      <w:r w:rsidR="005147B1" w:rsidRPr="005147B1">
        <w:rPr>
          <w:rFonts w:cstheme="minorHAnsi"/>
        </w:rPr>
        <w:t>Builders risk and contractor’s equipment insurance can provide coverage for theft or vandalism of construction site materials, equipment and tools, and are an important risk-mitigation tools for any individual or entity with an insurable interest in a construction project. Builders risk and contractor’s equipment insurance coverage are not a substitute for the other measures on this list, but can be an important safety net if, in spite of taking appropriate security measures, a loss occurs.</w:t>
      </w:r>
    </w:p>
    <w:p w14:paraId="572E24B4" w14:textId="77777777" w:rsidR="001D22E7" w:rsidRDefault="001D22E7" w:rsidP="001D22E7">
      <w:pPr>
        <w:spacing w:after="0" w:line="312" w:lineRule="auto"/>
        <w:ind w:left="360" w:hanging="360"/>
        <w:jc w:val="both"/>
        <w:rPr>
          <w:rFonts w:cstheme="minorHAnsi"/>
          <w:b/>
          <w:bCs/>
        </w:rPr>
      </w:pPr>
    </w:p>
    <w:p w14:paraId="42BEA7D2" w14:textId="77777777" w:rsidR="001D22E7" w:rsidRDefault="001D22E7" w:rsidP="001D22E7">
      <w:pPr>
        <w:spacing w:after="0" w:line="312" w:lineRule="auto"/>
        <w:ind w:left="360" w:hanging="360"/>
        <w:jc w:val="both"/>
        <w:rPr>
          <w:rFonts w:cstheme="minorHAnsi"/>
          <w:b/>
          <w:bCs/>
        </w:rPr>
      </w:pPr>
    </w:p>
    <w:p w14:paraId="4F149B04" w14:textId="77777777" w:rsidR="001D22E7" w:rsidRDefault="001D22E7" w:rsidP="001D22E7">
      <w:pPr>
        <w:spacing w:after="0" w:line="312" w:lineRule="auto"/>
        <w:ind w:left="360" w:hanging="360"/>
        <w:jc w:val="both"/>
        <w:rPr>
          <w:rFonts w:cstheme="minorHAnsi"/>
          <w:b/>
          <w:bCs/>
        </w:rPr>
      </w:pPr>
    </w:p>
    <w:p w14:paraId="60282EBC" w14:textId="77777777" w:rsidR="001D22E7" w:rsidRDefault="001D22E7" w:rsidP="001D22E7">
      <w:pPr>
        <w:spacing w:after="0" w:line="312" w:lineRule="auto"/>
        <w:ind w:left="360" w:hanging="360"/>
        <w:jc w:val="both"/>
        <w:rPr>
          <w:rFonts w:cstheme="minorHAnsi"/>
          <w:b/>
          <w:bCs/>
        </w:rPr>
      </w:pPr>
    </w:p>
    <w:p w14:paraId="101985F2" w14:textId="77777777" w:rsidR="001D22E7" w:rsidRDefault="001D22E7" w:rsidP="001D22E7">
      <w:pPr>
        <w:spacing w:after="0" w:line="312" w:lineRule="auto"/>
        <w:ind w:left="360" w:hanging="360"/>
        <w:jc w:val="both"/>
        <w:rPr>
          <w:rFonts w:cstheme="minorHAnsi"/>
          <w:b/>
          <w:bCs/>
        </w:rPr>
      </w:pPr>
    </w:p>
    <w:p w14:paraId="756E3126" w14:textId="77777777" w:rsidR="001D22E7" w:rsidRDefault="001D22E7" w:rsidP="001D22E7">
      <w:pPr>
        <w:spacing w:after="0" w:line="312" w:lineRule="auto"/>
        <w:ind w:left="360" w:hanging="360"/>
        <w:jc w:val="both"/>
        <w:rPr>
          <w:rFonts w:cstheme="minorHAnsi"/>
          <w:b/>
          <w:bCs/>
        </w:rPr>
      </w:pPr>
    </w:p>
    <w:p w14:paraId="5054CB2C" w14:textId="592577F4" w:rsidR="001D22E7" w:rsidRDefault="001D22E7" w:rsidP="001D22E7">
      <w:pPr>
        <w:spacing w:after="0" w:line="312" w:lineRule="auto"/>
        <w:ind w:left="360" w:hanging="360"/>
        <w:jc w:val="both"/>
        <w:rPr>
          <w:rFonts w:cstheme="minorHAnsi"/>
          <w:b/>
          <w:bCs/>
        </w:rPr>
      </w:pPr>
    </w:p>
    <w:p w14:paraId="0D77C15B" w14:textId="4641813F" w:rsidR="001D22E7" w:rsidRDefault="001D22E7" w:rsidP="001D22E7">
      <w:pPr>
        <w:spacing w:after="0" w:line="312" w:lineRule="auto"/>
        <w:ind w:left="360" w:hanging="360"/>
        <w:jc w:val="both"/>
        <w:rPr>
          <w:rFonts w:cstheme="minorHAnsi"/>
          <w:b/>
          <w:bCs/>
        </w:rPr>
      </w:pPr>
    </w:p>
    <w:p w14:paraId="5A0828C6" w14:textId="06111A6F" w:rsidR="001D22E7" w:rsidRDefault="001D22E7" w:rsidP="001D22E7">
      <w:pPr>
        <w:spacing w:after="0" w:line="312" w:lineRule="auto"/>
        <w:ind w:left="360" w:hanging="360"/>
        <w:jc w:val="both"/>
        <w:rPr>
          <w:rFonts w:cstheme="minorHAnsi"/>
          <w:b/>
          <w:bCs/>
        </w:rPr>
      </w:pPr>
    </w:p>
    <w:p w14:paraId="592FDA62" w14:textId="1BD9B513" w:rsidR="001D22E7" w:rsidRDefault="001D22E7" w:rsidP="001D22E7">
      <w:pPr>
        <w:spacing w:after="0" w:line="312" w:lineRule="auto"/>
        <w:ind w:left="360" w:hanging="360"/>
        <w:jc w:val="both"/>
        <w:rPr>
          <w:rFonts w:cstheme="minorHAnsi"/>
          <w:b/>
          <w:bCs/>
        </w:rPr>
      </w:pPr>
    </w:p>
    <w:p w14:paraId="0A045AB8" w14:textId="6418FCE3" w:rsidR="001D22E7" w:rsidRDefault="001D22E7" w:rsidP="001D22E7">
      <w:pPr>
        <w:spacing w:after="0" w:line="312" w:lineRule="auto"/>
        <w:ind w:left="360" w:hanging="360"/>
        <w:jc w:val="both"/>
        <w:rPr>
          <w:rFonts w:cstheme="minorHAnsi"/>
          <w:b/>
          <w:bCs/>
        </w:rPr>
      </w:pPr>
    </w:p>
    <w:p w14:paraId="2DAA8B93" w14:textId="77777777" w:rsidR="001D22E7" w:rsidRDefault="001D22E7" w:rsidP="001D22E7">
      <w:pPr>
        <w:spacing w:after="0" w:line="312" w:lineRule="auto"/>
        <w:ind w:left="360" w:hanging="360"/>
        <w:jc w:val="both"/>
        <w:rPr>
          <w:rFonts w:cstheme="minorHAnsi"/>
          <w:b/>
          <w:bCs/>
        </w:rPr>
      </w:pPr>
    </w:p>
    <w:p w14:paraId="73A61525" w14:textId="77777777" w:rsidR="001D22E7" w:rsidRDefault="001D22E7" w:rsidP="001D22E7">
      <w:pPr>
        <w:spacing w:after="0" w:line="312" w:lineRule="auto"/>
        <w:ind w:left="360" w:hanging="360"/>
        <w:jc w:val="both"/>
        <w:rPr>
          <w:rFonts w:cstheme="minorHAnsi"/>
          <w:b/>
          <w:bCs/>
        </w:rPr>
      </w:pPr>
    </w:p>
    <w:p w14:paraId="434C9713" w14:textId="77777777" w:rsidR="001D22E7" w:rsidRDefault="001D22E7" w:rsidP="001D22E7">
      <w:pPr>
        <w:spacing w:after="0" w:line="312" w:lineRule="auto"/>
        <w:ind w:left="360" w:hanging="360"/>
        <w:jc w:val="both"/>
        <w:rPr>
          <w:rFonts w:cstheme="minorHAnsi"/>
          <w:b/>
          <w:bCs/>
        </w:rPr>
      </w:pPr>
    </w:p>
    <w:p w14:paraId="0E4054C8" w14:textId="6C4C9D8D" w:rsidR="005147B1" w:rsidRPr="005147B1" w:rsidRDefault="005147B1" w:rsidP="001D22E7">
      <w:pPr>
        <w:spacing w:after="0" w:line="312" w:lineRule="auto"/>
        <w:ind w:left="360" w:hanging="360"/>
        <w:jc w:val="both"/>
        <w:rPr>
          <w:rFonts w:cstheme="minorHAnsi"/>
          <w:b/>
          <w:bCs/>
        </w:rPr>
      </w:pPr>
      <w:r w:rsidRPr="005147B1">
        <w:rPr>
          <w:rFonts w:cstheme="minorHAnsi"/>
          <w:b/>
          <w:bCs/>
        </w:rPr>
        <w:lastRenderedPageBreak/>
        <w:t>5.</w:t>
      </w:r>
      <w:r w:rsidR="003D31EE">
        <w:rPr>
          <w:rFonts w:cstheme="minorHAnsi"/>
          <w:b/>
          <w:bCs/>
        </w:rPr>
        <w:tab/>
      </w:r>
      <w:r w:rsidRPr="001D22E7">
        <w:rPr>
          <w:rFonts w:cstheme="minorHAnsi"/>
          <w:b/>
          <w:bCs/>
          <w:u w:val="single"/>
        </w:rPr>
        <w:t>BEME FOR THE PROJECT</w:t>
      </w:r>
    </w:p>
    <w:p w14:paraId="6B785477" w14:textId="57569C59" w:rsidR="00B0170C" w:rsidRPr="005147B1" w:rsidRDefault="00FA21C1" w:rsidP="001D22E7">
      <w:pPr>
        <w:spacing w:after="0" w:line="312" w:lineRule="auto"/>
        <w:ind w:left="360"/>
        <w:jc w:val="both"/>
        <w:rPr>
          <w:rFonts w:cstheme="minorHAnsi"/>
        </w:rPr>
      </w:pPr>
      <w:r w:rsidRPr="0041333C">
        <w:rPr>
          <w:rFonts w:cstheme="minorHAnsi"/>
          <w:noProof/>
        </w:rPr>
        <w:drawing>
          <wp:inline distT="0" distB="0" distL="0" distR="0" wp14:anchorId="2AF4E6F6" wp14:editId="1E590BC6">
            <wp:extent cx="4092084" cy="80451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7238" cy="8055248"/>
                    </a:xfrm>
                    <a:prstGeom prst="rect">
                      <a:avLst/>
                    </a:prstGeom>
                    <a:noFill/>
                    <a:ln>
                      <a:noFill/>
                    </a:ln>
                  </pic:spPr>
                </pic:pic>
              </a:graphicData>
            </a:graphic>
          </wp:inline>
        </w:drawing>
      </w:r>
    </w:p>
    <w:p w14:paraId="29A74499" w14:textId="45D969A5" w:rsidR="00387391" w:rsidRDefault="00C949A6" w:rsidP="001D22E7">
      <w:pPr>
        <w:spacing w:after="0" w:line="312" w:lineRule="auto"/>
        <w:ind w:left="360" w:hanging="360"/>
        <w:jc w:val="both"/>
        <w:rPr>
          <w:rFonts w:cstheme="minorHAnsi"/>
          <w:b/>
          <w:bCs/>
          <w:u w:val="single"/>
        </w:rPr>
      </w:pPr>
      <w:r w:rsidRPr="005147B1">
        <w:rPr>
          <w:rFonts w:cstheme="minorHAnsi"/>
          <w:b/>
          <w:bCs/>
        </w:rPr>
        <w:lastRenderedPageBreak/>
        <w:t>6.</w:t>
      </w:r>
      <w:r w:rsidR="005147B1" w:rsidRPr="005147B1">
        <w:rPr>
          <w:rFonts w:cstheme="minorHAnsi"/>
          <w:b/>
          <w:bCs/>
        </w:rPr>
        <w:tab/>
      </w:r>
      <w:r w:rsidRPr="005147B1">
        <w:rPr>
          <w:rFonts w:cstheme="minorHAnsi"/>
          <w:b/>
          <w:bCs/>
          <w:u w:val="single"/>
        </w:rPr>
        <w:t>P</w:t>
      </w:r>
      <w:r w:rsidR="00FA21C1" w:rsidRPr="005147B1">
        <w:rPr>
          <w:rFonts w:cstheme="minorHAnsi"/>
          <w:b/>
          <w:bCs/>
          <w:u w:val="single"/>
        </w:rPr>
        <w:t>AYMENT SCHEDULE</w:t>
      </w:r>
    </w:p>
    <w:p w14:paraId="196F4193" w14:textId="77777777" w:rsidR="001D22E7" w:rsidRPr="005147B1" w:rsidRDefault="001D22E7" w:rsidP="001D22E7">
      <w:pPr>
        <w:spacing w:after="0" w:line="312" w:lineRule="auto"/>
        <w:ind w:left="360" w:hanging="360"/>
        <w:jc w:val="both"/>
        <w:rPr>
          <w:rFonts w:cstheme="minorHAnsi"/>
          <w:b/>
          <w:bCs/>
        </w:rPr>
      </w:pPr>
    </w:p>
    <w:p w14:paraId="703A7A71" w14:textId="658C1C26" w:rsidR="000F7AD7" w:rsidRPr="0041333C" w:rsidRDefault="000F7AD7" w:rsidP="001D22E7">
      <w:pPr>
        <w:spacing w:after="0" w:line="312" w:lineRule="auto"/>
        <w:ind w:left="360"/>
        <w:jc w:val="both"/>
        <w:rPr>
          <w:rFonts w:cstheme="minorHAnsi"/>
        </w:rPr>
      </w:pPr>
      <w:r w:rsidRPr="0041333C">
        <w:rPr>
          <w:rFonts w:cstheme="minorHAnsi"/>
          <w:noProof/>
        </w:rPr>
        <w:drawing>
          <wp:inline distT="0" distB="0" distL="0" distR="0" wp14:anchorId="338A4867" wp14:editId="29921DC0">
            <wp:extent cx="3075940" cy="1151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5940" cy="1151255"/>
                    </a:xfrm>
                    <a:prstGeom prst="rect">
                      <a:avLst/>
                    </a:prstGeom>
                    <a:noFill/>
                    <a:ln>
                      <a:noFill/>
                    </a:ln>
                  </pic:spPr>
                </pic:pic>
              </a:graphicData>
            </a:graphic>
          </wp:inline>
        </w:drawing>
      </w:r>
    </w:p>
    <w:p w14:paraId="31884E6E" w14:textId="77777777" w:rsidR="00387391" w:rsidRPr="0041333C" w:rsidRDefault="00387391" w:rsidP="001D22E7">
      <w:pPr>
        <w:spacing w:after="0" w:line="312" w:lineRule="auto"/>
        <w:jc w:val="both"/>
        <w:rPr>
          <w:rFonts w:cstheme="minorHAnsi"/>
        </w:rPr>
      </w:pPr>
    </w:p>
    <w:p w14:paraId="2BF371EF" w14:textId="510BF777" w:rsidR="00254936" w:rsidRPr="0041333C" w:rsidRDefault="00DD10E4" w:rsidP="001D22E7">
      <w:pPr>
        <w:spacing w:after="0" w:line="312" w:lineRule="auto"/>
        <w:ind w:left="360" w:hanging="360"/>
        <w:jc w:val="both"/>
        <w:rPr>
          <w:rFonts w:cstheme="minorHAnsi"/>
          <w:b/>
          <w:bCs/>
          <w:u w:val="single"/>
        </w:rPr>
      </w:pPr>
      <w:r w:rsidRPr="0041333C">
        <w:rPr>
          <w:rFonts w:cstheme="minorHAnsi"/>
          <w:b/>
          <w:bCs/>
        </w:rPr>
        <w:t>7.</w:t>
      </w:r>
      <w:r w:rsidR="0041333C" w:rsidRPr="0041333C">
        <w:rPr>
          <w:rFonts w:cstheme="minorHAnsi"/>
          <w:b/>
          <w:bCs/>
        </w:rPr>
        <w:tab/>
      </w:r>
      <w:r w:rsidR="00FA21C1" w:rsidRPr="0041333C">
        <w:rPr>
          <w:rFonts w:cstheme="minorHAnsi"/>
          <w:b/>
          <w:bCs/>
          <w:u w:val="single"/>
        </w:rPr>
        <w:t xml:space="preserve">DEFINITIONS </w:t>
      </w:r>
    </w:p>
    <w:p w14:paraId="0F2C13A2" w14:textId="09656743" w:rsidR="00DD10E4" w:rsidRPr="0041333C" w:rsidRDefault="00DD10E4" w:rsidP="001D22E7">
      <w:pPr>
        <w:pStyle w:val="ListParagraph"/>
        <w:numPr>
          <w:ilvl w:val="0"/>
          <w:numId w:val="11"/>
        </w:numPr>
        <w:spacing w:after="0" w:line="312" w:lineRule="auto"/>
        <w:jc w:val="both"/>
        <w:rPr>
          <w:rFonts w:cstheme="minorHAnsi"/>
          <w:b/>
          <w:bCs/>
        </w:rPr>
      </w:pPr>
      <w:r w:rsidRPr="0041333C">
        <w:rPr>
          <w:rFonts w:cstheme="minorHAnsi"/>
          <w:b/>
          <w:bCs/>
        </w:rPr>
        <w:t>BEME</w:t>
      </w:r>
    </w:p>
    <w:p w14:paraId="786D27D3" w14:textId="6E4F96CA" w:rsidR="00FA21C1" w:rsidRPr="0041333C" w:rsidRDefault="008B30B6" w:rsidP="001D22E7">
      <w:pPr>
        <w:pStyle w:val="ListParagraph"/>
        <w:spacing w:after="0" w:line="312" w:lineRule="auto"/>
        <w:jc w:val="both"/>
        <w:rPr>
          <w:rStyle w:val="a"/>
          <w:rFonts w:cstheme="minorHAnsi"/>
          <w:bdr w:val="none" w:sz="0" w:space="0" w:color="auto" w:frame="1"/>
          <w:shd w:val="clear" w:color="auto" w:fill="FFFFFF"/>
        </w:rPr>
      </w:pPr>
      <w:r w:rsidRPr="008B30B6">
        <w:rPr>
          <w:rFonts w:cstheme="minorHAnsi"/>
        </w:rPr>
        <w:t>BEME being defined as Bill of Engineering Measurement and Evaluation,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Fonts w:cstheme="minorHAnsi"/>
        </w:rPr>
        <w:t xml:space="preserve"> </w:t>
      </w:r>
      <w:r w:rsidR="00115C5D" w:rsidRPr="0041333C">
        <w:rPr>
          <w:rStyle w:val="a"/>
          <w:rFonts w:cstheme="minorHAnsi"/>
          <w:bdr w:val="none" w:sz="0" w:space="0" w:color="auto" w:frame="1"/>
          <w:shd w:val="clear" w:color="auto" w:fill="FFFFFF"/>
        </w:rPr>
        <w:t>The objectives of a BEME are:</w:t>
      </w:r>
    </w:p>
    <w:p w14:paraId="2A8B5E90" w14:textId="605E5A22" w:rsidR="001D22E7" w:rsidRPr="001D22E7" w:rsidRDefault="001D22E7" w:rsidP="001D22E7">
      <w:pPr>
        <w:pStyle w:val="ListParagraph"/>
        <w:numPr>
          <w:ilvl w:val="0"/>
          <w:numId w:val="25"/>
        </w:numPr>
        <w:spacing w:after="0" w:line="312" w:lineRule="auto"/>
        <w:jc w:val="both"/>
        <w:rPr>
          <w:rStyle w:val="a"/>
          <w:rFonts w:cstheme="minorHAnsi"/>
          <w:bdr w:val="none" w:sz="0" w:space="0" w:color="auto" w:frame="1"/>
          <w:shd w:val="clear" w:color="auto" w:fill="FFFFFF"/>
        </w:rPr>
      </w:pPr>
      <w:r w:rsidRPr="001D22E7">
        <w:rPr>
          <w:rStyle w:val="a"/>
          <w:rFonts w:cstheme="minorHAnsi"/>
          <w:bdr w:val="none" w:sz="0" w:space="0" w:color="auto" w:frame="1"/>
          <w:shd w:val="clear" w:color="auto" w:fill="FFFFFF"/>
        </w:rPr>
        <w:t>To provide sufficient information during construction planning, for tendering and</w:t>
      </w:r>
      <w:r>
        <w:rPr>
          <w:rStyle w:val="a"/>
          <w:rFonts w:cstheme="minorHAnsi"/>
          <w:bdr w:val="none" w:sz="0" w:space="0" w:color="auto" w:frame="1"/>
          <w:shd w:val="clear" w:color="auto" w:fill="FFFFFF"/>
        </w:rPr>
        <w:t xml:space="preserve"> </w:t>
      </w:r>
      <w:r w:rsidRPr="001D22E7">
        <w:rPr>
          <w:rStyle w:val="a"/>
          <w:rFonts w:cstheme="minorHAnsi"/>
          <w:bdr w:val="none" w:sz="0" w:space="0" w:color="auto" w:frame="1"/>
          <w:shd w:val="clear" w:color="auto" w:fill="FFFFFF"/>
        </w:rPr>
        <w:t>contracting purposes or for the purpose of knowing the estimated cost of the proposed project (If the estimated cost is greater than the available funds to execute the project, then attempts are made to reduce the estimated cost by reviewing the scope and/or specification).</w:t>
      </w:r>
    </w:p>
    <w:p w14:paraId="3FB78BFC" w14:textId="77777777" w:rsidR="001D22E7" w:rsidRPr="001D22E7" w:rsidRDefault="001D22E7" w:rsidP="001D22E7">
      <w:pPr>
        <w:pStyle w:val="ListParagraph"/>
        <w:numPr>
          <w:ilvl w:val="0"/>
          <w:numId w:val="25"/>
        </w:numPr>
        <w:spacing w:after="0" w:line="312" w:lineRule="auto"/>
        <w:jc w:val="both"/>
        <w:rPr>
          <w:rStyle w:val="a"/>
          <w:rFonts w:cstheme="minorHAnsi"/>
          <w:bdr w:val="none" w:sz="0" w:space="0" w:color="auto" w:frame="1"/>
          <w:shd w:val="clear" w:color="auto" w:fill="FFFFFF"/>
        </w:rPr>
      </w:pPr>
      <w:r w:rsidRPr="001D22E7">
        <w:rPr>
          <w:rStyle w:val="a"/>
          <w:rFonts w:cstheme="minorHAnsi"/>
          <w:bdr w:val="none" w:sz="0" w:space="0" w:color="auto" w:frame="1"/>
          <w:shd w:val="clear" w:color="auto" w:fill="FFFFFF"/>
        </w:rPr>
        <w:t>To facilitate the comparison of rates and prices between bidders.</w:t>
      </w:r>
    </w:p>
    <w:p w14:paraId="7F821BEF" w14:textId="77777777" w:rsidR="001D22E7" w:rsidRPr="001D22E7" w:rsidRDefault="001D22E7" w:rsidP="001D22E7">
      <w:pPr>
        <w:pStyle w:val="ListParagraph"/>
        <w:numPr>
          <w:ilvl w:val="0"/>
          <w:numId w:val="25"/>
        </w:numPr>
        <w:spacing w:after="0" w:line="312" w:lineRule="auto"/>
        <w:jc w:val="both"/>
        <w:rPr>
          <w:rStyle w:val="a"/>
          <w:rFonts w:cstheme="minorHAnsi"/>
          <w:bdr w:val="none" w:sz="0" w:space="0" w:color="auto" w:frame="1"/>
          <w:shd w:val="clear" w:color="auto" w:fill="FFFFFF"/>
        </w:rPr>
      </w:pPr>
      <w:r w:rsidRPr="001D22E7">
        <w:rPr>
          <w:rStyle w:val="a"/>
          <w:rFonts w:cstheme="minorHAnsi"/>
          <w:bdr w:val="none" w:sz="0" w:space="0" w:color="auto" w:frame="1"/>
          <w:shd w:val="clear" w:color="auto" w:fill="FFFFFF"/>
        </w:rPr>
        <w:t>To provide priced Bill of quantities for use in the periodic evaluation of Works executed; for the purpose of payments and project control, during and on-completion of a project for disputes and compensation or to determine if the project was completed on-budget or otherwise.</w:t>
      </w:r>
    </w:p>
    <w:p w14:paraId="3D76946A" w14:textId="77777777" w:rsidR="001D22E7" w:rsidRPr="001D22E7" w:rsidRDefault="001D22E7" w:rsidP="001D22E7">
      <w:pPr>
        <w:pStyle w:val="ListParagraph"/>
        <w:numPr>
          <w:ilvl w:val="0"/>
          <w:numId w:val="25"/>
        </w:numPr>
        <w:spacing w:after="0" w:line="312" w:lineRule="auto"/>
        <w:jc w:val="both"/>
        <w:rPr>
          <w:rStyle w:val="a"/>
          <w:rFonts w:cstheme="minorHAnsi"/>
          <w:bdr w:val="none" w:sz="0" w:space="0" w:color="auto" w:frame="1"/>
          <w:shd w:val="clear" w:color="auto" w:fill="FFFFFF"/>
        </w:rPr>
      </w:pPr>
      <w:r w:rsidRPr="001D22E7">
        <w:rPr>
          <w:rStyle w:val="a"/>
          <w:rFonts w:cstheme="minorHAnsi"/>
          <w:bdr w:val="none" w:sz="0" w:space="0" w:color="auto" w:frame="1"/>
          <w:shd w:val="clear" w:color="auto" w:fill="FFFFFF"/>
        </w:rPr>
        <w:t>To provide rates and prices which can be used in the variation of additional works instructed by the Clients.</w:t>
      </w:r>
    </w:p>
    <w:p w14:paraId="4C595299" w14:textId="77777777" w:rsidR="00FA21C1" w:rsidRPr="0041333C" w:rsidRDefault="00FA21C1" w:rsidP="001D22E7">
      <w:pPr>
        <w:spacing w:after="0" w:line="312" w:lineRule="auto"/>
        <w:jc w:val="both"/>
        <w:rPr>
          <w:rStyle w:val="a"/>
          <w:rFonts w:cstheme="minorHAnsi"/>
          <w:bdr w:val="none" w:sz="0" w:space="0" w:color="auto" w:frame="1"/>
          <w:shd w:val="clear" w:color="auto" w:fill="FFFFFF"/>
        </w:rPr>
      </w:pPr>
    </w:p>
    <w:p w14:paraId="5A90940A" w14:textId="77777777" w:rsidR="00FA21C1" w:rsidRPr="0041333C" w:rsidRDefault="00FA21C1" w:rsidP="001D22E7">
      <w:pPr>
        <w:spacing w:after="0" w:line="312" w:lineRule="auto"/>
        <w:jc w:val="both"/>
        <w:rPr>
          <w:rStyle w:val="a"/>
          <w:rFonts w:cstheme="minorHAnsi"/>
          <w:bdr w:val="none" w:sz="0" w:space="0" w:color="auto" w:frame="1"/>
          <w:shd w:val="clear" w:color="auto" w:fill="FFFFFF"/>
        </w:rPr>
      </w:pPr>
    </w:p>
    <w:p w14:paraId="740408E6" w14:textId="18CFFA91" w:rsidR="00115C5D" w:rsidRPr="0041333C" w:rsidRDefault="00FA21C1" w:rsidP="001D22E7">
      <w:pPr>
        <w:spacing w:after="0" w:line="312" w:lineRule="auto"/>
        <w:ind w:left="720" w:hanging="360"/>
        <w:jc w:val="both"/>
        <w:rPr>
          <w:rStyle w:val="a"/>
          <w:rFonts w:cstheme="minorHAnsi"/>
          <w:bdr w:val="none" w:sz="0" w:space="0" w:color="auto" w:frame="1"/>
          <w:shd w:val="clear" w:color="auto" w:fill="FFFFFF"/>
        </w:rPr>
      </w:pPr>
      <w:r w:rsidRPr="0041333C">
        <w:rPr>
          <w:rStyle w:val="a"/>
          <w:rFonts w:cstheme="minorHAnsi"/>
          <w:bdr w:val="none" w:sz="0" w:space="0" w:color="auto" w:frame="1"/>
          <w:shd w:val="clear" w:color="auto" w:fill="FFFFFF"/>
        </w:rPr>
        <w:t>2</w:t>
      </w:r>
      <w:r w:rsidRPr="0041333C">
        <w:rPr>
          <w:rStyle w:val="a"/>
          <w:rFonts w:cstheme="minorHAnsi"/>
          <w:b/>
          <w:bCs/>
          <w:bdr w:val="none" w:sz="0" w:space="0" w:color="auto" w:frame="1"/>
          <w:shd w:val="clear" w:color="auto" w:fill="FFFFFF"/>
        </w:rPr>
        <w:t>.</w:t>
      </w:r>
      <w:r w:rsidR="0041333C" w:rsidRPr="0041333C">
        <w:rPr>
          <w:rStyle w:val="a"/>
          <w:rFonts w:cstheme="minorHAnsi"/>
          <w:b/>
          <w:bCs/>
          <w:bdr w:val="none" w:sz="0" w:space="0" w:color="auto" w:frame="1"/>
          <w:shd w:val="clear" w:color="auto" w:fill="FFFFFF"/>
        </w:rPr>
        <w:tab/>
      </w:r>
      <w:r w:rsidR="00115C5D" w:rsidRPr="0041333C">
        <w:rPr>
          <w:rStyle w:val="a"/>
          <w:rFonts w:cstheme="minorHAnsi"/>
          <w:b/>
          <w:bCs/>
          <w:bdr w:val="none" w:sz="0" w:space="0" w:color="auto" w:frame="1"/>
          <w:shd w:val="clear" w:color="auto" w:fill="FFFFFF"/>
        </w:rPr>
        <w:t>DEFECT LIABILITY PERIOD</w:t>
      </w:r>
    </w:p>
    <w:p w14:paraId="5A7D8210" w14:textId="21E27A48" w:rsidR="00115C5D" w:rsidRPr="0041333C" w:rsidRDefault="00115C5D" w:rsidP="001D22E7">
      <w:pPr>
        <w:pStyle w:val="ListParagraph"/>
        <w:spacing w:after="0" w:line="312" w:lineRule="auto"/>
        <w:jc w:val="both"/>
        <w:rPr>
          <w:rStyle w:val="Strong"/>
          <w:rFonts w:cstheme="minorHAnsi"/>
          <w:b w:val="0"/>
          <w:bCs w:val="0"/>
          <w:shd w:val="clear" w:color="auto" w:fill="FFFFFF"/>
        </w:rPr>
      </w:pPr>
      <w:r w:rsidRPr="0041333C">
        <w:rPr>
          <w:rStyle w:val="Strong"/>
          <w:rFonts w:cstheme="minorHAnsi"/>
          <w:b w:val="0"/>
          <w:bCs w:val="0"/>
          <w:shd w:val="clear" w:color="auto" w:fill="FFFFFF"/>
        </w:rPr>
        <w:t>The defect liability period (or 'DLP') is a fixed period of time, starting from the date of practical completion, during which the contractor has an express contractual right to return to the site to rectify defects.</w:t>
      </w:r>
      <w:r w:rsidR="00517ABC" w:rsidRPr="0041333C">
        <w:rPr>
          <w:rStyle w:val="Strong"/>
          <w:rFonts w:cstheme="minorHAnsi"/>
          <w:b w:val="0"/>
          <w:bCs w:val="0"/>
          <w:shd w:val="clear" w:color="auto" w:fill="FFFFFF"/>
        </w:rPr>
        <w:t xml:space="preserve"> The </w:t>
      </w:r>
      <w:r w:rsidR="00056F3D" w:rsidRPr="0041333C">
        <w:rPr>
          <w:rStyle w:val="Strong"/>
          <w:rFonts w:cstheme="minorHAnsi"/>
          <w:b w:val="0"/>
          <w:bCs w:val="0"/>
          <w:shd w:val="clear" w:color="auto" w:fill="FFFFFF"/>
        </w:rPr>
        <w:t>Defect Liability Period may usually last up to 12 months.</w:t>
      </w:r>
    </w:p>
    <w:p w14:paraId="2AC19D64" w14:textId="443C0A3B" w:rsidR="00115C5D" w:rsidRPr="0041333C" w:rsidRDefault="00115C5D" w:rsidP="001D22E7">
      <w:pPr>
        <w:pStyle w:val="ListParagraph"/>
        <w:shd w:val="clear" w:color="auto" w:fill="FFFFFF"/>
        <w:spacing w:after="0" w:line="312" w:lineRule="auto"/>
        <w:jc w:val="both"/>
        <w:rPr>
          <w:rFonts w:eastAsia="Times New Roman" w:cstheme="minorHAnsi"/>
        </w:rPr>
      </w:pPr>
      <w:r w:rsidRPr="0041333C">
        <w:rPr>
          <w:rFonts w:eastAsia="Times New Roman" w:cstheme="minorHAnsi"/>
        </w:rPr>
        <w:t>During the defect liability period, typically:</w:t>
      </w:r>
    </w:p>
    <w:p w14:paraId="60BFC4F1" w14:textId="6D7C0712" w:rsidR="00115C5D" w:rsidRPr="00115C5D" w:rsidRDefault="00115C5D" w:rsidP="001D22E7">
      <w:pPr>
        <w:numPr>
          <w:ilvl w:val="0"/>
          <w:numId w:val="13"/>
        </w:numPr>
        <w:shd w:val="clear" w:color="auto" w:fill="FFFFFF"/>
        <w:spacing w:after="0" w:line="312" w:lineRule="auto"/>
        <w:jc w:val="both"/>
        <w:rPr>
          <w:rFonts w:eastAsia="Times New Roman" w:cstheme="minorHAnsi"/>
        </w:rPr>
      </w:pPr>
      <w:r w:rsidRPr="00115C5D">
        <w:rPr>
          <w:rFonts w:eastAsia="Times New Roman" w:cstheme="minorHAnsi"/>
        </w:rPr>
        <w:t xml:space="preserve">the </w:t>
      </w:r>
      <w:r w:rsidR="001D22E7">
        <w:rPr>
          <w:rFonts w:eastAsia="Times New Roman" w:cstheme="minorHAnsi"/>
        </w:rPr>
        <w:t>C</w:t>
      </w:r>
      <w:r w:rsidRPr="00115C5D">
        <w:rPr>
          <w:rFonts w:eastAsia="Times New Roman" w:cstheme="minorHAnsi"/>
        </w:rPr>
        <w:t>ontractor has the right to return to the site to rectify defects or complete unfinished work;</w:t>
      </w:r>
    </w:p>
    <w:p w14:paraId="37F3338F" w14:textId="7FFBABA3" w:rsidR="00115C5D" w:rsidRPr="00115C5D" w:rsidRDefault="00115C5D" w:rsidP="001D22E7">
      <w:pPr>
        <w:numPr>
          <w:ilvl w:val="0"/>
          <w:numId w:val="13"/>
        </w:numPr>
        <w:shd w:val="clear" w:color="auto" w:fill="FFFFFF"/>
        <w:spacing w:after="0" w:line="312" w:lineRule="auto"/>
        <w:jc w:val="both"/>
        <w:rPr>
          <w:rFonts w:eastAsia="Times New Roman" w:cstheme="minorHAnsi"/>
        </w:rPr>
      </w:pPr>
      <w:r w:rsidRPr="00115C5D">
        <w:rPr>
          <w:rFonts w:eastAsia="Times New Roman" w:cstheme="minorHAnsi"/>
        </w:rPr>
        <w:t xml:space="preserve">the </w:t>
      </w:r>
      <w:r w:rsidR="001D22E7">
        <w:rPr>
          <w:rFonts w:eastAsia="Times New Roman" w:cstheme="minorHAnsi"/>
        </w:rPr>
        <w:t>P</w:t>
      </w:r>
      <w:r w:rsidRPr="00115C5D">
        <w:rPr>
          <w:rFonts w:eastAsia="Times New Roman" w:cstheme="minorHAnsi"/>
        </w:rPr>
        <w:t>rincipal is entitled to continue holding security, to secure the contractor’s obligations in respect of incomplete or defective work; and</w:t>
      </w:r>
    </w:p>
    <w:p w14:paraId="080DBEE8" w14:textId="0C7E9A40" w:rsidR="00115C5D" w:rsidRPr="00115C5D" w:rsidRDefault="00115C5D" w:rsidP="001D22E7">
      <w:pPr>
        <w:numPr>
          <w:ilvl w:val="0"/>
          <w:numId w:val="13"/>
        </w:numPr>
        <w:shd w:val="clear" w:color="auto" w:fill="FFFFFF"/>
        <w:spacing w:after="0" w:line="312" w:lineRule="auto"/>
        <w:jc w:val="both"/>
        <w:rPr>
          <w:rFonts w:eastAsia="Times New Roman" w:cstheme="minorHAnsi"/>
        </w:rPr>
      </w:pPr>
      <w:r w:rsidRPr="00115C5D">
        <w:rPr>
          <w:rFonts w:eastAsia="Times New Roman" w:cstheme="minorHAnsi"/>
        </w:rPr>
        <w:t xml:space="preserve">the </w:t>
      </w:r>
      <w:r w:rsidR="001D22E7">
        <w:rPr>
          <w:rFonts w:eastAsia="Times New Roman" w:cstheme="minorHAnsi"/>
        </w:rPr>
        <w:t>S</w:t>
      </w:r>
      <w:r w:rsidRPr="00115C5D">
        <w:rPr>
          <w:rFonts w:eastAsia="Times New Roman" w:cstheme="minorHAnsi"/>
        </w:rPr>
        <w:t>uperintendent continues to remain involved in the project.</w:t>
      </w:r>
    </w:p>
    <w:p w14:paraId="1261887A" w14:textId="0879D063" w:rsidR="00115C5D" w:rsidRDefault="00115C5D" w:rsidP="001D22E7">
      <w:pPr>
        <w:shd w:val="clear" w:color="auto" w:fill="FFFFFF"/>
        <w:spacing w:after="0" w:line="312" w:lineRule="auto"/>
        <w:ind w:left="720"/>
        <w:jc w:val="both"/>
        <w:rPr>
          <w:rFonts w:eastAsia="Times New Roman" w:cstheme="minorHAnsi"/>
        </w:rPr>
      </w:pPr>
      <w:r w:rsidRPr="0041333C">
        <w:rPr>
          <w:rFonts w:eastAsia="Times New Roman" w:cstheme="minorHAnsi"/>
        </w:rPr>
        <w:lastRenderedPageBreak/>
        <w:t>Under some contracts, if the contractor rectifies a defect during the defect liability period, there will be a new defects liability period in respect of that rectification work.  </w:t>
      </w:r>
    </w:p>
    <w:p w14:paraId="05C4A754" w14:textId="77777777" w:rsidR="009123FD" w:rsidRPr="0041333C" w:rsidRDefault="009123FD" w:rsidP="001D22E7">
      <w:pPr>
        <w:shd w:val="clear" w:color="auto" w:fill="FFFFFF"/>
        <w:spacing w:after="0" w:line="312" w:lineRule="auto"/>
        <w:ind w:left="720"/>
        <w:jc w:val="both"/>
        <w:rPr>
          <w:rFonts w:eastAsia="Times New Roman" w:cstheme="minorHAnsi"/>
        </w:rPr>
      </w:pPr>
    </w:p>
    <w:p w14:paraId="532433CC" w14:textId="228CB39E" w:rsidR="00056F3D" w:rsidRPr="0041333C" w:rsidRDefault="00FA21C1" w:rsidP="001D22E7">
      <w:pPr>
        <w:pStyle w:val="ListParagraph"/>
        <w:spacing w:after="0" w:line="312" w:lineRule="auto"/>
        <w:ind w:hanging="360"/>
        <w:jc w:val="both"/>
        <w:rPr>
          <w:rFonts w:cstheme="minorHAnsi"/>
          <w:b/>
          <w:bCs/>
        </w:rPr>
      </w:pPr>
      <w:r w:rsidRPr="0041333C">
        <w:rPr>
          <w:rFonts w:cstheme="minorHAnsi"/>
          <w:b/>
          <w:bCs/>
        </w:rPr>
        <w:t xml:space="preserve">3. </w:t>
      </w:r>
      <w:r w:rsidR="009123FD">
        <w:rPr>
          <w:rFonts w:cstheme="minorHAnsi"/>
          <w:b/>
          <w:bCs/>
        </w:rPr>
        <w:tab/>
      </w:r>
      <w:r w:rsidR="005147B1">
        <w:rPr>
          <w:rFonts w:cstheme="minorHAnsi"/>
          <w:b/>
          <w:bCs/>
        </w:rPr>
        <w:t>LEAD CONSULTANT</w:t>
      </w:r>
    </w:p>
    <w:p w14:paraId="64F3F58B" w14:textId="77777777" w:rsidR="008B30B6" w:rsidRPr="008B30B6" w:rsidRDefault="008B30B6" w:rsidP="008B30B6">
      <w:pPr>
        <w:spacing w:after="0" w:line="312" w:lineRule="auto"/>
        <w:ind w:left="720"/>
        <w:jc w:val="both"/>
        <w:rPr>
          <w:rFonts w:cstheme="minorHAnsi"/>
          <w:shd w:val="clear" w:color="auto" w:fill="FFFFFF"/>
        </w:rPr>
      </w:pPr>
      <w:r w:rsidRPr="008B30B6">
        <w:rPr>
          <w:rFonts w:cstheme="minorHAnsi"/>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14:paraId="7E1FB8A9" w14:textId="77777777" w:rsidR="008B30B6" w:rsidRPr="008B30B6" w:rsidRDefault="008B30B6" w:rsidP="008B30B6">
      <w:pPr>
        <w:spacing w:after="0" w:line="312" w:lineRule="auto"/>
        <w:ind w:left="720"/>
        <w:jc w:val="both"/>
        <w:rPr>
          <w:rFonts w:cstheme="minorHAnsi"/>
          <w:shd w:val="clear" w:color="auto" w:fill="FFFFFF"/>
        </w:rPr>
      </w:pPr>
      <w:r w:rsidRPr="008B30B6">
        <w:rPr>
          <w:rFonts w:cstheme="minorHAnsi"/>
          <w:shd w:val="clear" w:color="auto" w:fill="FFFFFF"/>
        </w:rPr>
        <w:t>The Lead consultant's role might include:</w:t>
      </w:r>
    </w:p>
    <w:p w14:paraId="21FC27C7" w14:textId="77777777" w:rsidR="008B30B6" w:rsidRPr="008B30B6" w:rsidRDefault="008B30B6" w:rsidP="008B30B6">
      <w:pPr>
        <w:pStyle w:val="ListParagraph"/>
        <w:numPr>
          <w:ilvl w:val="0"/>
          <w:numId w:val="26"/>
        </w:numPr>
        <w:spacing w:after="0" w:line="312" w:lineRule="auto"/>
        <w:ind w:left="1080"/>
        <w:jc w:val="both"/>
        <w:rPr>
          <w:rFonts w:cstheme="minorHAnsi"/>
          <w:shd w:val="clear" w:color="auto" w:fill="FFFFFF"/>
        </w:rPr>
      </w:pPr>
      <w:r w:rsidRPr="008B30B6">
        <w:rPr>
          <w:rFonts w:cstheme="minorHAnsi"/>
          <w:shd w:val="clear" w:color="auto" w:fill="FFFFFF"/>
        </w:rPr>
        <w:t>Co-ordinating, monitoring and reviewing the work of the consultant team (and others, such as specialist designers and specialist contractors).</w:t>
      </w:r>
    </w:p>
    <w:p w14:paraId="618EC4D9" w14:textId="77777777" w:rsidR="008B30B6" w:rsidRPr="008B30B6" w:rsidRDefault="008B30B6" w:rsidP="008B30B6">
      <w:pPr>
        <w:pStyle w:val="ListParagraph"/>
        <w:numPr>
          <w:ilvl w:val="0"/>
          <w:numId w:val="26"/>
        </w:numPr>
        <w:spacing w:after="0" w:line="312" w:lineRule="auto"/>
        <w:ind w:left="1080"/>
        <w:jc w:val="both"/>
        <w:rPr>
          <w:rFonts w:cstheme="minorHAnsi"/>
          <w:shd w:val="clear" w:color="auto" w:fill="FFFFFF"/>
        </w:rPr>
      </w:pPr>
      <w:r w:rsidRPr="008B30B6">
        <w:rPr>
          <w:rFonts w:cstheme="minorHAnsi"/>
          <w:shd w:val="clear" w:color="auto" w:fill="FFFFFF"/>
        </w:rPr>
        <w:t>Arranging consultant team meetings and planning work stages.</w:t>
      </w:r>
    </w:p>
    <w:p w14:paraId="3D22A494" w14:textId="77777777" w:rsidR="008B30B6" w:rsidRPr="008B30B6" w:rsidRDefault="008B30B6" w:rsidP="008B30B6">
      <w:pPr>
        <w:pStyle w:val="ListParagraph"/>
        <w:numPr>
          <w:ilvl w:val="0"/>
          <w:numId w:val="26"/>
        </w:numPr>
        <w:spacing w:after="0" w:line="312" w:lineRule="auto"/>
        <w:ind w:left="1080"/>
        <w:jc w:val="both"/>
        <w:rPr>
          <w:rFonts w:cstheme="minorHAnsi"/>
          <w:shd w:val="clear" w:color="auto" w:fill="FFFFFF"/>
        </w:rPr>
      </w:pPr>
      <w:r w:rsidRPr="008B30B6">
        <w:rPr>
          <w:rFonts w:cstheme="minorHAnsi"/>
          <w:shd w:val="clear" w:color="auto" w:fill="FFFFFF"/>
        </w:rPr>
        <w:t>Preparing programs and progress reports.</w:t>
      </w:r>
    </w:p>
    <w:p w14:paraId="7510A33F" w14:textId="77777777" w:rsidR="008B30B6" w:rsidRPr="008B30B6" w:rsidRDefault="008B30B6" w:rsidP="008B30B6">
      <w:pPr>
        <w:pStyle w:val="ListParagraph"/>
        <w:numPr>
          <w:ilvl w:val="0"/>
          <w:numId w:val="26"/>
        </w:numPr>
        <w:spacing w:after="0" w:line="312" w:lineRule="auto"/>
        <w:ind w:left="1080"/>
        <w:jc w:val="both"/>
        <w:rPr>
          <w:rFonts w:cstheme="minorHAnsi"/>
          <w:shd w:val="clear" w:color="auto" w:fill="FFFFFF"/>
        </w:rPr>
      </w:pPr>
      <w:r w:rsidRPr="008B30B6">
        <w:rPr>
          <w:rFonts w:cstheme="minorHAnsi"/>
          <w:shd w:val="clear" w:color="auto" w:fill="FFFFFF"/>
        </w:rPr>
        <w:t>Seeking instructions from the client.</w:t>
      </w:r>
    </w:p>
    <w:p w14:paraId="1A538DCB" w14:textId="77777777" w:rsidR="008B30B6" w:rsidRPr="008B30B6" w:rsidRDefault="008B30B6" w:rsidP="008B30B6">
      <w:pPr>
        <w:pStyle w:val="ListParagraph"/>
        <w:numPr>
          <w:ilvl w:val="0"/>
          <w:numId w:val="26"/>
        </w:numPr>
        <w:spacing w:after="0" w:line="312" w:lineRule="auto"/>
        <w:ind w:left="1080"/>
        <w:jc w:val="both"/>
        <w:rPr>
          <w:rFonts w:cstheme="minorHAnsi"/>
          <w:shd w:val="clear" w:color="auto" w:fill="FFFFFF"/>
        </w:rPr>
      </w:pPr>
      <w:r w:rsidRPr="008B30B6">
        <w:rPr>
          <w:rFonts w:cstheme="minorHAnsi"/>
          <w:shd w:val="clear" w:color="auto" w:fill="FFFFFF"/>
        </w:rPr>
        <w:t>Advising the client on the choice of procurement route.</w:t>
      </w:r>
    </w:p>
    <w:p w14:paraId="2A811777" w14:textId="77777777" w:rsidR="00056F3D" w:rsidRPr="0041333C" w:rsidRDefault="00056F3D" w:rsidP="001D22E7">
      <w:pPr>
        <w:spacing w:after="0" w:line="312" w:lineRule="auto"/>
        <w:jc w:val="both"/>
        <w:rPr>
          <w:rFonts w:cstheme="minorHAnsi"/>
        </w:rPr>
      </w:pPr>
    </w:p>
    <w:p w14:paraId="4DC19F03" w14:textId="2934F15E" w:rsidR="0041333C" w:rsidRPr="0041333C" w:rsidRDefault="0041333C" w:rsidP="001D22E7">
      <w:pPr>
        <w:spacing w:after="0" w:line="312" w:lineRule="auto"/>
        <w:ind w:left="720" w:hanging="360"/>
        <w:jc w:val="both"/>
        <w:rPr>
          <w:rFonts w:cstheme="minorHAnsi"/>
          <w:b/>
          <w:bCs/>
        </w:rPr>
      </w:pPr>
      <w:r w:rsidRPr="0041333C">
        <w:rPr>
          <w:rFonts w:cstheme="minorHAnsi"/>
          <w:b/>
          <w:bCs/>
        </w:rPr>
        <w:t xml:space="preserve">4. </w:t>
      </w:r>
      <w:r w:rsidR="009123FD">
        <w:rPr>
          <w:rFonts w:cstheme="minorHAnsi"/>
          <w:b/>
          <w:bCs/>
        </w:rPr>
        <w:tab/>
      </w:r>
      <w:r w:rsidRPr="0041333C">
        <w:rPr>
          <w:rFonts w:cstheme="minorHAnsi"/>
          <w:b/>
          <w:bCs/>
        </w:rPr>
        <w:t>P</w:t>
      </w:r>
      <w:r w:rsidR="005147B1">
        <w:rPr>
          <w:rFonts w:cstheme="minorHAnsi"/>
          <w:b/>
          <w:bCs/>
        </w:rPr>
        <w:t>ROJECT LIFE CYCLE</w:t>
      </w:r>
    </w:p>
    <w:p w14:paraId="3F702C2B" w14:textId="40EE35C2" w:rsidR="008B30B6" w:rsidRDefault="0041333C" w:rsidP="008B30B6">
      <w:pPr>
        <w:spacing w:after="0" w:line="312" w:lineRule="auto"/>
        <w:ind w:left="720"/>
        <w:jc w:val="both"/>
        <w:rPr>
          <w:rFonts w:cstheme="minorHAnsi"/>
        </w:rPr>
      </w:pPr>
      <w:r w:rsidRPr="0041333C">
        <w:rPr>
          <w:rFonts w:cstheme="minorHAnsi"/>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14:paraId="0D91192A" w14:textId="77777777" w:rsidR="008B30B6" w:rsidRDefault="008B30B6" w:rsidP="008B30B6">
      <w:pPr>
        <w:spacing w:after="0" w:line="312" w:lineRule="auto"/>
        <w:ind w:left="720"/>
        <w:jc w:val="both"/>
        <w:rPr>
          <w:rFonts w:cstheme="minorHAnsi"/>
        </w:rPr>
      </w:pPr>
    </w:p>
    <w:p w14:paraId="7FFBA684" w14:textId="091C6BC0" w:rsidR="0041333C" w:rsidRPr="009123FD" w:rsidRDefault="0041333C" w:rsidP="001D22E7">
      <w:pPr>
        <w:spacing w:after="0" w:line="312" w:lineRule="auto"/>
        <w:ind w:firstLine="720"/>
        <w:jc w:val="both"/>
        <w:rPr>
          <w:rFonts w:cstheme="minorHAnsi"/>
          <w:b/>
          <w:bCs/>
        </w:rPr>
      </w:pPr>
      <w:r w:rsidRPr="009123FD">
        <w:rPr>
          <w:rFonts w:cstheme="minorHAnsi"/>
          <w:b/>
          <w:bCs/>
        </w:rPr>
        <w:t>Characteristics of the Project Life Cycle</w:t>
      </w:r>
    </w:p>
    <w:p w14:paraId="743001B2" w14:textId="0B8C4F31" w:rsidR="0041333C" w:rsidRPr="009123FD" w:rsidRDefault="0041333C" w:rsidP="001D22E7">
      <w:pPr>
        <w:spacing w:after="0" w:line="312" w:lineRule="auto"/>
        <w:ind w:left="720"/>
        <w:jc w:val="both"/>
        <w:rPr>
          <w:rFonts w:cstheme="minorHAnsi"/>
        </w:rPr>
      </w:pPr>
      <w:r w:rsidRPr="009123FD">
        <w:rPr>
          <w:rFonts w:cstheme="minorHAnsi"/>
        </w:rPr>
        <w:t>Although projects are unique and highly unpredictable, their standard framework consists of same generic lifecycle structure, consisting of following phases:</w:t>
      </w:r>
    </w:p>
    <w:p w14:paraId="70BE11A8" w14:textId="3EB9DCF5" w:rsidR="0041333C" w:rsidRPr="009123FD" w:rsidRDefault="0041333C" w:rsidP="001D22E7">
      <w:pPr>
        <w:pStyle w:val="ListParagraph"/>
        <w:numPr>
          <w:ilvl w:val="0"/>
          <w:numId w:val="18"/>
        </w:numPr>
        <w:spacing w:after="0" w:line="312" w:lineRule="auto"/>
        <w:jc w:val="both"/>
        <w:rPr>
          <w:rFonts w:cstheme="minorHAnsi"/>
        </w:rPr>
      </w:pPr>
      <w:r w:rsidRPr="009123FD">
        <w:rPr>
          <w:rFonts w:cstheme="minorHAnsi"/>
          <w:b/>
          <w:bCs/>
        </w:rPr>
        <w:t>The Initiation Phase</w:t>
      </w:r>
      <w:r w:rsidRPr="009123FD">
        <w:rPr>
          <w:rFonts w:cstheme="minorHAnsi"/>
        </w:rPr>
        <w:t>: Starting of the project</w:t>
      </w:r>
    </w:p>
    <w:p w14:paraId="46B84DF2" w14:textId="3D0EE685" w:rsidR="0041333C" w:rsidRPr="009123FD" w:rsidRDefault="0041333C" w:rsidP="001D22E7">
      <w:pPr>
        <w:pStyle w:val="ListParagraph"/>
        <w:numPr>
          <w:ilvl w:val="0"/>
          <w:numId w:val="18"/>
        </w:numPr>
        <w:spacing w:after="0" w:line="312" w:lineRule="auto"/>
        <w:jc w:val="both"/>
        <w:rPr>
          <w:rFonts w:cstheme="minorHAnsi"/>
        </w:rPr>
      </w:pPr>
      <w:r w:rsidRPr="009123FD">
        <w:rPr>
          <w:rFonts w:cstheme="minorHAnsi"/>
          <w:b/>
          <w:bCs/>
        </w:rPr>
        <w:t>The Planning Phase</w:t>
      </w:r>
      <w:r w:rsidRPr="009123FD">
        <w:rPr>
          <w:rFonts w:cstheme="minorHAnsi"/>
        </w:rPr>
        <w:t>: Organizing and Preparing</w:t>
      </w:r>
    </w:p>
    <w:p w14:paraId="279316C1" w14:textId="605701DD" w:rsidR="0041333C" w:rsidRPr="009123FD" w:rsidRDefault="0041333C" w:rsidP="001D22E7">
      <w:pPr>
        <w:pStyle w:val="ListParagraph"/>
        <w:numPr>
          <w:ilvl w:val="0"/>
          <w:numId w:val="18"/>
        </w:numPr>
        <w:spacing w:after="0" w:line="312" w:lineRule="auto"/>
        <w:jc w:val="both"/>
        <w:rPr>
          <w:rFonts w:cstheme="minorHAnsi"/>
        </w:rPr>
      </w:pPr>
      <w:r w:rsidRPr="009123FD">
        <w:rPr>
          <w:rFonts w:cstheme="minorHAnsi"/>
          <w:b/>
          <w:bCs/>
        </w:rPr>
        <w:t>The Execution Phase</w:t>
      </w:r>
      <w:r w:rsidRPr="009123FD">
        <w:rPr>
          <w:rFonts w:cstheme="minorHAnsi"/>
        </w:rPr>
        <w:t>: Carrying out the project</w:t>
      </w:r>
    </w:p>
    <w:p w14:paraId="50DCBBC9" w14:textId="1D4508B4" w:rsidR="0041333C" w:rsidRPr="009123FD" w:rsidRDefault="0041333C" w:rsidP="001D22E7">
      <w:pPr>
        <w:pStyle w:val="ListParagraph"/>
        <w:numPr>
          <w:ilvl w:val="0"/>
          <w:numId w:val="18"/>
        </w:numPr>
        <w:spacing w:after="0" w:line="312" w:lineRule="auto"/>
        <w:jc w:val="both"/>
        <w:rPr>
          <w:rFonts w:cstheme="minorHAnsi"/>
        </w:rPr>
      </w:pPr>
      <w:r w:rsidRPr="009123FD">
        <w:rPr>
          <w:rFonts w:cstheme="minorHAnsi"/>
          <w:b/>
          <w:bCs/>
        </w:rPr>
        <w:t>The Termination Phase</w:t>
      </w:r>
      <w:r w:rsidRPr="009123FD">
        <w:rPr>
          <w:rFonts w:cstheme="minorHAnsi"/>
        </w:rPr>
        <w:t>: Closing the project</w:t>
      </w:r>
    </w:p>
    <w:p w14:paraId="0DB14F09" w14:textId="74F47C28" w:rsidR="009123FD" w:rsidRDefault="009123FD" w:rsidP="001D22E7">
      <w:pPr>
        <w:spacing w:after="0" w:line="312" w:lineRule="auto"/>
        <w:jc w:val="both"/>
        <w:rPr>
          <w:rFonts w:cstheme="minorHAnsi"/>
        </w:rPr>
      </w:pPr>
    </w:p>
    <w:p w14:paraId="624BF2C1" w14:textId="16ACC96E" w:rsidR="001D22E7" w:rsidRDefault="001D22E7" w:rsidP="001D22E7">
      <w:pPr>
        <w:spacing w:after="0" w:line="312" w:lineRule="auto"/>
        <w:jc w:val="both"/>
        <w:rPr>
          <w:rFonts w:cstheme="minorHAnsi"/>
        </w:rPr>
      </w:pPr>
    </w:p>
    <w:p w14:paraId="7DB84957" w14:textId="77777777" w:rsidR="001D22E7" w:rsidRDefault="001D22E7" w:rsidP="001D22E7">
      <w:pPr>
        <w:spacing w:after="0" w:line="312" w:lineRule="auto"/>
        <w:jc w:val="both"/>
        <w:rPr>
          <w:rFonts w:cstheme="minorHAnsi"/>
        </w:rPr>
      </w:pPr>
    </w:p>
    <w:p w14:paraId="2FB7A9E2" w14:textId="77777777" w:rsidR="008B30B6" w:rsidRDefault="008B30B6" w:rsidP="001D22E7">
      <w:pPr>
        <w:spacing w:after="0" w:line="312" w:lineRule="auto"/>
        <w:ind w:left="720" w:hanging="360"/>
        <w:jc w:val="both"/>
        <w:rPr>
          <w:rFonts w:cstheme="minorHAnsi"/>
          <w:b/>
          <w:bCs/>
        </w:rPr>
      </w:pPr>
    </w:p>
    <w:p w14:paraId="10B39692" w14:textId="77777777" w:rsidR="008B30B6" w:rsidRDefault="008B30B6" w:rsidP="001D22E7">
      <w:pPr>
        <w:spacing w:after="0" w:line="312" w:lineRule="auto"/>
        <w:ind w:left="720" w:hanging="360"/>
        <w:jc w:val="both"/>
        <w:rPr>
          <w:rFonts w:cstheme="minorHAnsi"/>
          <w:b/>
          <w:bCs/>
        </w:rPr>
      </w:pPr>
    </w:p>
    <w:p w14:paraId="67E85773" w14:textId="33FD1FA4" w:rsidR="00056F3D" w:rsidRPr="009123FD" w:rsidRDefault="009123FD" w:rsidP="001D22E7">
      <w:pPr>
        <w:spacing w:after="0" w:line="312" w:lineRule="auto"/>
        <w:ind w:left="720" w:hanging="360"/>
        <w:jc w:val="both"/>
        <w:rPr>
          <w:rFonts w:cstheme="minorHAnsi"/>
          <w:b/>
          <w:bCs/>
        </w:rPr>
      </w:pPr>
      <w:r w:rsidRPr="009123FD">
        <w:rPr>
          <w:rFonts w:cstheme="minorHAnsi"/>
          <w:b/>
          <w:bCs/>
        </w:rPr>
        <w:lastRenderedPageBreak/>
        <w:t>5.</w:t>
      </w:r>
      <w:r w:rsidRPr="009123FD">
        <w:rPr>
          <w:rFonts w:cstheme="minorHAnsi"/>
          <w:b/>
          <w:bCs/>
        </w:rPr>
        <w:tab/>
      </w:r>
      <w:r w:rsidR="005147B1">
        <w:rPr>
          <w:rFonts w:cstheme="minorHAnsi"/>
          <w:b/>
          <w:bCs/>
        </w:rPr>
        <w:t>ENVIRONMENTAL IMPACT ASSESSMENT</w:t>
      </w:r>
      <w:r w:rsidR="00056F3D" w:rsidRPr="009123FD">
        <w:rPr>
          <w:rFonts w:cstheme="minorHAnsi"/>
          <w:b/>
          <w:bCs/>
        </w:rPr>
        <w:t xml:space="preserve"> (EIA)</w:t>
      </w:r>
    </w:p>
    <w:p w14:paraId="72B8DF70" w14:textId="6B5B23F8" w:rsidR="000F7AD7" w:rsidRPr="0041333C" w:rsidRDefault="000F7AD7" w:rsidP="001D22E7">
      <w:pPr>
        <w:pStyle w:val="NormalWeb"/>
        <w:shd w:val="clear" w:color="auto" w:fill="FFFFFF"/>
        <w:spacing w:before="0" w:beforeAutospacing="0" w:after="0" w:afterAutospacing="0" w:line="312" w:lineRule="auto"/>
        <w:ind w:left="720"/>
        <w:jc w:val="both"/>
        <w:rPr>
          <w:rFonts w:asciiTheme="minorHAnsi" w:hAnsiTheme="minorHAnsi" w:cstheme="minorHAnsi"/>
          <w:sz w:val="22"/>
          <w:szCs w:val="22"/>
        </w:rPr>
      </w:pPr>
      <w:r w:rsidRPr="009123FD">
        <w:rPr>
          <w:rFonts w:asciiTheme="minorHAnsi" w:hAnsiTheme="minorHAnsi" w:cstheme="minorHAnsi"/>
          <w:sz w:val="22"/>
          <w:szCs w:val="22"/>
          <w:shd w:val="clear" w:color="auto" w:fill="FFFFFF"/>
        </w:rPr>
        <w:t>Environmental Impact Assessment (EIA)</w:t>
      </w:r>
      <w:r w:rsidRPr="0041333C">
        <w:rPr>
          <w:rFonts w:asciiTheme="minorHAnsi" w:hAnsiTheme="minorHAnsi" w:cstheme="minorHAnsi"/>
          <w:sz w:val="22"/>
          <w:szCs w:val="22"/>
          <w:shd w:val="clear" w:color="auto" w:fill="FFFFFF"/>
        </w:rPr>
        <w:t xml:space="preserve"> is a process of evaluating the likely environmental impacts of a proposed project or development, taking into account inter-related socio-economic, cultural and human-health impacts, both beneficial and adverse.</w:t>
      </w:r>
      <w:r w:rsidR="009123FD">
        <w:rPr>
          <w:rFonts w:asciiTheme="minorHAnsi" w:hAnsiTheme="minorHAnsi" w:cstheme="minorHAnsi"/>
          <w:sz w:val="22"/>
          <w:szCs w:val="22"/>
        </w:rPr>
        <w:t xml:space="preserve"> It </w:t>
      </w:r>
      <w:r w:rsidRPr="0041333C">
        <w:rPr>
          <w:rFonts w:asciiTheme="minorHAnsi" w:hAnsiTheme="minorHAnsi" w:cstheme="minorHAnsi"/>
          <w:sz w:val="22"/>
          <w:szCs w:val="22"/>
        </w:rPr>
        <w:t>is the assessment of the </w:t>
      </w:r>
      <w:r w:rsidRPr="009123FD">
        <w:rPr>
          <w:rFonts w:asciiTheme="minorHAnsi" w:hAnsiTheme="minorHAnsi" w:cstheme="minorHAnsi"/>
          <w:sz w:val="22"/>
          <w:szCs w:val="22"/>
        </w:rPr>
        <w:t>environmental consequences</w:t>
      </w:r>
      <w:r w:rsidRPr="0041333C">
        <w:rPr>
          <w:rFonts w:asciiTheme="minorHAnsi" w:hAnsiTheme="minorHAnsi" w:cstheme="minorHAnsi"/>
          <w:sz w:val="22"/>
          <w:szCs w:val="22"/>
        </w:rPr>
        <w:t> (positive negative) of a plan, policy, program, or actual projects prior to the decision to move forward with the proposed action. In this context, the term "</w:t>
      </w:r>
      <w:r w:rsidRPr="0041333C">
        <w:rPr>
          <w:rFonts w:asciiTheme="minorHAnsi" w:hAnsiTheme="minorHAnsi" w:cstheme="minorHAnsi"/>
          <w:b/>
          <w:bCs/>
          <w:sz w:val="22"/>
          <w:szCs w:val="22"/>
        </w:rPr>
        <w:t>environmental impact assessment</w:t>
      </w:r>
      <w:r w:rsidRPr="0041333C">
        <w:rPr>
          <w:rFonts w:asciiTheme="minorHAnsi" w:hAnsiTheme="minorHAnsi" w:cstheme="minorHAnsi"/>
          <w:sz w:val="22"/>
          <w:szCs w:val="22"/>
        </w:rPr>
        <w:t>" (</w:t>
      </w:r>
      <w:r w:rsidRPr="0041333C">
        <w:rPr>
          <w:rFonts w:asciiTheme="minorHAnsi" w:hAnsiTheme="minorHAnsi" w:cstheme="minorHAnsi"/>
          <w:b/>
          <w:bCs/>
          <w:sz w:val="22"/>
          <w:szCs w:val="22"/>
        </w:rPr>
        <w:t>EIA</w:t>
      </w:r>
      <w:r w:rsidRPr="0041333C">
        <w:rPr>
          <w:rFonts w:asciiTheme="minorHAnsi" w:hAnsiTheme="minorHAnsi" w:cstheme="minorHAnsi"/>
          <w:sz w:val="22"/>
          <w:szCs w:val="22"/>
        </w:rPr>
        <w:t>) is usually used when applied to actual projects by individuals or companies and the term "</w:t>
      </w:r>
      <w:hyperlink r:id="rId18" w:tooltip="Strategic environmental assessment" w:history="1">
        <w:r w:rsidRPr="009123FD">
          <w:rPr>
            <w:rStyle w:val="Hyperlink"/>
            <w:rFonts w:asciiTheme="minorHAnsi" w:hAnsiTheme="minorHAnsi" w:cstheme="minorHAnsi"/>
            <w:color w:val="auto"/>
            <w:sz w:val="22"/>
            <w:szCs w:val="22"/>
            <w:u w:val="none"/>
          </w:rPr>
          <w:t>strategi</w:t>
        </w:r>
        <w:r w:rsidR="009123FD">
          <w:rPr>
            <w:rStyle w:val="Hyperlink"/>
            <w:rFonts w:asciiTheme="minorHAnsi" w:hAnsiTheme="minorHAnsi" w:cstheme="minorHAnsi"/>
            <w:color w:val="auto"/>
            <w:sz w:val="22"/>
            <w:szCs w:val="22"/>
            <w:u w:val="none"/>
          </w:rPr>
          <w:t>c e</w:t>
        </w:r>
        <w:r w:rsidRPr="009123FD">
          <w:rPr>
            <w:rStyle w:val="Hyperlink"/>
            <w:rFonts w:asciiTheme="minorHAnsi" w:hAnsiTheme="minorHAnsi" w:cstheme="minorHAnsi"/>
            <w:color w:val="auto"/>
            <w:sz w:val="22"/>
            <w:szCs w:val="22"/>
            <w:u w:val="none"/>
          </w:rPr>
          <w:t>nvironmenta</w:t>
        </w:r>
        <w:r w:rsidR="009123FD">
          <w:rPr>
            <w:rStyle w:val="Hyperlink"/>
            <w:rFonts w:asciiTheme="minorHAnsi" w:hAnsiTheme="minorHAnsi" w:cstheme="minorHAnsi"/>
            <w:color w:val="auto"/>
            <w:sz w:val="22"/>
            <w:szCs w:val="22"/>
            <w:u w:val="none"/>
          </w:rPr>
          <w:t>l a</w:t>
        </w:r>
        <w:r w:rsidRPr="009123FD">
          <w:rPr>
            <w:rStyle w:val="Hyperlink"/>
            <w:rFonts w:asciiTheme="minorHAnsi" w:hAnsiTheme="minorHAnsi" w:cstheme="minorHAnsi"/>
            <w:color w:val="auto"/>
            <w:sz w:val="22"/>
            <w:szCs w:val="22"/>
            <w:u w:val="none"/>
          </w:rPr>
          <w:t>ssessment</w:t>
        </w:r>
      </w:hyperlink>
      <w:r w:rsidRPr="0041333C">
        <w:rPr>
          <w:rFonts w:asciiTheme="minorHAnsi" w:hAnsiTheme="minorHAnsi" w:cstheme="minorHAnsi"/>
          <w:sz w:val="22"/>
          <w:szCs w:val="22"/>
        </w:rPr>
        <w:t xml:space="preserve">" (SEA) applies to policies, plans and </w:t>
      </w:r>
      <w:r w:rsidR="009123FD" w:rsidRPr="0041333C">
        <w:rPr>
          <w:rFonts w:asciiTheme="minorHAnsi" w:hAnsiTheme="minorHAnsi" w:cstheme="minorHAnsi"/>
          <w:sz w:val="22"/>
          <w:szCs w:val="22"/>
        </w:rPr>
        <w:t>programs</w:t>
      </w:r>
      <w:r w:rsidRPr="0041333C">
        <w:rPr>
          <w:rFonts w:asciiTheme="minorHAnsi" w:hAnsiTheme="minorHAnsi" w:cstheme="minorHAnsi"/>
          <w:sz w:val="22"/>
          <w:szCs w:val="22"/>
        </w:rPr>
        <w:t xml:space="preserve"> most often proposed by organs of state. It is a tool of environmental management forming a part of project approval and decision-making.</w:t>
      </w:r>
      <w:hyperlink r:id="rId19" w:anchor="cite_note-3" w:history="1">
        <w:r w:rsidRPr="0041333C">
          <w:rPr>
            <w:rStyle w:val="Hyperlink"/>
            <w:rFonts w:asciiTheme="minorHAnsi" w:hAnsiTheme="minorHAnsi" w:cstheme="minorHAnsi"/>
            <w:color w:val="auto"/>
            <w:sz w:val="22"/>
            <w:szCs w:val="22"/>
            <w:vertAlign w:val="superscript"/>
          </w:rPr>
          <w:t>[3]</w:t>
        </w:r>
      </w:hyperlink>
      <w:r w:rsidRPr="0041333C">
        <w:rPr>
          <w:rFonts w:asciiTheme="minorHAnsi" w:hAnsiTheme="minorHAnsi" w:cstheme="minorHAnsi"/>
          <w:sz w:val="22"/>
          <w:szCs w:val="22"/>
        </w:rPr>
        <w:t> Environmental assessments may be governed by rules of </w:t>
      </w:r>
      <w:hyperlink r:id="rId20" w:tooltip="Administrative law" w:history="1">
        <w:r w:rsidRPr="009123FD">
          <w:rPr>
            <w:rStyle w:val="Hyperlink"/>
            <w:rFonts w:asciiTheme="minorHAnsi" w:hAnsiTheme="minorHAnsi" w:cstheme="minorHAnsi"/>
            <w:color w:val="auto"/>
            <w:sz w:val="22"/>
            <w:szCs w:val="22"/>
            <w:u w:val="none"/>
          </w:rPr>
          <w:t>administrativ</w:t>
        </w:r>
        <w:r w:rsidR="009123FD">
          <w:rPr>
            <w:rStyle w:val="Hyperlink"/>
            <w:rFonts w:asciiTheme="minorHAnsi" w:hAnsiTheme="minorHAnsi" w:cstheme="minorHAnsi"/>
            <w:color w:val="auto"/>
            <w:sz w:val="22"/>
            <w:szCs w:val="22"/>
            <w:u w:val="none"/>
          </w:rPr>
          <w:t>e p</w:t>
        </w:r>
        <w:r w:rsidRPr="009123FD">
          <w:rPr>
            <w:rStyle w:val="Hyperlink"/>
            <w:rFonts w:asciiTheme="minorHAnsi" w:hAnsiTheme="minorHAnsi" w:cstheme="minorHAnsi"/>
            <w:color w:val="auto"/>
            <w:sz w:val="22"/>
            <w:szCs w:val="22"/>
            <w:u w:val="none"/>
          </w:rPr>
          <w:t>rocedure</w:t>
        </w:r>
      </w:hyperlink>
      <w:r w:rsidRPr="0041333C">
        <w:rPr>
          <w:rFonts w:asciiTheme="minorHAnsi" w:hAnsiTheme="minorHAnsi" w:cstheme="minorHAnsi"/>
          <w:sz w:val="22"/>
          <w:szCs w:val="22"/>
        </w:rPr>
        <w:t> regarding public participation and documentation of decision making, and may be subject to judicial review.</w:t>
      </w:r>
    </w:p>
    <w:p w14:paraId="3960B004" w14:textId="77777777" w:rsidR="000F7AD7" w:rsidRPr="0041333C" w:rsidRDefault="000F7AD7" w:rsidP="001D22E7">
      <w:pPr>
        <w:pStyle w:val="NormalWeb"/>
        <w:shd w:val="clear" w:color="auto" w:fill="FFFFFF"/>
        <w:spacing w:before="0" w:beforeAutospacing="0" w:after="0" w:afterAutospacing="0" w:line="312" w:lineRule="auto"/>
        <w:ind w:left="720"/>
        <w:jc w:val="both"/>
        <w:rPr>
          <w:rFonts w:asciiTheme="minorHAnsi" w:hAnsiTheme="minorHAnsi" w:cstheme="minorHAnsi"/>
          <w:sz w:val="22"/>
          <w:szCs w:val="22"/>
        </w:rPr>
      </w:pPr>
      <w:r w:rsidRPr="0041333C">
        <w:rPr>
          <w:rFonts w:asciiTheme="minorHAnsi" w:hAnsiTheme="minorHAnsi" w:cstheme="minorHAnsi"/>
          <w:sz w:val="22"/>
          <w:szCs w:val="22"/>
        </w:rPr>
        <w:t>The purpose of the assessment is to ensure that decision makers consider the environmental impacts when deciding whether or not to proceed with a project.</w:t>
      </w:r>
    </w:p>
    <w:p w14:paraId="1A7851D7" w14:textId="4D4D6BAF" w:rsidR="00056F3D" w:rsidRPr="0041333C" w:rsidRDefault="00056F3D" w:rsidP="001D22E7">
      <w:pPr>
        <w:spacing w:after="0" w:line="312" w:lineRule="auto"/>
        <w:jc w:val="both"/>
        <w:rPr>
          <w:rFonts w:cstheme="minorHAnsi"/>
        </w:rPr>
      </w:pPr>
    </w:p>
    <w:p w14:paraId="73A68320" w14:textId="77777777" w:rsidR="00115C5D" w:rsidRPr="0041333C" w:rsidRDefault="00115C5D" w:rsidP="001D22E7">
      <w:pPr>
        <w:spacing w:after="0" w:line="312" w:lineRule="auto"/>
        <w:jc w:val="both"/>
        <w:rPr>
          <w:rFonts w:cstheme="minorHAnsi"/>
          <w:b/>
          <w:bCs/>
        </w:rPr>
      </w:pPr>
    </w:p>
    <w:sectPr w:rsidR="00115C5D" w:rsidRPr="0041333C" w:rsidSect="001D22E7">
      <w:pgSz w:w="12240" w:h="15840" w:code="1"/>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736"/>
    <w:multiLevelType w:val="hybridMultilevel"/>
    <w:tmpl w:val="B06A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75B4"/>
    <w:multiLevelType w:val="multilevel"/>
    <w:tmpl w:val="91B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26C4"/>
    <w:multiLevelType w:val="hybridMultilevel"/>
    <w:tmpl w:val="AF12F9C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A0B666D"/>
    <w:multiLevelType w:val="hybridMultilevel"/>
    <w:tmpl w:val="B728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1647F"/>
    <w:multiLevelType w:val="hybridMultilevel"/>
    <w:tmpl w:val="6660CA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B10A76"/>
    <w:multiLevelType w:val="hybridMultilevel"/>
    <w:tmpl w:val="13A04C8A"/>
    <w:lvl w:ilvl="0" w:tplc="649ADBFE">
      <w:start w:val="1"/>
      <w:numFmt w:val="decimal"/>
      <w:lvlText w:val="%1."/>
      <w:lvlJc w:val="left"/>
      <w:pPr>
        <w:ind w:left="21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76C58"/>
    <w:multiLevelType w:val="hybridMultilevel"/>
    <w:tmpl w:val="58F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47DD"/>
    <w:multiLevelType w:val="hybridMultilevel"/>
    <w:tmpl w:val="67327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414D7"/>
    <w:multiLevelType w:val="hybridMultilevel"/>
    <w:tmpl w:val="60E4801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25E1654"/>
    <w:multiLevelType w:val="hybridMultilevel"/>
    <w:tmpl w:val="9E4E82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6E42830"/>
    <w:multiLevelType w:val="hybridMultilevel"/>
    <w:tmpl w:val="D8C4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74029"/>
    <w:multiLevelType w:val="hybridMultilevel"/>
    <w:tmpl w:val="44000D3E"/>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C68460E"/>
    <w:multiLevelType w:val="hybridMultilevel"/>
    <w:tmpl w:val="73120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CA2BBD"/>
    <w:multiLevelType w:val="hybridMultilevel"/>
    <w:tmpl w:val="785A7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65B49"/>
    <w:multiLevelType w:val="hybridMultilevel"/>
    <w:tmpl w:val="D87A5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549BC"/>
    <w:multiLevelType w:val="hybridMultilevel"/>
    <w:tmpl w:val="03B489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2C7D01"/>
    <w:multiLevelType w:val="hybridMultilevel"/>
    <w:tmpl w:val="C33448E6"/>
    <w:lvl w:ilvl="0" w:tplc="04090001">
      <w:start w:val="1"/>
      <w:numFmt w:val="bullet"/>
      <w:lvlText w:val=""/>
      <w:lvlJc w:val="left"/>
      <w:pPr>
        <w:ind w:left="1080" w:hanging="360"/>
      </w:pPr>
      <w:rPr>
        <w:rFonts w:ascii="Symbol" w:hAnsi="Symbol" w:cs="Symbol" w:hint="default"/>
      </w:rPr>
    </w:lvl>
    <w:lvl w:ilvl="1" w:tplc="BFCED08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4A4444"/>
    <w:multiLevelType w:val="multilevel"/>
    <w:tmpl w:val="5282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62AD1"/>
    <w:multiLevelType w:val="multilevel"/>
    <w:tmpl w:val="BA80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9187C"/>
    <w:multiLevelType w:val="hybridMultilevel"/>
    <w:tmpl w:val="5FB04ED8"/>
    <w:lvl w:ilvl="0" w:tplc="0409000F">
      <w:start w:val="1"/>
      <w:numFmt w:val="decimal"/>
      <w:lvlText w:val="%1."/>
      <w:lvlJc w:val="left"/>
      <w:pPr>
        <w:ind w:left="720" w:hanging="360"/>
      </w:pPr>
      <w:rPr>
        <w:rFonts w:hint="default"/>
      </w:rPr>
    </w:lvl>
    <w:lvl w:ilvl="1" w:tplc="BFCED0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42831"/>
    <w:multiLevelType w:val="hybridMultilevel"/>
    <w:tmpl w:val="2E7A67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A4D4748"/>
    <w:multiLevelType w:val="hybridMultilevel"/>
    <w:tmpl w:val="9146A3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7A1AEF"/>
    <w:multiLevelType w:val="hybridMultilevel"/>
    <w:tmpl w:val="F4D8C87E"/>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1D79D8"/>
    <w:multiLevelType w:val="hybridMultilevel"/>
    <w:tmpl w:val="198445EC"/>
    <w:lvl w:ilvl="0" w:tplc="649ADBFE">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778B5838"/>
    <w:multiLevelType w:val="hybridMultilevel"/>
    <w:tmpl w:val="43AED926"/>
    <w:lvl w:ilvl="0" w:tplc="04090001">
      <w:start w:val="1"/>
      <w:numFmt w:val="bullet"/>
      <w:lvlText w:val=""/>
      <w:lvlJc w:val="left"/>
      <w:pPr>
        <w:ind w:left="1080" w:hanging="360"/>
      </w:pPr>
      <w:rPr>
        <w:rFonts w:ascii="Symbol" w:hAnsi="Symbol" w:cs="Symbol" w:hint="default"/>
      </w:rPr>
    </w:lvl>
    <w:lvl w:ilvl="1" w:tplc="BFCED08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7C10F0"/>
    <w:multiLevelType w:val="hybridMultilevel"/>
    <w:tmpl w:val="08CC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5"/>
  </w:num>
  <w:num w:numId="5">
    <w:abstractNumId w:val="3"/>
  </w:num>
  <w:num w:numId="6">
    <w:abstractNumId w:val="21"/>
  </w:num>
  <w:num w:numId="7">
    <w:abstractNumId w:val="14"/>
  </w:num>
  <w:num w:numId="8">
    <w:abstractNumId w:val="15"/>
  </w:num>
  <w:num w:numId="9">
    <w:abstractNumId w:val="13"/>
  </w:num>
  <w:num w:numId="10">
    <w:abstractNumId w:val="19"/>
  </w:num>
  <w:num w:numId="11">
    <w:abstractNumId w:val="6"/>
  </w:num>
  <w:num w:numId="12">
    <w:abstractNumId w:val="16"/>
  </w:num>
  <w:num w:numId="13">
    <w:abstractNumId w:val="24"/>
  </w:num>
  <w:num w:numId="14">
    <w:abstractNumId w:val="4"/>
  </w:num>
  <w:num w:numId="15">
    <w:abstractNumId w:val="20"/>
  </w:num>
  <w:num w:numId="16">
    <w:abstractNumId w:val="22"/>
  </w:num>
  <w:num w:numId="17">
    <w:abstractNumId w:val="11"/>
  </w:num>
  <w:num w:numId="18">
    <w:abstractNumId w:val="9"/>
  </w:num>
  <w:num w:numId="19">
    <w:abstractNumId w:val="7"/>
  </w:num>
  <w:num w:numId="20">
    <w:abstractNumId w:val="23"/>
  </w:num>
  <w:num w:numId="21">
    <w:abstractNumId w:val="5"/>
  </w:num>
  <w:num w:numId="22">
    <w:abstractNumId w:val="12"/>
  </w:num>
  <w:num w:numId="23">
    <w:abstractNumId w:val="10"/>
  </w:num>
  <w:num w:numId="24">
    <w:abstractNumId w:val="0"/>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49"/>
    <w:rsid w:val="00056F3D"/>
    <w:rsid w:val="000F7AD7"/>
    <w:rsid w:val="00115C5D"/>
    <w:rsid w:val="00117CAF"/>
    <w:rsid w:val="0012596E"/>
    <w:rsid w:val="001D22E7"/>
    <w:rsid w:val="00254936"/>
    <w:rsid w:val="00327A49"/>
    <w:rsid w:val="00387391"/>
    <w:rsid w:val="003D31EE"/>
    <w:rsid w:val="0041333C"/>
    <w:rsid w:val="005147B1"/>
    <w:rsid w:val="00517ABC"/>
    <w:rsid w:val="00517C49"/>
    <w:rsid w:val="007D0CD2"/>
    <w:rsid w:val="00851598"/>
    <w:rsid w:val="008A4D1D"/>
    <w:rsid w:val="008B30B6"/>
    <w:rsid w:val="009123FD"/>
    <w:rsid w:val="00B0170C"/>
    <w:rsid w:val="00C22CE4"/>
    <w:rsid w:val="00C949A6"/>
    <w:rsid w:val="00D27026"/>
    <w:rsid w:val="00DD10E4"/>
    <w:rsid w:val="00E07768"/>
    <w:rsid w:val="00FA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E73"/>
  <w15:chartTrackingRefBased/>
  <w15:docId w15:val="{0302DFD4-9A94-48EA-9827-134F6CA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7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7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15C5D"/>
  </w:style>
  <w:style w:type="character" w:customStyle="1" w:styleId="l">
    <w:name w:val="l"/>
    <w:basedOn w:val="DefaultParagraphFont"/>
    <w:rsid w:val="00115C5D"/>
  </w:style>
  <w:style w:type="character" w:customStyle="1" w:styleId="l12">
    <w:name w:val="l12"/>
    <w:basedOn w:val="DefaultParagraphFont"/>
    <w:rsid w:val="00115C5D"/>
  </w:style>
  <w:style w:type="character" w:customStyle="1" w:styleId="l8">
    <w:name w:val="l8"/>
    <w:basedOn w:val="DefaultParagraphFont"/>
    <w:rsid w:val="00115C5D"/>
  </w:style>
  <w:style w:type="character" w:customStyle="1" w:styleId="l9">
    <w:name w:val="l9"/>
    <w:basedOn w:val="DefaultParagraphFont"/>
    <w:rsid w:val="00115C5D"/>
  </w:style>
  <w:style w:type="character" w:customStyle="1" w:styleId="l10">
    <w:name w:val="l10"/>
    <w:basedOn w:val="DefaultParagraphFont"/>
    <w:rsid w:val="00115C5D"/>
  </w:style>
  <w:style w:type="character" w:customStyle="1" w:styleId="l7">
    <w:name w:val="l7"/>
    <w:basedOn w:val="DefaultParagraphFont"/>
    <w:rsid w:val="00115C5D"/>
  </w:style>
  <w:style w:type="character" w:customStyle="1" w:styleId="l6">
    <w:name w:val="l6"/>
    <w:basedOn w:val="DefaultParagraphFont"/>
    <w:rsid w:val="00115C5D"/>
  </w:style>
  <w:style w:type="character" w:customStyle="1" w:styleId="l11">
    <w:name w:val="l11"/>
    <w:basedOn w:val="DefaultParagraphFont"/>
    <w:rsid w:val="00115C5D"/>
  </w:style>
  <w:style w:type="character" w:styleId="Strong">
    <w:name w:val="Strong"/>
    <w:basedOn w:val="DefaultParagraphFont"/>
    <w:uiPriority w:val="22"/>
    <w:qFormat/>
    <w:rsid w:val="00115C5D"/>
    <w:rPr>
      <w:b/>
      <w:bCs/>
    </w:rPr>
  </w:style>
  <w:style w:type="paragraph" w:styleId="NormalWeb">
    <w:name w:val="Normal (Web)"/>
    <w:basedOn w:val="Normal"/>
    <w:uiPriority w:val="99"/>
    <w:semiHidden/>
    <w:unhideWhenUsed/>
    <w:rsid w:val="00115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AD7"/>
    <w:rPr>
      <w:color w:val="0000FF"/>
      <w:u w:val="single"/>
    </w:rPr>
  </w:style>
  <w:style w:type="character" w:customStyle="1" w:styleId="Heading1Char">
    <w:name w:val="Heading 1 Char"/>
    <w:basedOn w:val="DefaultParagraphFont"/>
    <w:link w:val="Heading1"/>
    <w:uiPriority w:val="9"/>
    <w:rsid w:val="000F7AD7"/>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0F7AD7"/>
  </w:style>
  <w:style w:type="character" w:customStyle="1" w:styleId="entry-date">
    <w:name w:val="entry-date"/>
    <w:basedOn w:val="DefaultParagraphFont"/>
    <w:rsid w:val="000F7AD7"/>
  </w:style>
  <w:style w:type="character" w:customStyle="1" w:styleId="td-author-date">
    <w:name w:val="td-author-date"/>
    <w:basedOn w:val="DefaultParagraphFont"/>
    <w:rsid w:val="000F7AD7"/>
  </w:style>
  <w:style w:type="paragraph" w:customStyle="1" w:styleId="mini-text">
    <w:name w:val="mini-text"/>
    <w:basedOn w:val="Normal"/>
    <w:rsid w:val="000F7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F7AD7"/>
    <w:rPr>
      <w:rFonts w:asciiTheme="majorHAnsi" w:eastAsiaTheme="majorEastAsia" w:hAnsiTheme="majorHAnsi" w:cstheme="majorBidi"/>
      <w:color w:val="2F5496" w:themeColor="accent1" w:themeShade="BF"/>
      <w:sz w:val="26"/>
      <w:szCs w:val="26"/>
    </w:rPr>
  </w:style>
  <w:style w:type="paragraph" w:customStyle="1" w:styleId="min-text-list-p">
    <w:name w:val="min-text-list-p"/>
    <w:basedOn w:val="Normal"/>
    <w:rsid w:val="000F7A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7C49"/>
    <w:pPr>
      <w:ind w:left="720"/>
      <w:contextualSpacing/>
    </w:pPr>
  </w:style>
  <w:style w:type="character" w:styleId="FollowedHyperlink">
    <w:name w:val="FollowedHyperlink"/>
    <w:basedOn w:val="DefaultParagraphFont"/>
    <w:uiPriority w:val="99"/>
    <w:semiHidden/>
    <w:unhideWhenUsed/>
    <w:rsid w:val="00517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5460">
      <w:bodyDiv w:val="1"/>
      <w:marLeft w:val="0"/>
      <w:marRight w:val="0"/>
      <w:marTop w:val="0"/>
      <w:marBottom w:val="0"/>
      <w:divBdr>
        <w:top w:val="none" w:sz="0" w:space="0" w:color="auto"/>
        <w:left w:val="none" w:sz="0" w:space="0" w:color="auto"/>
        <w:bottom w:val="none" w:sz="0" w:space="0" w:color="auto"/>
        <w:right w:val="none" w:sz="0" w:space="0" w:color="auto"/>
      </w:divBdr>
    </w:div>
    <w:div w:id="662052431">
      <w:bodyDiv w:val="1"/>
      <w:marLeft w:val="0"/>
      <w:marRight w:val="0"/>
      <w:marTop w:val="0"/>
      <w:marBottom w:val="0"/>
      <w:divBdr>
        <w:top w:val="none" w:sz="0" w:space="0" w:color="auto"/>
        <w:left w:val="none" w:sz="0" w:space="0" w:color="auto"/>
        <w:bottom w:val="none" w:sz="0" w:space="0" w:color="auto"/>
        <w:right w:val="none" w:sz="0" w:space="0" w:color="auto"/>
      </w:divBdr>
    </w:div>
    <w:div w:id="788667570">
      <w:bodyDiv w:val="1"/>
      <w:marLeft w:val="0"/>
      <w:marRight w:val="0"/>
      <w:marTop w:val="0"/>
      <w:marBottom w:val="0"/>
      <w:divBdr>
        <w:top w:val="none" w:sz="0" w:space="0" w:color="auto"/>
        <w:left w:val="none" w:sz="0" w:space="0" w:color="auto"/>
        <w:bottom w:val="none" w:sz="0" w:space="0" w:color="auto"/>
        <w:right w:val="none" w:sz="0" w:space="0" w:color="auto"/>
      </w:divBdr>
    </w:div>
    <w:div w:id="1013144692">
      <w:bodyDiv w:val="1"/>
      <w:marLeft w:val="0"/>
      <w:marRight w:val="0"/>
      <w:marTop w:val="0"/>
      <w:marBottom w:val="0"/>
      <w:divBdr>
        <w:top w:val="none" w:sz="0" w:space="0" w:color="auto"/>
        <w:left w:val="none" w:sz="0" w:space="0" w:color="auto"/>
        <w:bottom w:val="none" w:sz="0" w:space="0" w:color="auto"/>
        <w:right w:val="none" w:sz="0" w:space="0" w:color="auto"/>
      </w:divBdr>
    </w:div>
    <w:div w:id="1022705131">
      <w:bodyDiv w:val="1"/>
      <w:marLeft w:val="0"/>
      <w:marRight w:val="0"/>
      <w:marTop w:val="0"/>
      <w:marBottom w:val="0"/>
      <w:divBdr>
        <w:top w:val="none" w:sz="0" w:space="0" w:color="auto"/>
        <w:left w:val="none" w:sz="0" w:space="0" w:color="auto"/>
        <w:bottom w:val="none" w:sz="0" w:space="0" w:color="auto"/>
        <w:right w:val="none" w:sz="0" w:space="0" w:color="auto"/>
      </w:divBdr>
    </w:div>
    <w:div w:id="1266229207">
      <w:bodyDiv w:val="1"/>
      <w:marLeft w:val="0"/>
      <w:marRight w:val="0"/>
      <w:marTop w:val="0"/>
      <w:marBottom w:val="0"/>
      <w:divBdr>
        <w:top w:val="none" w:sz="0" w:space="0" w:color="auto"/>
        <w:left w:val="none" w:sz="0" w:space="0" w:color="auto"/>
        <w:bottom w:val="none" w:sz="0" w:space="0" w:color="auto"/>
        <w:right w:val="none" w:sz="0" w:space="0" w:color="auto"/>
      </w:divBdr>
    </w:div>
    <w:div w:id="1541086750">
      <w:bodyDiv w:val="1"/>
      <w:marLeft w:val="0"/>
      <w:marRight w:val="0"/>
      <w:marTop w:val="0"/>
      <w:marBottom w:val="0"/>
      <w:divBdr>
        <w:top w:val="none" w:sz="0" w:space="0" w:color="auto"/>
        <w:left w:val="none" w:sz="0" w:space="0" w:color="auto"/>
        <w:bottom w:val="none" w:sz="0" w:space="0" w:color="auto"/>
        <w:right w:val="none" w:sz="0" w:space="0" w:color="auto"/>
      </w:divBdr>
      <w:divsChild>
        <w:div w:id="176578486">
          <w:marLeft w:val="0"/>
          <w:marRight w:val="0"/>
          <w:marTop w:val="0"/>
          <w:marBottom w:val="0"/>
          <w:divBdr>
            <w:top w:val="none" w:sz="0" w:space="0" w:color="auto"/>
            <w:left w:val="none" w:sz="0" w:space="0" w:color="auto"/>
            <w:bottom w:val="none" w:sz="0" w:space="0" w:color="auto"/>
            <w:right w:val="none" w:sz="0" w:space="0" w:color="auto"/>
          </w:divBdr>
          <w:divsChild>
            <w:div w:id="104272420">
              <w:marLeft w:val="0"/>
              <w:marRight w:val="0"/>
              <w:marTop w:val="0"/>
              <w:marBottom w:val="0"/>
              <w:divBdr>
                <w:top w:val="none" w:sz="0" w:space="0" w:color="auto"/>
                <w:left w:val="none" w:sz="0" w:space="0" w:color="auto"/>
                <w:bottom w:val="none" w:sz="0" w:space="0" w:color="auto"/>
                <w:right w:val="none" w:sz="0" w:space="0" w:color="auto"/>
              </w:divBdr>
              <w:divsChild>
                <w:div w:id="30813341">
                  <w:marLeft w:val="0"/>
                  <w:marRight w:val="0"/>
                  <w:marTop w:val="0"/>
                  <w:marBottom w:val="0"/>
                  <w:divBdr>
                    <w:top w:val="none" w:sz="0" w:space="0" w:color="auto"/>
                    <w:left w:val="none" w:sz="0" w:space="0" w:color="auto"/>
                    <w:bottom w:val="none" w:sz="0" w:space="0" w:color="auto"/>
                    <w:right w:val="none" w:sz="0" w:space="0" w:color="auto"/>
                  </w:divBdr>
                  <w:divsChild>
                    <w:div w:id="1162358460">
                      <w:marLeft w:val="0"/>
                      <w:marRight w:val="0"/>
                      <w:marTop w:val="0"/>
                      <w:marBottom w:val="0"/>
                      <w:divBdr>
                        <w:top w:val="none" w:sz="0" w:space="0" w:color="auto"/>
                        <w:left w:val="none" w:sz="0" w:space="0" w:color="auto"/>
                        <w:bottom w:val="none" w:sz="0" w:space="0" w:color="auto"/>
                        <w:right w:val="none" w:sz="0" w:space="0" w:color="auto"/>
                      </w:divBdr>
                      <w:divsChild>
                        <w:div w:id="793600602">
                          <w:marLeft w:val="0"/>
                          <w:marRight w:val="0"/>
                          <w:marTop w:val="0"/>
                          <w:marBottom w:val="0"/>
                          <w:divBdr>
                            <w:top w:val="none" w:sz="0" w:space="0" w:color="auto"/>
                            <w:left w:val="none" w:sz="0" w:space="0" w:color="auto"/>
                            <w:bottom w:val="none" w:sz="0" w:space="0" w:color="auto"/>
                            <w:right w:val="none" w:sz="0" w:space="0" w:color="auto"/>
                          </w:divBdr>
                          <w:divsChild>
                            <w:div w:id="160853470">
                              <w:marLeft w:val="0"/>
                              <w:marRight w:val="0"/>
                              <w:marTop w:val="0"/>
                              <w:marBottom w:val="195"/>
                              <w:divBdr>
                                <w:top w:val="none" w:sz="0" w:space="0" w:color="auto"/>
                                <w:left w:val="none" w:sz="0" w:space="0" w:color="auto"/>
                                <w:bottom w:val="none" w:sz="0" w:space="0" w:color="auto"/>
                                <w:right w:val="none" w:sz="0" w:space="0" w:color="auto"/>
                              </w:divBdr>
                            </w:div>
                            <w:div w:id="210680487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5805">
      <w:bodyDiv w:val="1"/>
      <w:marLeft w:val="0"/>
      <w:marRight w:val="0"/>
      <w:marTop w:val="0"/>
      <w:marBottom w:val="0"/>
      <w:divBdr>
        <w:top w:val="none" w:sz="0" w:space="0" w:color="auto"/>
        <w:left w:val="none" w:sz="0" w:space="0" w:color="auto"/>
        <w:bottom w:val="none" w:sz="0" w:space="0" w:color="auto"/>
        <w:right w:val="none" w:sz="0" w:space="0" w:color="auto"/>
      </w:divBdr>
    </w:div>
    <w:div w:id="1951429989">
      <w:bodyDiv w:val="1"/>
      <w:marLeft w:val="0"/>
      <w:marRight w:val="0"/>
      <w:marTop w:val="0"/>
      <w:marBottom w:val="0"/>
      <w:divBdr>
        <w:top w:val="none" w:sz="0" w:space="0" w:color="auto"/>
        <w:left w:val="none" w:sz="0" w:space="0" w:color="auto"/>
        <w:bottom w:val="none" w:sz="0" w:space="0" w:color="auto"/>
        <w:right w:val="none" w:sz="0" w:space="0" w:color="auto"/>
      </w:divBdr>
    </w:div>
    <w:div w:id="20403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Consultants" TargetMode="External"/><Relationship Id="rId13" Type="http://schemas.openxmlformats.org/officeDocument/2006/relationships/hyperlink" Target="https://www.designingbuildings.co.uk/wiki/Design" TargetMode="External"/><Relationship Id="rId18" Type="http://schemas.openxmlformats.org/officeDocument/2006/relationships/hyperlink" Target="https://en.wikipedia.org/wiki/Strategic_environmental_assess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designingbuildings.co.uk/wiki/Lead_consultant" TargetMode="External"/><Relationship Id="rId12" Type="http://schemas.openxmlformats.org/officeDocument/2006/relationships/hyperlink" Target="https://www.designingbuildings.co.uk/wiki/Client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en.wikipedia.org/wiki/Administrative_law"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designingbuildings.co.uk/wiki/Points" TargetMode="External"/><Relationship Id="rId5" Type="http://schemas.openxmlformats.org/officeDocument/2006/relationships/webSettings" Target="webSettings.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Consultant_team" TargetMode="External"/><Relationship Id="rId19" Type="http://schemas.openxmlformats.org/officeDocument/2006/relationships/hyperlink" Target="https://en.wikipedia.org/wiki/Environmental_impact_assessment" TargetMode="External"/><Relationship Id="rId4" Type="http://schemas.openxmlformats.org/officeDocument/2006/relationships/settings" Target="settings.xml"/><Relationship Id="rId9" Type="http://schemas.openxmlformats.org/officeDocument/2006/relationships/hyperlink" Target="https://www.designingbuildings.co.uk/wiki/Works" TargetMode="External"/><Relationship Id="rId14" Type="http://schemas.openxmlformats.org/officeDocument/2006/relationships/hyperlink" Target="https://www.designingbuildings.co.uk/wiki/Lead_desig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FF17-3231-40B5-8A97-D96FA231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8</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Sampson</dc:creator>
  <cp:keywords/>
  <dc:description/>
  <cp:lastModifiedBy>Sophia Sampson</cp:lastModifiedBy>
  <cp:revision>6</cp:revision>
  <dcterms:created xsi:type="dcterms:W3CDTF">2020-04-15T11:59:00Z</dcterms:created>
  <dcterms:modified xsi:type="dcterms:W3CDTF">2020-04-16T22:34:00Z</dcterms:modified>
</cp:coreProperties>
</file>