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1E" w:rsidRDefault="00231D45">
      <w:r>
        <w:t>NAME: SOTANNDE FAIZAH TEJUMOLA</w:t>
      </w:r>
    </w:p>
    <w:p w:rsidR="00231D45" w:rsidRDefault="00231D45">
      <w:r>
        <w:t>MATRIC/NO: 18/MHS02/180</w:t>
      </w:r>
    </w:p>
    <w:p w:rsidR="00231D45" w:rsidRDefault="00231D45">
      <w:r>
        <w:t>DEPARTMENT: NURSING SCIENCE</w:t>
      </w:r>
    </w:p>
    <w:p w:rsidR="00231D45" w:rsidRDefault="00231D45">
      <w:r>
        <w:t>LEVEL: 200</w:t>
      </w:r>
    </w:p>
    <w:p w:rsidR="00231D45" w:rsidRDefault="00231D45">
      <w:r>
        <w:t>CORSE CODE: ANA210</w:t>
      </w:r>
    </w:p>
    <w:p w:rsidR="00231D45" w:rsidRDefault="00231D45">
      <w:pPr>
        <w:rPr>
          <w:sz w:val="28"/>
          <w:szCs w:val="28"/>
        </w:rPr>
      </w:pPr>
      <w:r>
        <w:t xml:space="preserve">             </w:t>
      </w:r>
      <w:r>
        <w:rPr>
          <w:sz w:val="28"/>
          <w:szCs w:val="28"/>
        </w:rPr>
        <w:t>ASSIGNMENT</w:t>
      </w:r>
    </w:p>
    <w:p w:rsidR="00231D45" w:rsidRDefault="00231D45" w:rsidP="00231D45">
      <w:pPr>
        <w:pStyle w:val="ListParagraph"/>
        <w:numPr>
          <w:ilvl w:val="0"/>
          <w:numId w:val="1"/>
        </w:numPr>
        <w:rPr>
          <w:sz w:val="28"/>
          <w:szCs w:val="28"/>
        </w:rPr>
      </w:pPr>
      <w:r>
        <w:rPr>
          <w:sz w:val="28"/>
          <w:szCs w:val="28"/>
        </w:rPr>
        <w:t>Describe the importance of vasculature in relation to immune system and outbreak of pandemic COVID-19 in the human body.</w:t>
      </w:r>
    </w:p>
    <w:p w:rsidR="00231D45" w:rsidRDefault="00231D45" w:rsidP="00231D45">
      <w:pPr>
        <w:pStyle w:val="ListParagraph"/>
        <w:rPr>
          <w:sz w:val="28"/>
          <w:szCs w:val="28"/>
        </w:rPr>
      </w:pPr>
      <w:r>
        <w:rPr>
          <w:sz w:val="28"/>
          <w:szCs w:val="28"/>
        </w:rPr>
        <w:t xml:space="preserve">ANSWER - The vasculature is a network of blood vessels connecting the heart with all other organs and tissues in the body. Arteries and arterioles ring oxygen- rich blood and nutrient from the heart to the organs while veins and </w:t>
      </w:r>
      <w:proofErr w:type="spellStart"/>
      <w:r>
        <w:rPr>
          <w:sz w:val="28"/>
          <w:szCs w:val="28"/>
        </w:rPr>
        <w:t>venules</w:t>
      </w:r>
      <w:proofErr w:type="spellEnd"/>
      <w:r>
        <w:rPr>
          <w:sz w:val="28"/>
          <w:szCs w:val="28"/>
        </w:rPr>
        <w:t xml:space="preserve"> carry de-oxygenated blood back to the heart. The exchange of gases and transfer of nutrient between blood and tissues take place in the capillaries. The vascular system has a crucial role because  the blood being transported consist of plasma, red blood cells, white blood cells and platelets that is circulated by heart through the vertebrate vascular system. Thus, the white blood cells is very important in the immune system of the body as it fights against germs and all.</w:t>
      </w:r>
    </w:p>
    <w:p w:rsidR="00231D45" w:rsidRDefault="00231D45" w:rsidP="00231D45">
      <w:pPr>
        <w:pStyle w:val="ListParagraph"/>
        <w:rPr>
          <w:sz w:val="28"/>
          <w:szCs w:val="28"/>
        </w:rPr>
      </w:pPr>
      <w:r>
        <w:rPr>
          <w:sz w:val="28"/>
          <w:szCs w:val="28"/>
        </w:rPr>
        <w:t xml:space="preserve">     </w:t>
      </w:r>
      <w:proofErr w:type="spellStart"/>
      <w:proofErr w:type="gramStart"/>
      <w:r>
        <w:rPr>
          <w:sz w:val="28"/>
          <w:szCs w:val="28"/>
        </w:rPr>
        <w:t>Its</w:t>
      </w:r>
      <w:proofErr w:type="spellEnd"/>
      <w:proofErr w:type="gramEnd"/>
      <w:r>
        <w:rPr>
          <w:sz w:val="28"/>
          <w:szCs w:val="28"/>
        </w:rPr>
        <w:t xml:space="preserve"> also important in the outbreak of pandemic COVID-19 as the vascular system provides oxygen and nutrient to every organ and tissue. The CVID-19 is a respiratory disease which symptom include difficulty in breathing. The vasculature therefore provides oxygen which is very important in this case.</w:t>
      </w:r>
    </w:p>
    <w:p w:rsidR="00231D45" w:rsidRDefault="00231D45" w:rsidP="00231D45">
      <w:pPr>
        <w:pStyle w:val="ListParagraph"/>
        <w:numPr>
          <w:ilvl w:val="0"/>
          <w:numId w:val="1"/>
        </w:numPr>
        <w:rPr>
          <w:sz w:val="28"/>
          <w:szCs w:val="28"/>
        </w:rPr>
      </w:pPr>
      <w:proofErr w:type="spellStart"/>
      <w:r>
        <w:rPr>
          <w:sz w:val="28"/>
          <w:szCs w:val="28"/>
        </w:rPr>
        <w:t>Subsartoral</w:t>
      </w:r>
      <w:proofErr w:type="spellEnd"/>
      <w:r>
        <w:rPr>
          <w:sz w:val="28"/>
          <w:szCs w:val="28"/>
        </w:rPr>
        <w:t xml:space="preserve"> canal is an important area in the lower limb, Discuss.</w:t>
      </w:r>
    </w:p>
    <w:p w:rsidR="00231D45" w:rsidRDefault="00231D45" w:rsidP="00231D45">
      <w:pPr>
        <w:pStyle w:val="ListParagraph"/>
        <w:rPr>
          <w:sz w:val="28"/>
          <w:szCs w:val="28"/>
        </w:rPr>
      </w:pPr>
      <w:r>
        <w:rPr>
          <w:sz w:val="28"/>
          <w:szCs w:val="28"/>
        </w:rPr>
        <w:t xml:space="preserve">ANSWER – The </w:t>
      </w:r>
      <w:proofErr w:type="spellStart"/>
      <w:r>
        <w:rPr>
          <w:sz w:val="28"/>
          <w:szCs w:val="28"/>
        </w:rPr>
        <w:t>subartoral</w:t>
      </w:r>
      <w:proofErr w:type="spellEnd"/>
      <w:r>
        <w:rPr>
          <w:sz w:val="28"/>
          <w:szCs w:val="28"/>
        </w:rPr>
        <w:t xml:space="preserve"> canal is a narrow </w:t>
      </w:r>
      <w:proofErr w:type="spellStart"/>
      <w:r>
        <w:rPr>
          <w:sz w:val="28"/>
          <w:szCs w:val="28"/>
        </w:rPr>
        <w:t>cocnical</w:t>
      </w:r>
      <w:proofErr w:type="spellEnd"/>
      <w:r>
        <w:rPr>
          <w:sz w:val="28"/>
          <w:szCs w:val="28"/>
        </w:rPr>
        <w:t xml:space="preserve"> </w:t>
      </w:r>
      <w:proofErr w:type="spellStart"/>
      <w:r>
        <w:rPr>
          <w:sz w:val="28"/>
          <w:szCs w:val="28"/>
        </w:rPr>
        <w:t>turnel</w:t>
      </w:r>
      <w:proofErr w:type="spellEnd"/>
      <w:r>
        <w:rPr>
          <w:sz w:val="28"/>
          <w:szCs w:val="28"/>
        </w:rPr>
        <w:t xml:space="preserve"> located in the thigh. It is approximately 15 cm long, extending from the apex of the femoral triangle to the adductor hiatus of the adductor </w:t>
      </w:r>
      <w:proofErr w:type="spellStart"/>
      <w:r>
        <w:rPr>
          <w:sz w:val="28"/>
          <w:szCs w:val="28"/>
        </w:rPr>
        <w:t>magnus</w:t>
      </w:r>
      <w:proofErr w:type="spellEnd"/>
      <w:r>
        <w:rPr>
          <w:sz w:val="28"/>
          <w:szCs w:val="28"/>
        </w:rPr>
        <w:t>. The canal serves as a passage way from structures moving between the anterior thighs and posterior leg.</w:t>
      </w:r>
    </w:p>
    <w:p w:rsidR="00231D45" w:rsidRDefault="00231D45" w:rsidP="00231D45">
      <w:pPr>
        <w:pStyle w:val="ListParagraph"/>
        <w:rPr>
          <w:sz w:val="28"/>
          <w:szCs w:val="28"/>
        </w:rPr>
      </w:pPr>
      <w:r>
        <w:rPr>
          <w:sz w:val="28"/>
          <w:szCs w:val="28"/>
        </w:rPr>
        <w:t>STRUCTURE</w:t>
      </w:r>
    </w:p>
    <w:p w:rsidR="00231D45" w:rsidRDefault="00231D45" w:rsidP="00231D45">
      <w:pPr>
        <w:pStyle w:val="ListParagraph"/>
        <w:rPr>
          <w:sz w:val="28"/>
          <w:szCs w:val="28"/>
        </w:rPr>
      </w:pPr>
      <w:r>
        <w:rPr>
          <w:sz w:val="28"/>
          <w:szCs w:val="28"/>
        </w:rPr>
        <w:t xml:space="preserve">It is an </w:t>
      </w:r>
      <w:proofErr w:type="spellStart"/>
      <w:r>
        <w:rPr>
          <w:sz w:val="28"/>
          <w:szCs w:val="28"/>
        </w:rPr>
        <w:t>intermuscular</w:t>
      </w:r>
      <w:proofErr w:type="spellEnd"/>
      <w:r>
        <w:rPr>
          <w:sz w:val="28"/>
          <w:szCs w:val="28"/>
        </w:rPr>
        <w:t xml:space="preserve"> cleft situated on the medial aspect of the middle third of the thigh on anterior compartment of thigh, and has the following boundaries; </w:t>
      </w:r>
    </w:p>
    <w:p w:rsidR="00231D45" w:rsidRDefault="00231D45" w:rsidP="00231D45">
      <w:pPr>
        <w:pStyle w:val="ListParagraph"/>
        <w:rPr>
          <w:sz w:val="28"/>
          <w:szCs w:val="28"/>
        </w:rPr>
      </w:pPr>
      <w:proofErr w:type="spellStart"/>
      <w:r>
        <w:rPr>
          <w:sz w:val="28"/>
          <w:szCs w:val="28"/>
        </w:rPr>
        <w:lastRenderedPageBreak/>
        <w:t>Anteromedial</w:t>
      </w:r>
      <w:proofErr w:type="spellEnd"/>
      <w:r>
        <w:rPr>
          <w:sz w:val="28"/>
          <w:szCs w:val="28"/>
        </w:rPr>
        <w:t xml:space="preserve"> wall-</w:t>
      </w:r>
      <w:proofErr w:type="spellStart"/>
      <w:r>
        <w:rPr>
          <w:sz w:val="28"/>
          <w:szCs w:val="28"/>
        </w:rPr>
        <w:t>satorius</w:t>
      </w:r>
      <w:proofErr w:type="spellEnd"/>
      <w:r>
        <w:rPr>
          <w:sz w:val="28"/>
          <w:szCs w:val="28"/>
        </w:rPr>
        <w:t xml:space="preserve"> </w:t>
      </w:r>
    </w:p>
    <w:p w:rsidR="00231D45" w:rsidRDefault="00231D45" w:rsidP="00231D45">
      <w:pPr>
        <w:pStyle w:val="ListParagraph"/>
        <w:rPr>
          <w:sz w:val="28"/>
          <w:szCs w:val="28"/>
        </w:rPr>
      </w:pPr>
      <w:r>
        <w:rPr>
          <w:sz w:val="28"/>
          <w:szCs w:val="28"/>
        </w:rPr>
        <w:t xml:space="preserve">Posterior wall-adductor </w:t>
      </w:r>
      <w:proofErr w:type="spellStart"/>
      <w:r>
        <w:rPr>
          <w:sz w:val="28"/>
          <w:szCs w:val="28"/>
        </w:rPr>
        <w:t>longus</w:t>
      </w:r>
      <w:proofErr w:type="spellEnd"/>
      <w:r>
        <w:rPr>
          <w:sz w:val="28"/>
          <w:szCs w:val="28"/>
        </w:rPr>
        <w:t xml:space="preserve"> and adductor </w:t>
      </w:r>
      <w:proofErr w:type="spellStart"/>
      <w:r>
        <w:rPr>
          <w:sz w:val="28"/>
          <w:szCs w:val="28"/>
        </w:rPr>
        <w:t>magnus</w:t>
      </w:r>
      <w:proofErr w:type="spellEnd"/>
    </w:p>
    <w:p w:rsidR="00231D45" w:rsidRDefault="00231D45" w:rsidP="00231D45">
      <w:pPr>
        <w:pStyle w:val="ListParagraph"/>
        <w:rPr>
          <w:sz w:val="28"/>
          <w:szCs w:val="28"/>
        </w:rPr>
      </w:pPr>
      <w:r>
        <w:rPr>
          <w:sz w:val="28"/>
          <w:szCs w:val="28"/>
        </w:rPr>
        <w:t>Laterally-</w:t>
      </w:r>
      <w:proofErr w:type="spellStart"/>
      <w:r>
        <w:rPr>
          <w:sz w:val="28"/>
          <w:szCs w:val="28"/>
        </w:rPr>
        <w:t>vastus</w:t>
      </w:r>
      <w:proofErr w:type="spellEnd"/>
      <w:r>
        <w:rPr>
          <w:sz w:val="28"/>
          <w:szCs w:val="28"/>
        </w:rPr>
        <w:t xml:space="preserve"> </w:t>
      </w:r>
      <w:proofErr w:type="spellStart"/>
      <w:r>
        <w:rPr>
          <w:sz w:val="28"/>
          <w:szCs w:val="28"/>
        </w:rPr>
        <w:t>medialis</w:t>
      </w:r>
      <w:proofErr w:type="spellEnd"/>
      <w:r>
        <w:rPr>
          <w:sz w:val="28"/>
          <w:szCs w:val="28"/>
        </w:rPr>
        <w:t>.</w:t>
      </w:r>
    </w:p>
    <w:p w:rsidR="00231D45" w:rsidRDefault="00231D45" w:rsidP="00231D45">
      <w:pPr>
        <w:pStyle w:val="ListParagraph"/>
        <w:rPr>
          <w:sz w:val="28"/>
          <w:szCs w:val="28"/>
        </w:rPr>
      </w:pPr>
      <w:r>
        <w:rPr>
          <w:sz w:val="28"/>
          <w:szCs w:val="28"/>
        </w:rPr>
        <w:t xml:space="preserve">   CONTENTS</w:t>
      </w:r>
    </w:p>
    <w:p w:rsidR="00231D45" w:rsidRDefault="00231D45" w:rsidP="00231D45">
      <w:pPr>
        <w:pStyle w:val="ListParagraph"/>
        <w:rPr>
          <w:sz w:val="28"/>
          <w:szCs w:val="28"/>
        </w:rPr>
      </w:pPr>
      <w:r>
        <w:rPr>
          <w:sz w:val="28"/>
          <w:szCs w:val="28"/>
        </w:rPr>
        <w:t xml:space="preserve">The canal contains the </w:t>
      </w:r>
      <w:proofErr w:type="spellStart"/>
      <w:r>
        <w:rPr>
          <w:sz w:val="28"/>
          <w:szCs w:val="28"/>
        </w:rPr>
        <w:t>subsartorial</w:t>
      </w:r>
      <w:proofErr w:type="spellEnd"/>
      <w:r>
        <w:rPr>
          <w:sz w:val="28"/>
          <w:szCs w:val="28"/>
        </w:rPr>
        <w:t xml:space="preserve"> artery (superficial femoral artery), </w:t>
      </w:r>
      <w:proofErr w:type="spellStart"/>
      <w:r>
        <w:rPr>
          <w:sz w:val="28"/>
          <w:szCs w:val="28"/>
        </w:rPr>
        <w:t>subsartorial</w:t>
      </w:r>
      <w:proofErr w:type="spellEnd"/>
      <w:r>
        <w:rPr>
          <w:sz w:val="28"/>
          <w:szCs w:val="28"/>
        </w:rPr>
        <w:t xml:space="preserve"> vein (superficial femoral vein), and branches of the </w:t>
      </w:r>
      <w:proofErr w:type="spellStart"/>
      <w:r>
        <w:rPr>
          <w:sz w:val="28"/>
          <w:szCs w:val="28"/>
        </w:rPr>
        <w:t>femoreal</w:t>
      </w:r>
      <w:proofErr w:type="spellEnd"/>
      <w:r>
        <w:rPr>
          <w:sz w:val="28"/>
          <w:szCs w:val="28"/>
        </w:rPr>
        <w:t xml:space="preserve"> nerve (specially, the saphenous nerve and the nerve to the </w:t>
      </w:r>
      <w:proofErr w:type="spellStart"/>
      <w:r>
        <w:rPr>
          <w:sz w:val="28"/>
          <w:szCs w:val="28"/>
        </w:rPr>
        <w:t>vastus</w:t>
      </w:r>
      <w:proofErr w:type="spellEnd"/>
      <w:r>
        <w:rPr>
          <w:sz w:val="28"/>
          <w:szCs w:val="28"/>
        </w:rPr>
        <w:t xml:space="preserve"> </w:t>
      </w:r>
      <w:proofErr w:type="spellStart"/>
      <w:r>
        <w:rPr>
          <w:sz w:val="28"/>
          <w:szCs w:val="28"/>
        </w:rPr>
        <w:t>medialis</w:t>
      </w:r>
      <w:proofErr w:type="spellEnd"/>
      <w:r>
        <w:rPr>
          <w:sz w:val="28"/>
          <w:szCs w:val="28"/>
        </w:rPr>
        <w:t xml:space="preserve">). The femoral artery with its vein and saphenous nerve enter this canal through the superior foramen. Then, the saphenous nerve and artery and vein of genus </w:t>
      </w:r>
      <w:proofErr w:type="spellStart"/>
      <w:r>
        <w:rPr>
          <w:sz w:val="28"/>
          <w:szCs w:val="28"/>
        </w:rPr>
        <w:t>descendens</w:t>
      </w:r>
      <w:proofErr w:type="spellEnd"/>
      <w:r>
        <w:rPr>
          <w:sz w:val="28"/>
          <w:szCs w:val="28"/>
        </w:rPr>
        <w:t xml:space="preserve"> exit through the anterior foramen, piercing the </w:t>
      </w:r>
      <w:proofErr w:type="spellStart"/>
      <w:r>
        <w:rPr>
          <w:sz w:val="28"/>
          <w:szCs w:val="28"/>
        </w:rPr>
        <w:t>vasto</w:t>
      </w:r>
      <w:proofErr w:type="spellEnd"/>
      <w:r>
        <w:rPr>
          <w:sz w:val="28"/>
          <w:szCs w:val="28"/>
        </w:rPr>
        <w:t xml:space="preserve"> adductor </w:t>
      </w:r>
      <w:proofErr w:type="spellStart"/>
      <w:r>
        <w:rPr>
          <w:sz w:val="28"/>
          <w:szCs w:val="28"/>
        </w:rPr>
        <w:t>intermuscular</w:t>
      </w:r>
      <w:proofErr w:type="spellEnd"/>
      <w:r>
        <w:rPr>
          <w:sz w:val="28"/>
          <w:szCs w:val="28"/>
        </w:rPr>
        <w:t xml:space="preserve"> septum. Finally, the femoral artery and vein exit via the inferior foramen (usually called the hiatus) through the inferior space between the oblique and medial heads of adductor Magnus. </w:t>
      </w:r>
    </w:p>
    <w:p w:rsidR="00231D45" w:rsidRDefault="00231D45" w:rsidP="00231D45">
      <w:pPr>
        <w:pStyle w:val="ListParagraph"/>
        <w:rPr>
          <w:sz w:val="28"/>
          <w:szCs w:val="28"/>
        </w:rPr>
      </w:pPr>
      <w:r>
        <w:rPr>
          <w:sz w:val="28"/>
          <w:szCs w:val="28"/>
        </w:rPr>
        <w:t>CLINICAL SIGNIFICANCE</w:t>
      </w:r>
    </w:p>
    <w:p w:rsidR="00231D45" w:rsidRDefault="00231D45" w:rsidP="00231D45">
      <w:pPr>
        <w:pStyle w:val="ListParagraph"/>
        <w:rPr>
          <w:sz w:val="28"/>
          <w:szCs w:val="28"/>
        </w:rPr>
      </w:pPr>
      <w:r>
        <w:rPr>
          <w:sz w:val="28"/>
          <w:szCs w:val="28"/>
        </w:rPr>
        <w:t xml:space="preserve"> Adductor canal compression syndrome; describes entrapment of the </w:t>
      </w:r>
      <w:proofErr w:type="spellStart"/>
      <w:r>
        <w:rPr>
          <w:sz w:val="28"/>
          <w:szCs w:val="28"/>
        </w:rPr>
        <w:t>neuro</w:t>
      </w:r>
      <w:proofErr w:type="spellEnd"/>
      <w:r>
        <w:rPr>
          <w:sz w:val="28"/>
          <w:szCs w:val="28"/>
        </w:rPr>
        <w:t xml:space="preserve"> vascular bundle within the adductor canal. It is most common in young males, who may present with claudication symptoms due to femoral artery occlusion.</w:t>
      </w:r>
    </w:p>
    <w:p w:rsidR="00231D45" w:rsidRDefault="00231D45" w:rsidP="00231D45">
      <w:pPr>
        <w:pStyle w:val="ListParagraph"/>
        <w:numPr>
          <w:ilvl w:val="0"/>
          <w:numId w:val="1"/>
        </w:numPr>
        <w:rPr>
          <w:sz w:val="28"/>
          <w:szCs w:val="28"/>
        </w:rPr>
      </w:pPr>
      <w:r>
        <w:rPr>
          <w:sz w:val="28"/>
          <w:szCs w:val="28"/>
        </w:rPr>
        <w:t xml:space="preserve">Describe the </w:t>
      </w:r>
      <w:proofErr w:type="spellStart"/>
      <w:r>
        <w:rPr>
          <w:sz w:val="28"/>
          <w:szCs w:val="28"/>
        </w:rPr>
        <w:t>extraocular</w:t>
      </w:r>
      <w:proofErr w:type="spellEnd"/>
      <w:r>
        <w:rPr>
          <w:sz w:val="28"/>
          <w:szCs w:val="28"/>
        </w:rPr>
        <w:t xml:space="preserve"> and intraocular muscles with their nerve supply. </w:t>
      </w:r>
    </w:p>
    <w:p w:rsidR="00231D45" w:rsidRDefault="00231D45" w:rsidP="00231D45">
      <w:pPr>
        <w:pStyle w:val="ListParagraph"/>
        <w:rPr>
          <w:sz w:val="28"/>
          <w:szCs w:val="28"/>
        </w:rPr>
      </w:pPr>
      <w:proofErr w:type="spellStart"/>
      <w:r>
        <w:rPr>
          <w:sz w:val="28"/>
          <w:szCs w:val="28"/>
        </w:rPr>
        <w:t>Extraocular</w:t>
      </w:r>
      <w:proofErr w:type="spellEnd"/>
      <w:r>
        <w:rPr>
          <w:sz w:val="28"/>
          <w:szCs w:val="28"/>
        </w:rPr>
        <w:t xml:space="preserve"> muscles; </w:t>
      </w:r>
    </w:p>
    <w:p w:rsidR="00231D45" w:rsidRDefault="00231D45" w:rsidP="00231D45">
      <w:pPr>
        <w:pStyle w:val="ListParagraph"/>
        <w:rPr>
          <w:sz w:val="28"/>
          <w:szCs w:val="28"/>
        </w:rPr>
      </w:pPr>
      <w:r>
        <w:rPr>
          <w:sz w:val="28"/>
          <w:szCs w:val="28"/>
        </w:rPr>
        <w:t xml:space="preserve">The </w:t>
      </w:r>
      <w:proofErr w:type="spellStart"/>
      <w:r>
        <w:rPr>
          <w:sz w:val="28"/>
          <w:szCs w:val="28"/>
        </w:rPr>
        <w:t>extraocular</w:t>
      </w:r>
      <w:proofErr w:type="spellEnd"/>
      <w:r>
        <w:rPr>
          <w:sz w:val="28"/>
          <w:szCs w:val="28"/>
        </w:rPr>
        <w:t xml:space="preserve"> muscles are the six muscles that </w:t>
      </w:r>
      <w:proofErr w:type="spellStart"/>
      <w:r>
        <w:rPr>
          <w:sz w:val="28"/>
          <w:szCs w:val="28"/>
        </w:rPr>
        <w:t>conbtrolk</w:t>
      </w:r>
      <w:proofErr w:type="spellEnd"/>
      <w:r>
        <w:rPr>
          <w:sz w:val="28"/>
          <w:szCs w:val="28"/>
        </w:rPr>
        <w:t xml:space="preserve"> movement of the eye and one muscle that controls eyelid elevation (</w:t>
      </w:r>
      <w:proofErr w:type="spellStart"/>
      <w:r>
        <w:rPr>
          <w:sz w:val="28"/>
          <w:szCs w:val="28"/>
        </w:rPr>
        <w:t>levator</w:t>
      </w:r>
      <w:proofErr w:type="spellEnd"/>
      <w:r>
        <w:rPr>
          <w:sz w:val="28"/>
          <w:szCs w:val="28"/>
        </w:rPr>
        <w:t xml:space="preserve"> </w:t>
      </w:r>
      <w:proofErr w:type="spellStart"/>
      <w:r>
        <w:rPr>
          <w:sz w:val="28"/>
          <w:szCs w:val="28"/>
        </w:rPr>
        <w:t>palperae</w:t>
      </w:r>
      <w:proofErr w:type="spellEnd"/>
      <w:r>
        <w:rPr>
          <w:sz w:val="28"/>
          <w:szCs w:val="28"/>
        </w:rPr>
        <w:t>). The action of the six muscles responsible for eye movement depend on the position of the eye at the time of muscle contraction.</w:t>
      </w:r>
    </w:p>
    <w:p w:rsidR="00231D45" w:rsidRDefault="00231D45" w:rsidP="00231D45">
      <w:pPr>
        <w:pStyle w:val="ListParagraph"/>
        <w:rPr>
          <w:sz w:val="28"/>
          <w:szCs w:val="28"/>
        </w:rPr>
      </w:pPr>
      <w:r>
        <w:rPr>
          <w:sz w:val="28"/>
          <w:szCs w:val="28"/>
        </w:rPr>
        <w:t xml:space="preserve">Nerve supply include; </w:t>
      </w:r>
    </w:p>
    <w:p w:rsidR="00231D45" w:rsidRDefault="00231D45" w:rsidP="00231D45">
      <w:pPr>
        <w:pStyle w:val="ListParagraph"/>
        <w:rPr>
          <w:sz w:val="28"/>
          <w:szCs w:val="28"/>
        </w:rPr>
      </w:pPr>
      <w:r>
        <w:rPr>
          <w:sz w:val="28"/>
          <w:szCs w:val="28"/>
        </w:rPr>
        <w:t xml:space="preserve">CRANIAL NERVE                                               MUSCLE </w:t>
      </w:r>
    </w:p>
    <w:p w:rsidR="00231D45" w:rsidRDefault="00231D45" w:rsidP="00231D45">
      <w:pPr>
        <w:pStyle w:val="ListParagraph"/>
        <w:rPr>
          <w:sz w:val="28"/>
          <w:szCs w:val="28"/>
        </w:rPr>
      </w:pPr>
      <w:proofErr w:type="spellStart"/>
      <w:r>
        <w:rPr>
          <w:sz w:val="28"/>
          <w:szCs w:val="28"/>
        </w:rPr>
        <w:t>Oculomotor</w:t>
      </w:r>
      <w:proofErr w:type="spellEnd"/>
      <w:r>
        <w:rPr>
          <w:sz w:val="28"/>
          <w:szCs w:val="28"/>
        </w:rPr>
        <w:t xml:space="preserve"> nerve (N.III)                          Superior rectus muscle </w:t>
      </w:r>
    </w:p>
    <w:p w:rsidR="00231D45" w:rsidRDefault="00231D45" w:rsidP="00231D45">
      <w:pPr>
        <w:pStyle w:val="ListParagraph"/>
        <w:rPr>
          <w:sz w:val="28"/>
          <w:szCs w:val="28"/>
        </w:rPr>
      </w:pPr>
      <w:r>
        <w:rPr>
          <w:sz w:val="28"/>
          <w:szCs w:val="28"/>
        </w:rPr>
        <w:t xml:space="preserve">                                                                      Inferior rectus muscle</w:t>
      </w:r>
    </w:p>
    <w:p w:rsidR="00231D45" w:rsidRDefault="00231D45" w:rsidP="00231D45">
      <w:pPr>
        <w:pStyle w:val="ListParagraph"/>
        <w:rPr>
          <w:sz w:val="28"/>
          <w:szCs w:val="28"/>
        </w:rPr>
      </w:pPr>
      <w:r>
        <w:rPr>
          <w:sz w:val="28"/>
          <w:szCs w:val="28"/>
        </w:rPr>
        <w:t xml:space="preserve">                                                                      Medial rectus muscle</w:t>
      </w:r>
    </w:p>
    <w:p w:rsidR="00231D45" w:rsidRPr="00231D45" w:rsidRDefault="00231D45" w:rsidP="00231D45">
      <w:pPr>
        <w:pStyle w:val="ListParagraph"/>
        <w:rPr>
          <w:sz w:val="28"/>
          <w:szCs w:val="28"/>
        </w:rPr>
      </w:pPr>
      <w:r>
        <w:rPr>
          <w:sz w:val="28"/>
          <w:szCs w:val="28"/>
        </w:rPr>
        <w:t xml:space="preserve">                                                                      </w:t>
      </w:r>
      <w:r w:rsidRPr="00231D45">
        <w:rPr>
          <w:sz w:val="28"/>
          <w:szCs w:val="28"/>
        </w:rPr>
        <w:t>Inferior oblique muscle</w:t>
      </w:r>
    </w:p>
    <w:p w:rsidR="00231D45" w:rsidRDefault="00231D45" w:rsidP="00231D45">
      <w:pPr>
        <w:pStyle w:val="ListParagraph"/>
        <w:rPr>
          <w:sz w:val="28"/>
          <w:szCs w:val="28"/>
        </w:rPr>
      </w:pPr>
      <w:r>
        <w:rPr>
          <w:sz w:val="28"/>
          <w:szCs w:val="28"/>
        </w:rPr>
        <w:t xml:space="preserve">                                                                      </w:t>
      </w:r>
      <w:proofErr w:type="spellStart"/>
      <w:r w:rsidRPr="00231D45">
        <w:rPr>
          <w:sz w:val="28"/>
          <w:szCs w:val="28"/>
        </w:rPr>
        <w:t>Levator</w:t>
      </w:r>
      <w:proofErr w:type="spellEnd"/>
      <w:r w:rsidRPr="00231D45">
        <w:rPr>
          <w:sz w:val="28"/>
          <w:szCs w:val="28"/>
        </w:rPr>
        <w:t xml:space="preserve"> </w:t>
      </w:r>
      <w:proofErr w:type="spellStart"/>
      <w:r w:rsidRPr="00231D45">
        <w:rPr>
          <w:sz w:val="28"/>
          <w:szCs w:val="28"/>
        </w:rPr>
        <w:t>palperae</w:t>
      </w:r>
      <w:proofErr w:type="spellEnd"/>
      <w:r w:rsidRPr="00231D45">
        <w:rPr>
          <w:sz w:val="28"/>
          <w:szCs w:val="28"/>
        </w:rPr>
        <w:t xml:space="preserve"> </w:t>
      </w:r>
      <w:proofErr w:type="spellStart"/>
      <w:r w:rsidRPr="00231D45">
        <w:rPr>
          <w:sz w:val="28"/>
          <w:szCs w:val="28"/>
        </w:rPr>
        <w:t>superiosis</w:t>
      </w:r>
      <w:proofErr w:type="spellEnd"/>
      <w:r w:rsidRPr="00231D45">
        <w:rPr>
          <w:sz w:val="28"/>
          <w:szCs w:val="28"/>
        </w:rPr>
        <w:t xml:space="preserve"> muscle</w:t>
      </w:r>
    </w:p>
    <w:p w:rsidR="00231D45" w:rsidRDefault="00231D45" w:rsidP="00231D45">
      <w:pPr>
        <w:pStyle w:val="ListParagraph"/>
        <w:rPr>
          <w:sz w:val="28"/>
          <w:szCs w:val="28"/>
        </w:rPr>
      </w:pPr>
      <w:r>
        <w:rPr>
          <w:sz w:val="28"/>
          <w:szCs w:val="28"/>
        </w:rPr>
        <w:t xml:space="preserve">Trochlea nerve (N.IV)                                 Superior oblique muscle </w:t>
      </w:r>
    </w:p>
    <w:p w:rsidR="00231D45" w:rsidRDefault="00231D45" w:rsidP="00231D45">
      <w:pPr>
        <w:pStyle w:val="ListParagraph"/>
        <w:rPr>
          <w:sz w:val="28"/>
          <w:szCs w:val="28"/>
        </w:rPr>
      </w:pPr>
      <w:proofErr w:type="spellStart"/>
      <w:r>
        <w:rPr>
          <w:sz w:val="28"/>
          <w:szCs w:val="28"/>
        </w:rPr>
        <w:t>Aducens</w:t>
      </w:r>
      <w:proofErr w:type="spellEnd"/>
      <w:r>
        <w:rPr>
          <w:sz w:val="28"/>
          <w:szCs w:val="28"/>
        </w:rPr>
        <w:t xml:space="preserve"> nerve (N.VI)                                  Lateral rectus muscle</w:t>
      </w:r>
    </w:p>
    <w:p w:rsidR="00231D45" w:rsidRPr="00231D45" w:rsidRDefault="00231D45" w:rsidP="00231D45">
      <w:pPr>
        <w:pStyle w:val="ListParagraph"/>
        <w:rPr>
          <w:sz w:val="28"/>
          <w:szCs w:val="28"/>
        </w:rPr>
      </w:pPr>
    </w:p>
    <w:p w:rsidR="00231D45" w:rsidRDefault="00231D45" w:rsidP="00231D45">
      <w:pPr>
        <w:pStyle w:val="ListParagraph"/>
        <w:rPr>
          <w:sz w:val="28"/>
          <w:szCs w:val="28"/>
        </w:rPr>
      </w:pPr>
      <w:r>
        <w:rPr>
          <w:sz w:val="28"/>
          <w:szCs w:val="28"/>
        </w:rPr>
        <w:t xml:space="preserve">INTRAOCULAR MUSCLE </w:t>
      </w:r>
    </w:p>
    <w:p w:rsidR="00231D45" w:rsidRDefault="00231D45" w:rsidP="00231D45">
      <w:pPr>
        <w:pStyle w:val="ListParagraph"/>
        <w:rPr>
          <w:sz w:val="28"/>
          <w:szCs w:val="28"/>
        </w:rPr>
      </w:pPr>
      <w:r>
        <w:rPr>
          <w:sz w:val="28"/>
          <w:szCs w:val="28"/>
        </w:rPr>
        <w:lastRenderedPageBreak/>
        <w:t xml:space="preserve">The intraocular muscle include the </w:t>
      </w:r>
      <w:proofErr w:type="spellStart"/>
      <w:r>
        <w:rPr>
          <w:sz w:val="28"/>
          <w:szCs w:val="28"/>
        </w:rPr>
        <w:t>cilliary</w:t>
      </w:r>
      <w:proofErr w:type="spellEnd"/>
      <w:r>
        <w:rPr>
          <w:sz w:val="28"/>
          <w:szCs w:val="28"/>
        </w:rPr>
        <w:t xml:space="preserve"> muscle, the </w:t>
      </w:r>
      <w:proofErr w:type="spellStart"/>
      <w:r>
        <w:rPr>
          <w:sz w:val="28"/>
          <w:szCs w:val="28"/>
        </w:rPr>
        <w:t>spincter</w:t>
      </w:r>
      <w:proofErr w:type="spellEnd"/>
      <w:r>
        <w:rPr>
          <w:sz w:val="28"/>
          <w:szCs w:val="28"/>
        </w:rPr>
        <w:t xml:space="preserve"> </w:t>
      </w:r>
      <w:proofErr w:type="spellStart"/>
      <w:r>
        <w:rPr>
          <w:sz w:val="28"/>
          <w:szCs w:val="28"/>
        </w:rPr>
        <w:t>pupillae</w:t>
      </w:r>
      <w:proofErr w:type="spellEnd"/>
      <w:r>
        <w:rPr>
          <w:sz w:val="28"/>
          <w:szCs w:val="28"/>
        </w:rPr>
        <w:t xml:space="preserve">, and the dilator </w:t>
      </w:r>
      <w:proofErr w:type="spellStart"/>
      <w:r>
        <w:rPr>
          <w:sz w:val="28"/>
          <w:szCs w:val="28"/>
        </w:rPr>
        <w:t>pupillae</w:t>
      </w:r>
      <w:proofErr w:type="spellEnd"/>
      <w:r>
        <w:rPr>
          <w:sz w:val="28"/>
          <w:szCs w:val="28"/>
        </w:rPr>
        <w:t xml:space="preserve">. The </w:t>
      </w:r>
      <w:proofErr w:type="spellStart"/>
      <w:r>
        <w:rPr>
          <w:sz w:val="28"/>
          <w:szCs w:val="28"/>
        </w:rPr>
        <w:t>ciliary</w:t>
      </w:r>
      <w:proofErr w:type="spellEnd"/>
      <w:r>
        <w:rPr>
          <w:sz w:val="28"/>
          <w:szCs w:val="28"/>
        </w:rPr>
        <w:t xml:space="preserve"> muscle is a smooth muscle </w:t>
      </w:r>
      <w:proofErr w:type="spellStart"/>
      <w:r>
        <w:rPr>
          <w:sz w:val="28"/>
          <w:szCs w:val="28"/>
        </w:rPr>
        <w:t>nring</w:t>
      </w:r>
      <w:proofErr w:type="spellEnd"/>
      <w:r>
        <w:rPr>
          <w:sz w:val="28"/>
          <w:szCs w:val="28"/>
        </w:rPr>
        <w:t xml:space="preserve"> that controls accommodation by altering the shape of the lens, as well as controlling the flow of aqueous humor into </w:t>
      </w:r>
      <w:proofErr w:type="spellStart"/>
      <w:r>
        <w:rPr>
          <w:sz w:val="28"/>
          <w:szCs w:val="28"/>
        </w:rPr>
        <w:t>schlemm’s</w:t>
      </w:r>
      <w:proofErr w:type="spellEnd"/>
      <w:r>
        <w:rPr>
          <w:sz w:val="28"/>
          <w:szCs w:val="28"/>
        </w:rPr>
        <w:t xml:space="preserve"> canal. The </w:t>
      </w:r>
      <w:proofErr w:type="spellStart"/>
      <w:r>
        <w:rPr>
          <w:sz w:val="28"/>
          <w:szCs w:val="28"/>
        </w:rPr>
        <w:t>spincter</w:t>
      </w:r>
      <w:proofErr w:type="spellEnd"/>
      <w:r>
        <w:rPr>
          <w:sz w:val="28"/>
          <w:szCs w:val="28"/>
        </w:rPr>
        <w:t xml:space="preserve"> </w:t>
      </w:r>
      <w:proofErr w:type="spellStart"/>
      <w:r>
        <w:rPr>
          <w:sz w:val="28"/>
          <w:szCs w:val="28"/>
        </w:rPr>
        <w:t>pupillae</w:t>
      </w:r>
      <w:proofErr w:type="spellEnd"/>
      <w:r>
        <w:rPr>
          <w:sz w:val="28"/>
          <w:szCs w:val="28"/>
        </w:rPr>
        <w:t xml:space="preserve"> and </w:t>
      </w:r>
      <w:proofErr w:type="spellStart"/>
      <w:r>
        <w:rPr>
          <w:sz w:val="28"/>
          <w:szCs w:val="28"/>
        </w:rPr>
        <w:t>dialator</w:t>
      </w:r>
      <w:proofErr w:type="spellEnd"/>
      <w:r>
        <w:rPr>
          <w:sz w:val="28"/>
          <w:szCs w:val="28"/>
        </w:rPr>
        <w:t xml:space="preserve"> </w:t>
      </w:r>
      <w:proofErr w:type="spellStart"/>
      <w:r>
        <w:rPr>
          <w:sz w:val="28"/>
          <w:szCs w:val="28"/>
        </w:rPr>
        <w:t>pupillae</w:t>
      </w:r>
      <w:proofErr w:type="spellEnd"/>
      <w:r>
        <w:rPr>
          <w:sz w:val="28"/>
          <w:szCs w:val="28"/>
        </w:rPr>
        <w:t xml:space="preserve"> are also composed of smooth muscle.</w:t>
      </w:r>
    </w:p>
    <w:p w:rsidR="00231D45" w:rsidRDefault="00231D45" w:rsidP="00231D45">
      <w:pPr>
        <w:pStyle w:val="ListParagraph"/>
        <w:rPr>
          <w:sz w:val="28"/>
          <w:szCs w:val="28"/>
        </w:rPr>
      </w:pPr>
      <w:r>
        <w:rPr>
          <w:sz w:val="28"/>
          <w:szCs w:val="28"/>
        </w:rPr>
        <w:t>Nerve supply</w:t>
      </w:r>
    </w:p>
    <w:p w:rsidR="00231D45" w:rsidRDefault="00231D45" w:rsidP="00231D45">
      <w:pPr>
        <w:pStyle w:val="ListParagraph"/>
        <w:rPr>
          <w:sz w:val="28"/>
          <w:szCs w:val="28"/>
        </w:rPr>
      </w:pPr>
      <w:r>
        <w:rPr>
          <w:sz w:val="28"/>
          <w:szCs w:val="28"/>
        </w:rPr>
        <w:t xml:space="preserve">The ophthalmic nerve (CN V: VI) branches into the frontal, </w:t>
      </w:r>
      <w:proofErr w:type="spellStart"/>
      <w:r>
        <w:rPr>
          <w:sz w:val="28"/>
          <w:szCs w:val="28"/>
        </w:rPr>
        <w:t>nasocilliary</w:t>
      </w:r>
      <w:proofErr w:type="spellEnd"/>
      <w:r>
        <w:rPr>
          <w:sz w:val="28"/>
          <w:szCs w:val="28"/>
        </w:rPr>
        <w:t xml:space="preserve">, and </w:t>
      </w:r>
      <w:proofErr w:type="spellStart"/>
      <w:r>
        <w:rPr>
          <w:sz w:val="28"/>
          <w:szCs w:val="28"/>
        </w:rPr>
        <w:t>lacremal</w:t>
      </w:r>
      <w:proofErr w:type="spellEnd"/>
      <w:r>
        <w:rPr>
          <w:sz w:val="28"/>
          <w:szCs w:val="28"/>
        </w:rPr>
        <w:t xml:space="preserve"> nerves. The </w:t>
      </w:r>
      <w:proofErr w:type="spellStart"/>
      <w:r>
        <w:rPr>
          <w:sz w:val="28"/>
          <w:szCs w:val="28"/>
        </w:rPr>
        <w:t>cilliary</w:t>
      </w:r>
      <w:proofErr w:type="spellEnd"/>
      <w:r>
        <w:rPr>
          <w:sz w:val="28"/>
          <w:szCs w:val="28"/>
        </w:rPr>
        <w:t xml:space="preserve"> </w:t>
      </w:r>
      <w:proofErr w:type="spellStart"/>
      <w:r>
        <w:rPr>
          <w:sz w:val="28"/>
          <w:szCs w:val="28"/>
        </w:rPr>
        <w:t>gamglion</w:t>
      </w:r>
      <w:proofErr w:type="spellEnd"/>
      <w:r>
        <w:rPr>
          <w:sz w:val="28"/>
          <w:szCs w:val="28"/>
        </w:rPr>
        <w:t xml:space="preserve"> is made up of postsynaptic parasympathetic nerve cell </w:t>
      </w:r>
      <w:proofErr w:type="spellStart"/>
      <w:r>
        <w:rPr>
          <w:sz w:val="28"/>
          <w:szCs w:val="28"/>
        </w:rPr>
        <w:t>odies</w:t>
      </w:r>
      <w:proofErr w:type="spellEnd"/>
      <w:r>
        <w:rPr>
          <w:sz w:val="28"/>
          <w:szCs w:val="28"/>
        </w:rPr>
        <w:t xml:space="preserve"> associated with the ophthalmic nerve. The short </w:t>
      </w:r>
      <w:proofErr w:type="spellStart"/>
      <w:r>
        <w:rPr>
          <w:sz w:val="28"/>
          <w:szCs w:val="28"/>
        </w:rPr>
        <w:t>cilliary</w:t>
      </w:r>
      <w:proofErr w:type="spellEnd"/>
      <w:r>
        <w:rPr>
          <w:sz w:val="28"/>
          <w:szCs w:val="28"/>
        </w:rPr>
        <w:t xml:space="preserve"> nerves originate from </w:t>
      </w:r>
      <w:proofErr w:type="spellStart"/>
      <w:r>
        <w:rPr>
          <w:sz w:val="28"/>
          <w:szCs w:val="28"/>
        </w:rPr>
        <w:t>illiary</w:t>
      </w:r>
      <w:proofErr w:type="spellEnd"/>
      <w:r>
        <w:rPr>
          <w:sz w:val="28"/>
          <w:szCs w:val="28"/>
        </w:rPr>
        <w:t xml:space="preserve"> ganglion and carry parasympathetic and sympathetic fires into the iris and </w:t>
      </w:r>
      <w:proofErr w:type="spellStart"/>
      <w:r>
        <w:rPr>
          <w:sz w:val="28"/>
          <w:szCs w:val="28"/>
        </w:rPr>
        <w:t>cilliary</w:t>
      </w:r>
      <w:proofErr w:type="spellEnd"/>
      <w:r>
        <w:rPr>
          <w:sz w:val="28"/>
          <w:szCs w:val="28"/>
        </w:rPr>
        <w:t xml:space="preserve"> body. The long </w:t>
      </w:r>
      <w:proofErr w:type="spellStart"/>
      <w:r>
        <w:rPr>
          <w:sz w:val="28"/>
          <w:szCs w:val="28"/>
        </w:rPr>
        <w:t>cilliary</w:t>
      </w:r>
      <w:proofErr w:type="spellEnd"/>
      <w:r>
        <w:rPr>
          <w:sz w:val="28"/>
          <w:szCs w:val="28"/>
        </w:rPr>
        <w:t xml:space="preserve"> nerves branch off of the </w:t>
      </w:r>
      <w:proofErr w:type="spellStart"/>
      <w:r>
        <w:rPr>
          <w:sz w:val="28"/>
          <w:szCs w:val="28"/>
        </w:rPr>
        <w:t>nasocilliary</w:t>
      </w:r>
      <w:proofErr w:type="spellEnd"/>
      <w:r>
        <w:rPr>
          <w:sz w:val="28"/>
          <w:szCs w:val="28"/>
        </w:rPr>
        <w:t xml:space="preserve"> nerve and carry postsynaptic sympathetic fibers to the dilator </w:t>
      </w:r>
      <w:proofErr w:type="spellStart"/>
      <w:r>
        <w:rPr>
          <w:sz w:val="28"/>
          <w:szCs w:val="28"/>
        </w:rPr>
        <w:t>pupillae</w:t>
      </w:r>
      <w:proofErr w:type="spellEnd"/>
      <w:r>
        <w:rPr>
          <w:sz w:val="28"/>
          <w:szCs w:val="28"/>
        </w:rPr>
        <w:t xml:space="preserve"> and afferent </w:t>
      </w:r>
      <w:proofErr w:type="spellStart"/>
      <w:r>
        <w:rPr>
          <w:sz w:val="28"/>
          <w:szCs w:val="28"/>
        </w:rPr>
        <w:t>fibre</w:t>
      </w:r>
      <w:proofErr w:type="spellEnd"/>
      <w:r>
        <w:rPr>
          <w:sz w:val="28"/>
          <w:szCs w:val="28"/>
        </w:rPr>
        <w:t xml:space="preserve"> from the cornea and iris. The </w:t>
      </w:r>
      <w:proofErr w:type="spellStart"/>
      <w:r>
        <w:rPr>
          <w:sz w:val="28"/>
          <w:szCs w:val="28"/>
        </w:rPr>
        <w:t>spincter</w:t>
      </w:r>
      <w:proofErr w:type="spellEnd"/>
      <w:r>
        <w:rPr>
          <w:sz w:val="28"/>
          <w:szCs w:val="28"/>
        </w:rPr>
        <w:t xml:space="preserve"> </w:t>
      </w:r>
      <w:proofErr w:type="spellStart"/>
      <w:r>
        <w:rPr>
          <w:sz w:val="28"/>
          <w:szCs w:val="28"/>
        </w:rPr>
        <w:t>pupillae</w:t>
      </w:r>
      <w:proofErr w:type="spellEnd"/>
      <w:r>
        <w:rPr>
          <w:sz w:val="28"/>
          <w:szCs w:val="28"/>
        </w:rPr>
        <w:t xml:space="preserve"> is </w:t>
      </w:r>
      <w:proofErr w:type="spellStart"/>
      <w:r>
        <w:rPr>
          <w:sz w:val="28"/>
          <w:szCs w:val="28"/>
        </w:rPr>
        <w:t>parasympathetically</w:t>
      </w:r>
      <w:proofErr w:type="spellEnd"/>
      <w:r>
        <w:rPr>
          <w:sz w:val="28"/>
          <w:szCs w:val="28"/>
        </w:rPr>
        <w:t xml:space="preserve"> stimulated while the dilator </w:t>
      </w:r>
      <w:proofErr w:type="spellStart"/>
      <w:r>
        <w:rPr>
          <w:sz w:val="28"/>
          <w:szCs w:val="28"/>
        </w:rPr>
        <w:t>pupillae</w:t>
      </w:r>
      <w:proofErr w:type="spellEnd"/>
      <w:r>
        <w:rPr>
          <w:sz w:val="28"/>
          <w:szCs w:val="28"/>
        </w:rPr>
        <w:t xml:space="preserve"> is sympathetically-stimulated.</w:t>
      </w:r>
    </w:p>
    <w:p w:rsidR="00231D45" w:rsidRDefault="00231D45" w:rsidP="00231D45">
      <w:pPr>
        <w:pStyle w:val="ListParagraph"/>
        <w:rPr>
          <w:sz w:val="28"/>
          <w:szCs w:val="28"/>
        </w:rPr>
      </w:pPr>
      <w:r>
        <w:rPr>
          <w:sz w:val="28"/>
          <w:szCs w:val="28"/>
        </w:rPr>
        <w:t xml:space="preserve">                                                      </w:t>
      </w:r>
    </w:p>
    <w:p w:rsidR="00231D45" w:rsidRPr="00231D45" w:rsidRDefault="00231D45" w:rsidP="00231D45">
      <w:pPr>
        <w:pStyle w:val="ListParagraph"/>
        <w:rPr>
          <w:sz w:val="28"/>
          <w:szCs w:val="28"/>
        </w:rPr>
      </w:pPr>
      <w:r>
        <w:rPr>
          <w:sz w:val="28"/>
          <w:szCs w:val="28"/>
        </w:rPr>
        <w:t xml:space="preserve">                                                                                          </w:t>
      </w:r>
      <w:bookmarkStart w:id="0" w:name="_GoBack"/>
      <w:bookmarkEnd w:id="0"/>
    </w:p>
    <w:sectPr w:rsidR="00231D45" w:rsidRPr="0023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66052"/>
    <w:multiLevelType w:val="hybridMultilevel"/>
    <w:tmpl w:val="708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45"/>
    <w:rsid w:val="001D5D1E"/>
    <w:rsid w:val="0023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2A078-6E59-4104-972B-C2097EA6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2020-04-17T06:23:00Z</dcterms:created>
  <dcterms:modified xsi:type="dcterms:W3CDTF">2020-04-17T07:20:00Z</dcterms:modified>
</cp:coreProperties>
</file>