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A9F" w:rsidRDefault="00B25A9F">
      <w:r>
        <w:t xml:space="preserve">Name: Keren Joseph Ishaya </w:t>
      </w:r>
    </w:p>
    <w:p w:rsidR="00B25A9F" w:rsidRDefault="00B25A9F">
      <w:r>
        <w:t>Matric no: 19</w:t>
      </w:r>
      <w:r w:rsidR="00745117">
        <w:t>/mhs08/004</w:t>
      </w:r>
    </w:p>
    <w:p w:rsidR="00745117" w:rsidRDefault="00745117">
      <w:r>
        <w:t xml:space="preserve">200level </w:t>
      </w:r>
    </w:p>
    <w:p w:rsidR="00745117" w:rsidRDefault="00745117">
      <w:r>
        <w:t xml:space="preserve">Epidemiology </w:t>
      </w:r>
    </w:p>
    <w:p w:rsidR="00745117" w:rsidRDefault="00745117"/>
    <w:p w:rsidR="00745117" w:rsidRDefault="00745117"/>
    <w:p w:rsidR="00BA5400" w:rsidRDefault="00BA5400" w:rsidP="00BA5400">
      <w:r>
        <w:t>Question</w:t>
      </w:r>
    </w:p>
    <w:p w:rsidR="00BA5400" w:rsidRDefault="00BA5400" w:rsidP="00BA5400">
      <w:r>
        <w:t>ASSIGNMENT</w:t>
      </w:r>
    </w:p>
    <w:p w:rsidR="00BA5400" w:rsidRDefault="00BA5400" w:rsidP="00BA5400"/>
    <w:p w:rsidR="00BA5400" w:rsidRDefault="00BA5400" w:rsidP="00BA5400">
      <w:r>
        <w:t>1. Study of the distribution and determinants of infectious diseases in specified populations, and the application of this study to the control of infectious disease is ……………………………………….Ans: Epidermiology</w:t>
      </w:r>
    </w:p>
    <w:p w:rsidR="00BA5400" w:rsidRDefault="00BA5400" w:rsidP="00BA5400"/>
    <w:p w:rsidR="00BA5400" w:rsidRDefault="00BA5400" w:rsidP="00BA5400">
      <w:r>
        <w:t xml:space="preserve">2. Information-based activity involving the collection, analysis, and interpretation of large volumes of data originating from a variety of sources ……………………………………………………. Ans: Disease surveillance </w:t>
      </w:r>
    </w:p>
    <w:p w:rsidR="00BA5400" w:rsidRDefault="00BA5400" w:rsidP="00BA5400"/>
    <w:p w:rsidR="00BA5400" w:rsidRDefault="00BA5400" w:rsidP="00BA5400">
      <w:r>
        <w:t xml:space="preserve">3. Invasion of the body by a pathogen ………………………………Ans : Antigen </w:t>
      </w:r>
    </w:p>
    <w:p w:rsidR="00BA5400" w:rsidRDefault="00BA5400" w:rsidP="00BA5400"/>
    <w:p w:rsidR="00BA5400" w:rsidRDefault="00BA5400" w:rsidP="00BA5400">
      <w:r>
        <w:t>4. The use of IDSR in Nigeria began in  …………………….Ans: June 2000</w:t>
      </w:r>
    </w:p>
    <w:p w:rsidR="00BA5400" w:rsidRDefault="00BA5400" w:rsidP="00BA5400"/>
    <w:p w:rsidR="00BA5400" w:rsidRDefault="00BA5400" w:rsidP="00BA5400">
      <w:r>
        <w:t>5. Time interval when an infectious agent may be transferred directly or indirectly ………………………………………..Ans : communicability time</w:t>
      </w:r>
    </w:p>
    <w:p w:rsidR="00BA5400" w:rsidRDefault="00BA5400" w:rsidP="00BA5400"/>
    <w:p w:rsidR="00BA5400" w:rsidRDefault="00BA5400" w:rsidP="00BA5400">
      <w:r>
        <w:t>6. Time interval between invasion by infectious agent and first appearance of disease …………………………………….Ans: Incubation time</w:t>
      </w:r>
    </w:p>
    <w:p w:rsidR="00BA5400" w:rsidRDefault="00BA5400" w:rsidP="00BA5400"/>
    <w:p w:rsidR="00BA5400" w:rsidRDefault="00BA5400" w:rsidP="00BA5400">
      <w:r>
        <w:t xml:space="preserve">7. How is surveillance data used? </w:t>
      </w:r>
    </w:p>
    <w:p w:rsidR="00BA5400" w:rsidRDefault="00BA5400" w:rsidP="00BA5400">
      <w:r>
        <w:t>Choose as many options that are correct</w:t>
      </w:r>
    </w:p>
    <w:p w:rsidR="00BA5400" w:rsidRDefault="00BA5400" w:rsidP="00BA5400"/>
    <w:p w:rsidR="00BA5400" w:rsidRDefault="00BA5400" w:rsidP="00BA5400">
      <w:r>
        <w:t>a). Monitor diseases in one point in time only.</w:t>
      </w:r>
    </w:p>
    <w:p w:rsidR="00BA5400" w:rsidRDefault="00BA5400" w:rsidP="00BA5400">
      <w:r>
        <w:lastRenderedPageBreak/>
        <w:t>b). Implement and evaluate control measures.</w:t>
      </w:r>
    </w:p>
    <w:p w:rsidR="00BA5400" w:rsidRDefault="00BA5400" w:rsidP="00BA5400">
      <w:r>
        <w:t>c). Establish baseline levels of disease.</w:t>
      </w:r>
    </w:p>
    <w:p w:rsidR="00BA5400" w:rsidRDefault="00BA5400" w:rsidP="00BA5400">
      <w:r>
        <w:t>d). Allocate resources and guide public health policy/action.</w:t>
      </w:r>
    </w:p>
    <w:p w:rsidR="00BA5400" w:rsidRDefault="00BA5400" w:rsidP="00BA5400">
      <w:r>
        <w:t>e). Identify low risk groups.</w:t>
      </w:r>
    </w:p>
    <w:p w:rsidR="00BA5400" w:rsidRDefault="00BA5400" w:rsidP="00BA5400">
      <w:r>
        <w:t>f). Detect increases in disease occurrence.</w:t>
      </w:r>
    </w:p>
    <w:p w:rsidR="00BA5400" w:rsidRDefault="00BA5400" w:rsidP="00BA5400"/>
    <w:p w:rsidR="00BA5400" w:rsidRDefault="00BA5400" w:rsidP="00BA5400">
      <w:r>
        <w:t>Ans:b,</w:t>
      </w:r>
      <w:r w:rsidR="00F730C1">
        <w:t>d, f</w:t>
      </w:r>
      <w:bookmarkStart w:id="0" w:name="_GoBack"/>
      <w:bookmarkEnd w:id="0"/>
      <w:r>
        <w:t xml:space="preserve"> </w:t>
      </w:r>
    </w:p>
    <w:p w:rsidR="00BA5400" w:rsidRDefault="00BA5400" w:rsidP="00BA5400"/>
    <w:p w:rsidR="00BA5400" w:rsidRDefault="00BA5400" w:rsidP="00BA5400">
      <w:r>
        <w:t>8. Calling a restaurant to identify any additional sick food handlers is considered which type of surveillance?</w:t>
      </w:r>
    </w:p>
    <w:p w:rsidR="00BA5400" w:rsidRDefault="00BA5400" w:rsidP="00BA5400"/>
    <w:p w:rsidR="00BA5400" w:rsidRDefault="00BA5400" w:rsidP="00BA5400">
      <w:r>
        <w:t>Passive</w:t>
      </w:r>
    </w:p>
    <w:p w:rsidR="00BA5400" w:rsidRDefault="00BA5400" w:rsidP="00BA5400">
      <w:r>
        <w:t>Sentinel</w:t>
      </w:r>
    </w:p>
    <w:p w:rsidR="00BA5400" w:rsidRDefault="00BA5400" w:rsidP="00BA5400">
      <w:r>
        <w:t xml:space="preserve">               Ans : Outbreak </w:t>
      </w:r>
    </w:p>
    <w:p w:rsidR="00BA5400" w:rsidRDefault="00BA5400" w:rsidP="00BA5400">
      <w:r>
        <w:t>Risk Factor</w:t>
      </w:r>
    </w:p>
    <w:p w:rsidR="00BA5400" w:rsidRDefault="00BA5400" w:rsidP="00BA5400">
      <w:r>
        <w:t>Syndromic</w:t>
      </w:r>
    </w:p>
    <w:p w:rsidR="00BA5400" w:rsidRDefault="00BA5400" w:rsidP="00BA5400"/>
    <w:p w:rsidR="00BA5400" w:rsidRDefault="00BA5400" w:rsidP="00BA5400">
      <w:r>
        <w:t>LGA DSNO receiving a case report from a health facility is considered which type of surveillance?.</w:t>
      </w:r>
    </w:p>
    <w:p w:rsidR="00BA5400" w:rsidRDefault="00BA5400" w:rsidP="00BA5400">
      <w:r>
        <w:t xml:space="preserve">        Ans:  Passive</w:t>
      </w:r>
    </w:p>
    <w:p w:rsidR="00BA5400" w:rsidRDefault="00BA5400" w:rsidP="00BA5400">
      <w:r>
        <w:t>Active</w:t>
      </w:r>
    </w:p>
    <w:p w:rsidR="00BA5400" w:rsidRDefault="00BA5400" w:rsidP="00BA5400">
      <w:r>
        <w:t>Outbreak</w:t>
      </w:r>
    </w:p>
    <w:p w:rsidR="00BA5400" w:rsidRDefault="00BA5400" w:rsidP="00BA5400">
      <w:r>
        <w:t>Risk Factor</w:t>
      </w:r>
    </w:p>
    <w:p w:rsidR="00BA5400" w:rsidRDefault="00BA5400" w:rsidP="00BA5400">
      <w:r>
        <w:t>Sentinel</w:t>
      </w:r>
    </w:p>
    <w:p w:rsidR="00BA5400" w:rsidRDefault="00BA5400" w:rsidP="00BA5400"/>
    <w:p w:rsidR="00BA5400" w:rsidRDefault="00BA5400" w:rsidP="00BA5400">
      <w:r>
        <w:t>Calling providers to detect adverse events associated with smallpox is considered which type of surveillance?</w:t>
      </w:r>
    </w:p>
    <w:p w:rsidR="00BA5400" w:rsidRDefault="00BA5400" w:rsidP="00BA5400">
      <w:r>
        <w:t>Passive</w:t>
      </w:r>
    </w:p>
    <w:p w:rsidR="00BA5400" w:rsidRDefault="00BA5400" w:rsidP="00BA5400">
      <w:r>
        <w:t xml:space="preserve">       Ans : Active</w:t>
      </w:r>
    </w:p>
    <w:p w:rsidR="00BA5400" w:rsidRDefault="00BA5400" w:rsidP="00BA5400">
      <w:r>
        <w:t>Outbreak</w:t>
      </w:r>
    </w:p>
    <w:p w:rsidR="00BA5400" w:rsidRDefault="00BA5400" w:rsidP="00BA5400">
      <w:r>
        <w:lastRenderedPageBreak/>
        <w:t>Risk Factor</w:t>
      </w:r>
    </w:p>
    <w:p w:rsidR="00BA5400" w:rsidRDefault="00BA5400" w:rsidP="00BA5400">
      <w:r>
        <w:t>Sentinel</w:t>
      </w:r>
    </w:p>
    <w:p w:rsidR="00BA5400" w:rsidRDefault="00BA5400" w:rsidP="00BA5400">
      <w:r>
        <w:t xml:space="preserve"> </w:t>
      </w:r>
    </w:p>
    <w:p w:rsidR="00BA5400" w:rsidRDefault="00BA5400" w:rsidP="00BA5400">
      <w:r>
        <w:t>State Department of Public Health recruiting hospitals to report influenza-like illness every week is considered which type of surveillance?</w:t>
      </w:r>
    </w:p>
    <w:p w:rsidR="00BA5400" w:rsidRDefault="00BA5400" w:rsidP="00BA5400"/>
    <w:p w:rsidR="00BA5400" w:rsidRDefault="00BA5400" w:rsidP="00BA5400">
      <w:r>
        <w:t>Passive Surveillance</w:t>
      </w:r>
    </w:p>
    <w:p w:rsidR="00BA5400" w:rsidRDefault="00BA5400" w:rsidP="00BA5400">
      <w:r>
        <w:t>Active Surveillance</w:t>
      </w:r>
    </w:p>
    <w:p w:rsidR="00BA5400" w:rsidRDefault="00BA5400" w:rsidP="00BA5400">
      <w:r>
        <w:t>Outbreak Surveillance</w:t>
      </w:r>
    </w:p>
    <w:p w:rsidR="00BA5400" w:rsidRDefault="00BA5400" w:rsidP="00BA5400">
      <w:r>
        <w:t>Risk Factor Surveillance</w:t>
      </w:r>
    </w:p>
    <w:p w:rsidR="00BA5400" w:rsidRDefault="00BA5400" w:rsidP="00BA5400">
      <w:r>
        <w:t xml:space="preserve">         Ans : Sentinel Surveillance</w:t>
      </w:r>
    </w:p>
    <w:p w:rsidR="00BA5400" w:rsidRDefault="00BA5400" w:rsidP="00BA5400"/>
    <w:p w:rsidR="00BA5400" w:rsidRDefault="00BA5400" w:rsidP="00BA5400">
      <w:r>
        <w:t>SDPH trapping mosquitos every raining season and testing them for West Nile Virus is considered which type of surveillance?</w:t>
      </w:r>
    </w:p>
    <w:p w:rsidR="00BA5400" w:rsidRDefault="00BA5400" w:rsidP="00BA5400">
      <w:r>
        <w:t>Passive</w:t>
      </w:r>
    </w:p>
    <w:p w:rsidR="00BA5400" w:rsidRDefault="00BA5400" w:rsidP="00BA5400">
      <w:r>
        <w:t>Active</w:t>
      </w:r>
    </w:p>
    <w:p w:rsidR="00BA5400" w:rsidRDefault="00BA5400" w:rsidP="00BA5400">
      <w:r>
        <w:t xml:space="preserve">       Ans : Outbreak</w:t>
      </w:r>
    </w:p>
    <w:p w:rsidR="00BA5400" w:rsidRDefault="00BA5400" w:rsidP="00BA5400">
      <w:r>
        <w:t>Risk Factor</w:t>
      </w:r>
    </w:p>
    <w:p w:rsidR="00BA5400" w:rsidRDefault="00BA5400" w:rsidP="00BA5400">
      <w:r>
        <w:t>Sentinel</w:t>
      </w:r>
    </w:p>
    <w:p w:rsidR="00BA5400" w:rsidRDefault="00BA5400" w:rsidP="00BA5400"/>
    <w:p w:rsidR="00BA5400" w:rsidRDefault="00BA5400" w:rsidP="00BA5400">
      <w:r>
        <w:t>Effective public health surveillance begins at the federal level.</w:t>
      </w:r>
    </w:p>
    <w:p w:rsidR="00BA5400" w:rsidRDefault="00BA5400" w:rsidP="00BA5400">
      <w:r>
        <w:t xml:space="preserve">     Ans : True</w:t>
      </w:r>
    </w:p>
    <w:p w:rsidR="00BA5400" w:rsidRDefault="00BA5400" w:rsidP="00BA5400">
      <w:r>
        <w:t>False</w:t>
      </w:r>
    </w:p>
    <w:p w:rsidR="00BA5400" w:rsidRDefault="00BA5400" w:rsidP="00BA5400"/>
    <w:p w:rsidR="00BA5400" w:rsidRDefault="00BA5400" w:rsidP="00BA5400">
      <w:r>
        <w:t>A case in which the information obtained is clinical and there is laboratory documentation would be considered:</w:t>
      </w:r>
    </w:p>
    <w:p w:rsidR="00BA5400" w:rsidRDefault="00BA5400" w:rsidP="00BA5400">
      <w:r>
        <w:t>Suspected</w:t>
      </w:r>
    </w:p>
    <w:p w:rsidR="00BA5400" w:rsidRDefault="00BA5400" w:rsidP="00BA5400">
      <w:r>
        <w:t>Probable</w:t>
      </w:r>
    </w:p>
    <w:p w:rsidR="00745117" w:rsidRDefault="00BA5400">
      <w:r>
        <w:t xml:space="preserve">      Ans : Confirm</w:t>
      </w:r>
    </w:p>
    <w:p w:rsidR="00745117" w:rsidRDefault="00745117"/>
    <w:sectPr w:rsidR="00745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9F"/>
    <w:rsid w:val="00745117"/>
    <w:rsid w:val="00B25A9F"/>
    <w:rsid w:val="00BA5400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1E9DE"/>
  <w15:chartTrackingRefBased/>
  <w15:docId w15:val="{E4CCCBC3-2BA7-324F-84F9-D9EF6682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2020-04-17T12:25:00Z</dcterms:created>
  <dcterms:modified xsi:type="dcterms:W3CDTF">2020-04-17T12:25:00Z</dcterms:modified>
</cp:coreProperties>
</file>