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E34F644" w:rsidRDefault="3E34F644" w14:paraId="3C3611E0" w14:textId="7A6A1BB1">
      <w:r w:rsidR="3E34F644">
        <w:rPr/>
        <w:t>OREOLUWA OGUNLANA</w:t>
      </w:r>
    </w:p>
    <w:p w:rsidR="3E34F644" w:rsidP="3E34F644" w:rsidRDefault="3E34F644" w14:paraId="256B53AE" w14:textId="54594BAE">
      <w:pPr>
        <w:pStyle w:val="Normal"/>
      </w:pPr>
      <w:r w:rsidR="3E34F644">
        <w:rPr/>
        <w:t>19/sms04/029</w:t>
      </w:r>
    </w:p>
    <w:p w:rsidR="3E34F644" w:rsidP="3E34F644" w:rsidRDefault="3E34F644" w14:paraId="580997FB" w14:textId="6ABBFBF1">
      <w:pPr>
        <w:pStyle w:val="Normal"/>
      </w:pPr>
      <w:r w:rsidR="3E34F644">
        <w:rPr/>
        <w:t>SMS</w:t>
      </w:r>
    </w:p>
    <w:p w:rsidR="3E34F644" w:rsidP="3E34F644" w:rsidRDefault="3E34F644" w14:paraId="686324B3" w14:textId="5D3F5773">
      <w:pPr>
        <w:pStyle w:val="Normal"/>
      </w:pPr>
      <w:r w:rsidR="3E34F644">
        <w:rPr/>
        <w:t>MEDIA AND COMMUNICATION STUDIES</w:t>
      </w:r>
    </w:p>
    <w:p w:rsidR="3E34F644" w:rsidP="3E34F644" w:rsidRDefault="3E34F644" w14:paraId="598FF7A2" w14:textId="3164D1E2">
      <w:pPr>
        <w:pStyle w:val="Normal"/>
      </w:pPr>
    </w:p>
    <w:p w:rsidR="3E34F644" w:rsidP="3E34F644" w:rsidRDefault="3E34F644" w14:paraId="1ACFDAC4" w14:textId="3819EB02">
      <w:pPr>
        <w:jc w:val="left"/>
      </w:pPr>
      <w:r w:rsidRPr="3E34F644" w:rsidR="3E34F644">
        <w:rPr>
          <w:rFonts w:ascii="Arial" w:hAnsi="Arial" w:eastAsia="Arial" w:cs="Arial"/>
          <w:b w:val="0"/>
          <w:bCs w:val="0"/>
          <w:i w:val="0"/>
          <w:iCs w:val="0"/>
          <w:noProof w:val="0"/>
          <w:color w:val="333333"/>
          <w:sz w:val="21"/>
          <w:szCs w:val="21"/>
          <w:lang w:val="en-US"/>
        </w:rPr>
        <w:t xml:space="preserve">Write a report, of not more than two pages, on </w:t>
      </w:r>
      <w:proofErr w:type="gramStart"/>
      <w:r w:rsidRPr="3E34F644" w:rsidR="3E34F644">
        <w:rPr>
          <w:rFonts w:ascii="Arial" w:hAnsi="Arial" w:eastAsia="Arial" w:cs="Arial"/>
          <w:b w:val="0"/>
          <w:bCs w:val="0"/>
          <w:i w:val="0"/>
          <w:iCs w:val="0"/>
          <w:noProof w:val="0"/>
          <w:color w:val="333333"/>
          <w:sz w:val="21"/>
          <w:szCs w:val="21"/>
          <w:lang w:val="en-US"/>
        </w:rPr>
        <w:t>the  Corona</w:t>
      </w:r>
      <w:proofErr w:type="gramEnd"/>
      <w:r w:rsidRPr="3E34F644" w:rsidR="3E34F644">
        <w:rPr>
          <w:rFonts w:ascii="Arial" w:hAnsi="Arial" w:eastAsia="Arial" w:cs="Arial"/>
          <w:b w:val="0"/>
          <w:bCs w:val="0"/>
          <w:i w:val="0"/>
          <w:iCs w:val="0"/>
          <w:noProof w:val="0"/>
          <w:color w:val="333333"/>
          <w:sz w:val="21"/>
          <w:szCs w:val="21"/>
          <w:lang w:val="en-US"/>
        </w:rPr>
        <w:t xml:space="preserve"> virus pandemic and the effects of the lockdown and restriction of movement on </w:t>
      </w:r>
      <w:proofErr w:type="spellStart"/>
      <w:r w:rsidRPr="3E34F644" w:rsidR="3E34F644">
        <w:rPr>
          <w:rFonts w:ascii="Arial" w:hAnsi="Arial" w:eastAsia="Arial" w:cs="Arial"/>
          <w:b w:val="0"/>
          <w:bCs w:val="0"/>
          <w:i w:val="0"/>
          <w:iCs w:val="0"/>
          <w:noProof w:val="0"/>
          <w:color w:val="333333"/>
          <w:sz w:val="21"/>
          <w:szCs w:val="21"/>
          <w:lang w:val="en-US"/>
        </w:rPr>
        <w:t>nigerians</w:t>
      </w:r>
      <w:proofErr w:type="spellEnd"/>
      <w:r w:rsidRPr="3E34F644" w:rsidR="3E34F644">
        <w:rPr>
          <w:rFonts w:ascii="Arial" w:hAnsi="Arial" w:eastAsia="Arial" w:cs="Arial"/>
          <w:b w:val="0"/>
          <w:bCs w:val="0"/>
          <w:i w:val="0"/>
          <w:iCs w:val="0"/>
          <w:noProof w:val="0"/>
          <w:color w:val="333333"/>
          <w:sz w:val="21"/>
          <w:szCs w:val="21"/>
          <w:lang w:val="en-US"/>
        </w:rPr>
        <w:t>.</w:t>
      </w:r>
    </w:p>
    <w:p w:rsidR="3E34F644" w:rsidP="3E34F644" w:rsidRDefault="3E34F644" w14:paraId="1E6B98B8" w14:textId="207D0FE9">
      <w:pPr>
        <w:pStyle w:val="Normal"/>
        <w:jc w:val="left"/>
        <w:rPr>
          <w:rFonts w:ascii="Arial" w:hAnsi="Arial" w:eastAsia="Arial" w:cs="Arial"/>
          <w:b w:val="0"/>
          <w:bCs w:val="0"/>
          <w:i w:val="0"/>
          <w:iCs w:val="0"/>
          <w:noProof w:val="0"/>
          <w:color w:val="333333"/>
          <w:sz w:val="21"/>
          <w:szCs w:val="21"/>
          <w:lang w:val="en-US"/>
        </w:rPr>
      </w:pPr>
    </w:p>
    <w:p w:rsidR="3E34F644" w:rsidP="3E34F644" w:rsidRDefault="3E34F644" w14:paraId="10190A44" w14:textId="15F36DF3">
      <w:pPr>
        <w:spacing w:before="600" w:after="60" w:line="264" w:lineRule="auto"/>
        <w:jc w:val="both"/>
        <w:rPr>
          <w:rFonts w:ascii="Constantia" w:hAnsi="Constantia" w:eastAsia="Constantia" w:cs="Constantia"/>
          <w:b w:val="0"/>
          <w:bCs w:val="0"/>
          <w:i w:val="0"/>
          <w:iCs w:val="0"/>
          <w:noProof w:val="0"/>
          <w:color w:val="007789"/>
          <w:sz w:val="32"/>
          <w:szCs w:val="32"/>
          <w:lang w:val="en-US"/>
        </w:rPr>
      </w:pPr>
      <w:r w:rsidRPr="3E34F644" w:rsidR="3E34F644">
        <w:rPr>
          <w:rFonts w:ascii="Constantia" w:hAnsi="Constantia" w:eastAsia="Constantia" w:cs="Constantia"/>
          <w:b w:val="0"/>
          <w:bCs w:val="0"/>
          <w:i w:val="0"/>
          <w:iCs w:val="0"/>
          <w:noProof w:val="0"/>
          <w:color w:val="007789"/>
          <w:sz w:val="32"/>
          <w:szCs w:val="32"/>
          <w:lang w:val="en-US"/>
        </w:rPr>
        <w:t>Epidemiology</w:t>
      </w:r>
    </w:p>
    <w:p w:rsidR="3E34F644" w:rsidP="3E34F644" w:rsidRDefault="3E34F644" w14:paraId="60FF1633" w14:textId="642B929A">
      <w:pPr>
        <w:spacing w:before="120" w:after="120" w:line="240" w:lineRule="auto"/>
        <w:rPr>
          <w:rFonts w:ascii="Arial" w:hAnsi="Arial" w:eastAsia="Arial" w:cs="Arial"/>
          <w:b w:val="0"/>
          <w:bCs w:val="0"/>
          <w:i w:val="0"/>
          <w:iCs w:val="0"/>
          <w:noProof w:val="0"/>
          <w:color w:val="000000" w:themeColor="text1" w:themeTint="FF" w:themeShade="FF"/>
          <w:sz w:val="21"/>
          <w:szCs w:val="21"/>
          <w:lang w:val="en-US"/>
        </w:rPr>
      </w:pPr>
      <w:r w:rsidRPr="3E34F644" w:rsidR="3E34F644">
        <w:rPr>
          <w:rFonts w:ascii="Arial" w:hAnsi="Arial" w:eastAsia="Arial" w:cs="Arial"/>
          <w:b w:val="0"/>
          <w:bCs w:val="0"/>
          <w:i w:val="0"/>
          <w:iCs w:val="0"/>
          <w:noProof w:val="0"/>
          <w:color w:val="222222"/>
          <w:sz w:val="21"/>
          <w:szCs w:val="21"/>
          <w:lang w:val="en-US"/>
        </w:rPr>
        <w:t>As of 26 February, 81,372 cases have been confirmed worldwide, over 96% in mainland China.</w:t>
      </w:r>
      <w:hyperlink w:anchor="cite_note-bno1-4" r:id="R3c09adca32944886">
        <w:r w:rsidRPr="3E34F644" w:rsidR="3E34F644">
          <w:rPr>
            <w:rStyle w:val="Hyperlink"/>
            <w:rFonts w:ascii="Arial" w:hAnsi="Arial" w:eastAsia="Arial" w:cs="Arial"/>
            <w:b w:val="0"/>
            <w:bCs w:val="0"/>
            <w:i w:val="0"/>
            <w:iCs w:val="0"/>
            <w:noProof w:val="0"/>
            <w:color w:val="0645AD"/>
            <w:sz w:val="17"/>
            <w:szCs w:val="17"/>
            <w:u w:val="single"/>
            <w:vertAlign w:val="superscript"/>
            <w:lang w:val="en-US"/>
          </w:rPr>
          <w:t>[4]</w:t>
        </w:r>
      </w:hyperlink>
      <w:r w:rsidRPr="3E34F644" w:rsidR="3E34F644">
        <w:rPr>
          <w:rFonts w:ascii="Arial" w:hAnsi="Arial" w:eastAsia="Arial" w:cs="Arial"/>
          <w:b w:val="0"/>
          <w:bCs w:val="0"/>
          <w:i w:val="0"/>
          <w:iCs w:val="0"/>
          <w:noProof w:val="0"/>
          <w:color w:val="222222"/>
          <w:sz w:val="21"/>
          <w:szCs w:val="21"/>
          <w:lang w:val="en-US"/>
        </w:rPr>
        <w:t xml:space="preserve"> </w:t>
      </w:r>
    </w:p>
    <w:p w:rsidR="3E34F644" w:rsidP="3E34F644" w:rsidRDefault="3E34F644" w14:paraId="4DCF5DD7" w14:textId="51F0DFD6">
      <w:pPr>
        <w:spacing w:before="120" w:after="120" w:line="240" w:lineRule="auto"/>
        <w:rPr>
          <w:rFonts w:ascii="Arial" w:hAnsi="Arial" w:eastAsia="Arial" w:cs="Arial"/>
          <w:b w:val="0"/>
          <w:bCs w:val="0"/>
          <w:i w:val="0"/>
          <w:iCs w:val="0"/>
          <w:noProof w:val="0"/>
          <w:color w:val="000000" w:themeColor="text1" w:themeTint="FF" w:themeShade="FF"/>
          <w:sz w:val="21"/>
          <w:szCs w:val="21"/>
          <w:lang w:val="en-US"/>
        </w:rPr>
      </w:pPr>
      <w:hyperlink r:id="R21b9d8a90c654c01">
        <w:r w:rsidRPr="3E34F644" w:rsidR="3E34F644">
          <w:rPr>
            <w:rStyle w:val="Hyperlink"/>
            <w:rFonts w:ascii="Arial" w:hAnsi="Arial" w:eastAsia="Arial" w:cs="Arial"/>
            <w:b w:val="0"/>
            <w:bCs w:val="0"/>
            <w:i w:val="0"/>
            <w:iCs w:val="0"/>
            <w:noProof w:val="0"/>
            <w:color w:val="0645AD"/>
            <w:sz w:val="21"/>
            <w:szCs w:val="21"/>
            <w:u w:val="single"/>
            <w:lang w:val="en-US"/>
          </w:rPr>
          <w:t>Epidemiological analysis</w:t>
        </w:r>
      </w:hyperlink>
      <w:r w:rsidRPr="3E34F644" w:rsidR="3E34F644">
        <w:rPr>
          <w:rFonts w:ascii="Arial" w:hAnsi="Arial" w:eastAsia="Arial" w:cs="Arial"/>
          <w:b w:val="0"/>
          <w:bCs w:val="0"/>
          <w:i w:val="0"/>
          <w:iCs w:val="0"/>
          <w:noProof w:val="0"/>
          <w:color w:val="222222"/>
          <w:sz w:val="21"/>
          <w:szCs w:val="21"/>
          <w:lang w:val="en-US"/>
        </w:rPr>
        <w:t xml:space="preserve"> of the outbreak has shown a probable pattern of a "mixed outbreak" – there was likely a continuous common source outbreak at the </w:t>
      </w:r>
      <w:hyperlink r:id="Rfc3a4ba3fd9a40b4">
        <w:r w:rsidRPr="3E34F644" w:rsidR="3E34F644">
          <w:rPr>
            <w:rStyle w:val="Hyperlink"/>
            <w:rFonts w:ascii="Arial" w:hAnsi="Arial" w:eastAsia="Arial" w:cs="Arial"/>
            <w:b w:val="0"/>
            <w:bCs w:val="0"/>
            <w:i w:val="0"/>
            <w:iCs w:val="0"/>
            <w:noProof w:val="0"/>
            <w:color w:val="0645AD"/>
            <w:sz w:val="21"/>
            <w:szCs w:val="21"/>
            <w:u w:val="single"/>
            <w:lang w:val="en-US"/>
          </w:rPr>
          <w:t>Huanan Seafood Wholesale Market</w:t>
        </w:r>
      </w:hyperlink>
      <w:r w:rsidRPr="3E34F644" w:rsidR="3E34F644">
        <w:rPr>
          <w:rFonts w:ascii="Arial" w:hAnsi="Arial" w:eastAsia="Arial" w:cs="Arial"/>
          <w:b w:val="0"/>
          <w:bCs w:val="0"/>
          <w:i w:val="0"/>
          <w:iCs w:val="0"/>
          <w:noProof w:val="0"/>
          <w:color w:val="222222"/>
          <w:sz w:val="21"/>
          <w:szCs w:val="21"/>
          <w:lang w:val="en-US"/>
        </w:rPr>
        <w:t xml:space="preserve"> in December 2019, potentially from several </w:t>
      </w:r>
      <w:hyperlink r:id="Rc6bdac6e443b4bab">
        <w:r w:rsidRPr="3E34F644" w:rsidR="3E34F644">
          <w:rPr>
            <w:rStyle w:val="Hyperlink"/>
            <w:rFonts w:ascii="Arial" w:hAnsi="Arial" w:eastAsia="Arial" w:cs="Arial"/>
            <w:b w:val="0"/>
            <w:bCs w:val="0"/>
            <w:i w:val="0"/>
            <w:iCs w:val="0"/>
            <w:noProof w:val="0"/>
            <w:color w:val="0645AD"/>
            <w:sz w:val="21"/>
            <w:szCs w:val="21"/>
            <w:u w:val="single"/>
            <w:lang w:val="en-US"/>
          </w:rPr>
          <w:t>zoonotic</w:t>
        </w:r>
      </w:hyperlink>
      <w:r w:rsidRPr="3E34F644" w:rsidR="3E34F644">
        <w:rPr>
          <w:rFonts w:ascii="Arial" w:hAnsi="Arial" w:eastAsia="Arial" w:cs="Arial"/>
          <w:b w:val="0"/>
          <w:bCs w:val="0"/>
          <w:i w:val="0"/>
          <w:iCs w:val="0"/>
          <w:noProof w:val="0"/>
          <w:color w:val="222222"/>
          <w:sz w:val="21"/>
          <w:szCs w:val="21"/>
          <w:lang w:val="en-US"/>
        </w:rPr>
        <w:t xml:space="preserve"> events.</w:t>
      </w:r>
      <w:hyperlink w:anchor="cite_note-auto12-5" r:id="R036ef0b0e67d4385">
        <w:r w:rsidRPr="3E34F644" w:rsidR="3E34F644">
          <w:rPr>
            <w:rStyle w:val="Hyperlink"/>
            <w:rFonts w:ascii="Arial" w:hAnsi="Arial" w:eastAsia="Arial" w:cs="Arial"/>
            <w:b w:val="0"/>
            <w:bCs w:val="0"/>
            <w:i w:val="0"/>
            <w:iCs w:val="0"/>
            <w:noProof w:val="0"/>
            <w:color w:val="0645AD"/>
            <w:sz w:val="17"/>
            <w:szCs w:val="17"/>
            <w:u w:val="single"/>
            <w:vertAlign w:val="superscript"/>
            <w:lang w:val="en-US"/>
          </w:rPr>
          <w:t>[5]</w:t>
        </w:r>
      </w:hyperlink>
      <w:hyperlink w:anchor="cite_note-:2-6" r:id="Rd2f52381bab74a6a">
        <w:r w:rsidRPr="3E34F644" w:rsidR="3E34F644">
          <w:rPr>
            <w:rStyle w:val="Hyperlink"/>
            <w:rFonts w:ascii="Arial" w:hAnsi="Arial" w:eastAsia="Arial" w:cs="Arial"/>
            <w:b w:val="0"/>
            <w:bCs w:val="0"/>
            <w:i w:val="0"/>
            <w:iCs w:val="0"/>
            <w:noProof w:val="0"/>
            <w:color w:val="0645AD"/>
            <w:sz w:val="17"/>
            <w:szCs w:val="17"/>
            <w:u w:val="single"/>
            <w:vertAlign w:val="superscript"/>
            <w:lang w:val="en-US"/>
          </w:rPr>
          <w:t>[6]</w:t>
        </w:r>
      </w:hyperlink>
      <w:hyperlink w:anchor="cite_note-Cheng2020-40" r:id="Ra4b8ab6b5d434568">
        <w:r w:rsidRPr="3E34F644" w:rsidR="3E34F644">
          <w:rPr>
            <w:rStyle w:val="Hyperlink"/>
            <w:rFonts w:ascii="Arial" w:hAnsi="Arial" w:eastAsia="Arial" w:cs="Arial"/>
            <w:b w:val="0"/>
            <w:bCs w:val="0"/>
            <w:i w:val="0"/>
            <w:iCs w:val="0"/>
            <w:noProof w:val="0"/>
            <w:color w:val="0645AD"/>
            <w:sz w:val="17"/>
            <w:szCs w:val="17"/>
            <w:u w:val="single"/>
            <w:vertAlign w:val="superscript"/>
            <w:lang w:val="en-US"/>
          </w:rPr>
          <w:t>[36]</w:t>
        </w:r>
      </w:hyperlink>
      <w:r w:rsidRPr="3E34F644" w:rsidR="3E34F644">
        <w:rPr>
          <w:rFonts w:ascii="Arial" w:hAnsi="Arial" w:eastAsia="Arial" w:cs="Arial"/>
          <w:b w:val="0"/>
          <w:bCs w:val="0"/>
          <w:i w:val="0"/>
          <w:iCs w:val="0"/>
          <w:noProof w:val="0"/>
          <w:color w:val="222222"/>
          <w:sz w:val="21"/>
          <w:szCs w:val="21"/>
          <w:lang w:val="en-US"/>
        </w:rPr>
        <w:t xml:space="preserve"> Following this, the epidemiologists found that the outbreak likely became a propagated source (transmitted from person to person), potentially due to the virus' ability to mutate.</w:t>
      </w:r>
      <w:hyperlink w:anchor="cite_note-auto12-5" r:id="Rdb330b73a61146f7">
        <w:r w:rsidRPr="3E34F644" w:rsidR="3E34F644">
          <w:rPr>
            <w:rStyle w:val="Hyperlink"/>
            <w:rFonts w:ascii="Arial" w:hAnsi="Arial" w:eastAsia="Arial" w:cs="Arial"/>
            <w:b w:val="0"/>
            <w:bCs w:val="0"/>
            <w:i w:val="0"/>
            <w:iCs w:val="0"/>
            <w:noProof w:val="0"/>
            <w:color w:val="0645AD"/>
            <w:sz w:val="17"/>
            <w:szCs w:val="17"/>
            <w:u w:val="single"/>
            <w:vertAlign w:val="superscript"/>
            <w:lang w:val="en-US"/>
          </w:rPr>
          <w:t>[5]</w:t>
        </w:r>
      </w:hyperlink>
      <w:hyperlink w:anchor="cite_note-:2-6" r:id="R7e911eb43baa48b8">
        <w:r w:rsidRPr="3E34F644" w:rsidR="3E34F644">
          <w:rPr>
            <w:rStyle w:val="Hyperlink"/>
            <w:rFonts w:ascii="Arial" w:hAnsi="Arial" w:eastAsia="Arial" w:cs="Arial"/>
            <w:b w:val="0"/>
            <w:bCs w:val="0"/>
            <w:i w:val="0"/>
            <w:iCs w:val="0"/>
            <w:noProof w:val="0"/>
            <w:color w:val="0645AD"/>
            <w:sz w:val="17"/>
            <w:szCs w:val="17"/>
            <w:u w:val="single"/>
            <w:vertAlign w:val="superscript"/>
            <w:lang w:val="en-US"/>
          </w:rPr>
          <w:t>[6]</w:t>
        </w:r>
      </w:hyperlink>
      <w:r w:rsidRPr="3E34F644" w:rsidR="3E34F644">
        <w:rPr>
          <w:rFonts w:ascii="Arial" w:hAnsi="Arial" w:eastAsia="Arial" w:cs="Arial"/>
          <w:b w:val="0"/>
          <w:bCs w:val="0"/>
          <w:i w:val="0"/>
          <w:iCs w:val="0"/>
          <w:noProof w:val="0"/>
          <w:color w:val="222222"/>
          <w:sz w:val="21"/>
          <w:szCs w:val="21"/>
          <w:lang w:val="en-US"/>
        </w:rPr>
        <w:t xml:space="preserve"> Hence, as the number of cases has increased, the significance of the market has lessened.</w:t>
      </w:r>
      <w:hyperlink w:anchor="cite_note-Huang24Jan2020-41" r:id="R817c2b6a094840e1">
        <w:r w:rsidRPr="3E34F644" w:rsidR="3E34F644">
          <w:rPr>
            <w:rStyle w:val="Hyperlink"/>
            <w:rFonts w:ascii="Arial" w:hAnsi="Arial" w:eastAsia="Arial" w:cs="Arial"/>
            <w:b w:val="0"/>
            <w:bCs w:val="0"/>
            <w:i w:val="0"/>
            <w:iCs w:val="0"/>
            <w:noProof w:val="0"/>
            <w:color w:val="0645AD"/>
            <w:sz w:val="17"/>
            <w:szCs w:val="17"/>
            <w:u w:val="single"/>
            <w:vertAlign w:val="superscript"/>
            <w:lang w:val="en-US"/>
          </w:rPr>
          <w:t>[37]</w:t>
        </w:r>
      </w:hyperlink>
      <w:hyperlink w:anchor="cite_note-Wang24Jan2020-42" r:id="R18b397bf7e544ada">
        <w:r w:rsidRPr="3E34F644" w:rsidR="3E34F644">
          <w:rPr>
            <w:rStyle w:val="Hyperlink"/>
            <w:rFonts w:ascii="Arial" w:hAnsi="Arial" w:eastAsia="Arial" w:cs="Arial"/>
            <w:b w:val="0"/>
            <w:bCs w:val="0"/>
            <w:i w:val="0"/>
            <w:iCs w:val="0"/>
            <w:noProof w:val="0"/>
            <w:color w:val="0645AD"/>
            <w:sz w:val="17"/>
            <w:szCs w:val="17"/>
            <w:u w:val="single"/>
            <w:vertAlign w:val="superscript"/>
            <w:lang w:val="en-US"/>
          </w:rPr>
          <w:t>[38]</w:t>
        </w:r>
      </w:hyperlink>
      <w:hyperlink w:anchor="cite_note-Qun29Jan2020-43" r:id="R43030f637fc94ba8">
        <w:r w:rsidRPr="3E34F644" w:rsidR="3E34F644">
          <w:rPr>
            <w:rStyle w:val="Hyperlink"/>
            <w:rFonts w:ascii="Arial" w:hAnsi="Arial" w:eastAsia="Arial" w:cs="Arial"/>
            <w:b w:val="0"/>
            <w:bCs w:val="0"/>
            <w:i w:val="0"/>
            <w:iCs w:val="0"/>
            <w:noProof w:val="0"/>
            <w:color w:val="0645AD"/>
            <w:sz w:val="17"/>
            <w:szCs w:val="17"/>
            <w:u w:val="single"/>
            <w:vertAlign w:val="superscript"/>
            <w:lang w:val="en-US"/>
          </w:rPr>
          <w:t>[39]</w:t>
        </w:r>
      </w:hyperlink>
      <w:r w:rsidRPr="3E34F644" w:rsidR="3E34F644">
        <w:rPr>
          <w:rFonts w:ascii="Arial" w:hAnsi="Arial" w:eastAsia="Arial" w:cs="Arial"/>
          <w:b w:val="0"/>
          <w:bCs w:val="0"/>
          <w:i w:val="0"/>
          <w:iCs w:val="0"/>
          <w:noProof w:val="0"/>
          <w:color w:val="222222"/>
          <w:sz w:val="21"/>
          <w:szCs w:val="21"/>
          <w:lang w:val="en-US"/>
        </w:rPr>
        <w:t xml:space="preserve"> </w:t>
      </w:r>
    </w:p>
    <w:p w:rsidR="3E34F644" w:rsidP="3E34F644" w:rsidRDefault="3E34F644" w14:paraId="1D43DCB3" w14:textId="19ED9B31">
      <w:pPr>
        <w:spacing w:before="120" w:after="120" w:line="240" w:lineRule="auto"/>
        <w:rPr>
          <w:rFonts w:ascii="Arial" w:hAnsi="Arial" w:eastAsia="Arial" w:cs="Arial"/>
          <w:b w:val="0"/>
          <w:bCs w:val="0"/>
          <w:i w:val="0"/>
          <w:iCs w:val="0"/>
          <w:noProof w:val="0"/>
          <w:color w:val="000000" w:themeColor="text1" w:themeTint="FF" w:themeShade="FF"/>
          <w:sz w:val="21"/>
          <w:szCs w:val="21"/>
          <w:lang w:val="en-US"/>
        </w:rPr>
      </w:pPr>
      <w:r w:rsidRPr="3E34F644" w:rsidR="3E34F644">
        <w:rPr>
          <w:rFonts w:ascii="Arial" w:hAnsi="Arial" w:eastAsia="Arial" w:cs="Arial"/>
          <w:b w:val="0"/>
          <w:bCs w:val="0"/>
          <w:i w:val="0"/>
          <w:iCs w:val="0"/>
          <w:noProof w:val="0"/>
          <w:color w:val="222222"/>
          <w:sz w:val="21"/>
          <w:szCs w:val="21"/>
          <w:lang w:val="en-US"/>
        </w:rPr>
        <w:t>During the early stages, the number of cases doubled approximately every seven and a half days.</w:t>
      </w:r>
      <w:hyperlink w:anchor="cite_note-Qun29Jan2020-43" r:id="R7d6b4749fc6b4803">
        <w:r w:rsidRPr="3E34F644" w:rsidR="3E34F644">
          <w:rPr>
            <w:rStyle w:val="Hyperlink"/>
            <w:rFonts w:ascii="Arial" w:hAnsi="Arial" w:eastAsia="Arial" w:cs="Arial"/>
            <w:b w:val="0"/>
            <w:bCs w:val="0"/>
            <w:i w:val="0"/>
            <w:iCs w:val="0"/>
            <w:noProof w:val="0"/>
            <w:color w:val="0645AD"/>
            <w:sz w:val="17"/>
            <w:szCs w:val="17"/>
            <w:u w:val="single"/>
            <w:vertAlign w:val="superscript"/>
            <w:lang w:val="en-US"/>
          </w:rPr>
          <w:t>[39]</w:t>
        </w:r>
      </w:hyperlink>
      <w:r w:rsidRPr="3E34F644" w:rsidR="3E34F644">
        <w:rPr>
          <w:rFonts w:ascii="Arial" w:hAnsi="Arial" w:eastAsia="Arial" w:cs="Arial"/>
          <w:b w:val="0"/>
          <w:bCs w:val="0"/>
          <w:i w:val="0"/>
          <w:iCs w:val="0"/>
          <w:noProof w:val="0"/>
          <w:color w:val="222222"/>
          <w:sz w:val="21"/>
          <w:szCs w:val="21"/>
          <w:lang w:val="en-US"/>
        </w:rPr>
        <w:t xml:space="preserve"> In early and mid-January 2020, the virus spread to other </w:t>
      </w:r>
      <w:hyperlink r:id="R4fe1aeae57ab4462">
        <w:r w:rsidRPr="3E34F644" w:rsidR="3E34F644">
          <w:rPr>
            <w:rStyle w:val="Hyperlink"/>
            <w:rFonts w:ascii="Arial" w:hAnsi="Arial" w:eastAsia="Arial" w:cs="Arial"/>
            <w:b w:val="0"/>
            <w:bCs w:val="0"/>
            <w:i w:val="0"/>
            <w:iCs w:val="0"/>
            <w:noProof w:val="0"/>
            <w:color w:val="0645AD"/>
            <w:sz w:val="21"/>
            <w:szCs w:val="21"/>
            <w:u w:val="single"/>
            <w:lang w:val="en-US"/>
          </w:rPr>
          <w:t>Chinese provinces</w:t>
        </w:r>
      </w:hyperlink>
      <w:r w:rsidRPr="3E34F644" w:rsidR="3E34F644">
        <w:rPr>
          <w:rFonts w:ascii="Arial" w:hAnsi="Arial" w:eastAsia="Arial" w:cs="Arial"/>
          <w:b w:val="0"/>
          <w:bCs w:val="0"/>
          <w:i w:val="0"/>
          <w:iCs w:val="0"/>
          <w:noProof w:val="0"/>
          <w:color w:val="222222"/>
          <w:sz w:val="21"/>
          <w:szCs w:val="21"/>
          <w:lang w:val="en-US"/>
        </w:rPr>
        <w:t xml:space="preserve">, helped by the </w:t>
      </w:r>
      <w:hyperlink r:id="R6c6494db327f41b1">
        <w:r w:rsidRPr="3E34F644" w:rsidR="3E34F644">
          <w:rPr>
            <w:rStyle w:val="Hyperlink"/>
            <w:rFonts w:ascii="Arial" w:hAnsi="Arial" w:eastAsia="Arial" w:cs="Arial"/>
            <w:b w:val="0"/>
            <w:bCs w:val="0"/>
            <w:i w:val="0"/>
            <w:iCs w:val="0"/>
            <w:noProof w:val="0"/>
            <w:color w:val="0645AD"/>
            <w:sz w:val="21"/>
            <w:szCs w:val="21"/>
            <w:u w:val="single"/>
            <w:lang w:val="en-US"/>
          </w:rPr>
          <w:t>Chinese new year migration</w:t>
        </w:r>
      </w:hyperlink>
      <w:r w:rsidRPr="3E34F644" w:rsidR="3E34F644">
        <w:rPr>
          <w:rFonts w:ascii="Arial" w:hAnsi="Arial" w:eastAsia="Arial" w:cs="Arial"/>
          <w:b w:val="0"/>
          <w:bCs w:val="0"/>
          <w:i w:val="0"/>
          <w:iCs w:val="0"/>
          <w:noProof w:val="0"/>
          <w:color w:val="222222"/>
          <w:sz w:val="21"/>
          <w:szCs w:val="21"/>
          <w:lang w:val="en-US"/>
        </w:rPr>
        <w:t xml:space="preserve">. On 20 January, China reported nearly 140 new patients in a day, including two people in Beijing and one in </w:t>
      </w:r>
      <w:hyperlink r:id="R232f59cf39be427e">
        <w:r w:rsidRPr="3E34F644" w:rsidR="3E34F644">
          <w:rPr>
            <w:rStyle w:val="Hyperlink"/>
            <w:rFonts w:ascii="Arial" w:hAnsi="Arial" w:eastAsia="Arial" w:cs="Arial"/>
            <w:b w:val="0"/>
            <w:bCs w:val="0"/>
            <w:i w:val="0"/>
            <w:iCs w:val="0"/>
            <w:noProof w:val="0"/>
            <w:color w:val="0645AD"/>
            <w:sz w:val="21"/>
            <w:szCs w:val="21"/>
            <w:u w:val="single"/>
            <w:lang w:val="en-US"/>
          </w:rPr>
          <w:t>Shenzhen</w:t>
        </w:r>
      </w:hyperlink>
      <w:r w:rsidRPr="3E34F644" w:rsidR="3E34F644">
        <w:rPr>
          <w:rFonts w:ascii="Arial" w:hAnsi="Arial" w:eastAsia="Arial" w:cs="Arial"/>
          <w:b w:val="0"/>
          <w:bCs w:val="0"/>
          <w:i w:val="0"/>
          <w:iCs w:val="0"/>
          <w:noProof w:val="0"/>
          <w:color w:val="222222"/>
          <w:sz w:val="21"/>
          <w:szCs w:val="21"/>
          <w:lang w:val="en-US"/>
        </w:rPr>
        <w:t>.</w:t>
      </w:r>
      <w:hyperlink w:anchor="cite_note-france2420200120-44" r:id="R24c0c9a1cb184fd6">
        <w:r w:rsidRPr="3E34F644" w:rsidR="3E34F644">
          <w:rPr>
            <w:rStyle w:val="Hyperlink"/>
            <w:rFonts w:ascii="Arial" w:hAnsi="Arial" w:eastAsia="Arial" w:cs="Arial"/>
            <w:b w:val="0"/>
            <w:bCs w:val="0"/>
            <w:i w:val="0"/>
            <w:iCs w:val="0"/>
            <w:noProof w:val="0"/>
            <w:color w:val="0645AD"/>
            <w:sz w:val="17"/>
            <w:szCs w:val="17"/>
            <w:u w:val="single"/>
            <w:vertAlign w:val="superscript"/>
            <w:lang w:val="en-US"/>
          </w:rPr>
          <w:t>[40]</w:t>
        </w:r>
      </w:hyperlink>
      <w:r w:rsidRPr="3E34F644" w:rsidR="3E34F644">
        <w:rPr>
          <w:rFonts w:ascii="Arial" w:hAnsi="Arial" w:eastAsia="Arial" w:cs="Arial"/>
          <w:b w:val="0"/>
          <w:bCs w:val="0"/>
          <w:i w:val="0"/>
          <w:iCs w:val="0"/>
          <w:noProof w:val="0"/>
          <w:color w:val="222222"/>
          <w:sz w:val="21"/>
          <w:szCs w:val="21"/>
          <w:lang w:val="en-US"/>
        </w:rPr>
        <w:t xml:space="preserve"> Later official data shows that 6,174 SARS-CoV-2-infected patients had already developed symptoms by 20 January 2020.</w:t>
      </w:r>
    </w:p>
    <w:p w:rsidR="3E34F644" w:rsidP="3E34F644" w:rsidRDefault="3E34F644" w14:paraId="5DD13C80" w14:textId="0119AE87">
      <w:pPr>
        <w:pStyle w:val="Normal"/>
        <w:spacing w:before="120" w:after="120" w:line="240" w:lineRule="auto"/>
        <w:rPr>
          <w:rFonts w:ascii="Arial" w:hAnsi="Arial" w:eastAsia="Arial" w:cs="Arial"/>
          <w:b w:val="0"/>
          <w:bCs w:val="0"/>
          <w:i w:val="0"/>
          <w:iCs w:val="0"/>
          <w:noProof w:val="0"/>
          <w:color w:val="222222"/>
          <w:sz w:val="21"/>
          <w:szCs w:val="21"/>
          <w:lang w:val="en-US"/>
        </w:rPr>
      </w:pPr>
    </w:p>
    <w:p w:rsidR="3E34F644" w:rsidP="3E34F644" w:rsidRDefault="3E34F644" w14:paraId="3094BA9B" w14:textId="4649FD46">
      <w:pPr>
        <w:pStyle w:val="Normal"/>
        <w:spacing w:before="120" w:after="120" w:line="240" w:lineRule="auto"/>
        <w:rPr>
          <w:rFonts w:ascii="Arial" w:hAnsi="Arial" w:eastAsia="Arial" w:cs="Arial"/>
          <w:b w:val="0"/>
          <w:bCs w:val="0"/>
          <w:i w:val="0"/>
          <w:iCs w:val="0"/>
          <w:noProof w:val="0"/>
          <w:color w:val="222222"/>
          <w:sz w:val="21"/>
          <w:szCs w:val="21"/>
          <w:lang w:val="en-US"/>
        </w:rPr>
      </w:pPr>
    </w:p>
    <w:p w:rsidR="3E34F644" w:rsidP="3E34F644" w:rsidRDefault="3E34F644" w14:paraId="636F8CE8" w14:textId="59347E7C">
      <w:pPr>
        <w:spacing w:before="240" w:after="60" w:line="240" w:lineRule="auto"/>
        <w:rPr>
          <w:rFonts w:ascii="Arial" w:hAnsi="Arial" w:eastAsia="Arial" w:cs="Arial"/>
          <w:b w:val="0"/>
          <w:bCs w:val="0"/>
          <w:i w:val="0"/>
          <w:iCs w:val="0"/>
          <w:noProof w:val="0"/>
          <w:color w:val="000000" w:themeColor="text1" w:themeTint="FF" w:themeShade="FF"/>
          <w:sz w:val="36"/>
          <w:szCs w:val="36"/>
          <w:lang w:val="en-US"/>
        </w:rPr>
      </w:pPr>
      <w:r w:rsidRPr="3E34F644" w:rsidR="3E34F644">
        <w:rPr>
          <w:rFonts w:ascii="Arial" w:hAnsi="Arial" w:eastAsia="Arial" w:cs="Arial"/>
          <w:b w:val="0"/>
          <w:bCs w:val="0"/>
          <w:i w:val="0"/>
          <w:iCs w:val="0"/>
          <w:noProof w:val="0"/>
          <w:color w:val="000000" w:themeColor="text1" w:themeTint="FF" w:themeShade="FF"/>
          <w:sz w:val="36"/>
          <w:szCs w:val="36"/>
          <w:lang w:val="en-US"/>
        </w:rPr>
        <w:t>Prevention</w:t>
      </w:r>
    </w:p>
    <w:p w:rsidR="3E34F644" w:rsidP="3E34F644" w:rsidRDefault="3E34F644" w14:paraId="118AD4F5" w14:textId="3DE99BC5">
      <w:pPr>
        <w:spacing w:before="120" w:after="200" w:line="336" w:lineRule="atLeast"/>
        <w:rPr>
          <w:rFonts w:ascii="Arial" w:hAnsi="Arial" w:eastAsia="Arial" w:cs="Arial"/>
          <w:b w:val="0"/>
          <w:bCs w:val="0"/>
          <w:i w:val="0"/>
          <w:iCs w:val="0"/>
          <w:noProof w:val="0"/>
          <w:color w:val="000000" w:themeColor="text1" w:themeTint="FF" w:themeShade="FF"/>
          <w:sz w:val="19"/>
          <w:szCs w:val="19"/>
          <w:lang w:val="en-US"/>
        </w:rPr>
      </w:pPr>
      <w:r w:rsidRPr="3E34F644" w:rsidR="3E34F644">
        <w:rPr>
          <w:rFonts w:ascii="Arial" w:hAnsi="Arial" w:eastAsia="Arial" w:cs="Arial"/>
          <w:b w:val="0"/>
          <w:bCs w:val="0"/>
          <w:i w:val="0"/>
          <w:iCs w:val="0"/>
          <w:noProof w:val="0"/>
          <w:color w:val="222222"/>
          <w:sz w:val="19"/>
          <w:szCs w:val="19"/>
          <w:lang w:val="en-US"/>
        </w:rPr>
        <w:t xml:space="preserve">A medical worker wearing </w:t>
      </w:r>
      <w:hyperlink r:id="Rf71c97595fb44382">
        <w:r w:rsidRPr="3E34F644" w:rsidR="3E34F644">
          <w:rPr>
            <w:rStyle w:val="Hyperlink"/>
            <w:rFonts w:ascii="Arial" w:hAnsi="Arial" w:eastAsia="Arial" w:cs="Arial"/>
            <w:b w:val="0"/>
            <w:bCs w:val="0"/>
            <w:i w:val="0"/>
            <w:iCs w:val="0"/>
            <w:noProof w:val="0"/>
            <w:color w:val="0645AD"/>
            <w:sz w:val="19"/>
            <w:szCs w:val="19"/>
            <w:u w:val="single"/>
            <w:lang w:val="en-US"/>
          </w:rPr>
          <w:t>Personal Protective Equipment</w:t>
        </w:r>
      </w:hyperlink>
      <w:r w:rsidRPr="3E34F644" w:rsidR="3E34F644">
        <w:rPr>
          <w:rFonts w:ascii="Arial" w:hAnsi="Arial" w:eastAsia="Arial" w:cs="Arial"/>
          <w:b w:val="0"/>
          <w:bCs w:val="0"/>
          <w:i w:val="0"/>
          <w:iCs w:val="0"/>
          <w:noProof w:val="0"/>
          <w:color w:val="222222"/>
          <w:sz w:val="19"/>
          <w:szCs w:val="19"/>
          <w:lang w:val="en-US"/>
        </w:rPr>
        <w:t xml:space="preserve"> sees a patient in a Wuhan hospital</w:t>
      </w:r>
    </w:p>
    <w:p w:rsidR="3E34F644" w:rsidP="3E34F644" w:rsidRDefault="3E34F644" w14:paraId="1E650A2A" w14:textId="54E24FB3">
      <w:pPr>
        <w:pStyle w:val="ListParagraph"/>
        <w:numPr>
          <w:ilvl w:val="0"/>
          <w:numId w:val="11"/>
        </w:numPr>
        <w:spacing w:before="120" w:after="120" w:line="240" w:lineRule="auto"/>
        <w:ind w:left="0" w:firstLine="0"/>
        <w:rPr>
          <w:rFonts w:ascii="Arial" w:hAnsi="Arial" w:eastAsia="Arial" w:cs="Arial" w:asciiTheme="minorAscii" w:hAnsiTheme="minorAscii" w:eastAsiaTheme="minorAscii" w:cstheme="minorAscii"/>
          <w:b w:val="0"/>
          <w:bCs w:val="0"/>
          <w:i w:val="0"/>
          <w:iCs w:val="0"/>
          <w:noProof w:val="0"/>
          <w:color w:val="222222" w:themeColor="text1" w:themeTint="FF" w:themeShade="FF"/>
          <w:sz w:val="21"/>
          <w:szCs w:val="21"/>
          <w:lang w:val="en-US"/>
        </w:rPr>
      </w:pPr>
      <w:r w:rsidRPr="3E34F644" w:rsidR="3E34F644">
        <w:rPr>
          <w:rFonts w:ascii="Arial" w:hAnsi="Arial" w:eastAsia="Arial" w:cs="Arial"/>
          <w:b w:val="0"/>
          <w:bCs w:val="0"/>
          <w:i w:val="0"/>
          <w:iCs w:val="0"/>
          <w:noProof w:val="0"/>
          <w:color w:val="222222"/>
          <w:sz w:val="21"/>
          <w:szCs w:val="21"/>
          <w:lang w:val="en-US"/>
        </w:rPr>
        <w:t>To reduce the chances of becoming infected, health organizations recommend avoiding close contact with sick individuals; frequently washing hands with soap and water; not touching the eyes, nose, or mouth with unwashed hands; and practicing good respiratory hygiene.</w:t>
      </w:r>
      <w:hyperlink w:anchor="cite_note-106" r:id="R17ae7d29e8e34778">
        <w:r w:rsidRPr="3E34F644" w:rsidR="3E34F644">
          <w:rPr>
            <w:rStyle w:val="Hyperlink"/>
            <w:rFonts w:ascii="Arial" w:hAnsi="Arial" w:eastAsia="Arial" w:cs="Arial"/>
            <w:b w:val="0"/>
            <w:bCs w:val="0"/>
            <w:i w:val="0"/>
            <w:iCs w:val="0"/>
            <w:noProof w:val="0"/>
            <w:color w:val="0645AD"/>
            <w:sz w:val="17"/>
            <w:szCs w:val="17"/>
            <w:u w:val="single"/>
            <w:vertAlign w:val="superscript"/>
            <w:lang w:val="en-US"/>
          </w:rPr>
          <w:t>[102]</w:t>
        </w:r>
      </w:hyperlink>
      <w:hyperlink w:anchor="cite_note-107" r:id="Rabbb538d1296485e">
        <w:r w:rsidRPr="3E34F644" w:rsidR="3E34F644">
          <w:rPr>
            <w:rStyle w:val="Hyperlink"/>
            <w:rFonts w:ascii="Arial" w:hAnsi="Arial" w:eastAsia="Arial" w:cs="Arial"/>
            <w:b w:val="0"/>
            <w:bCs w:val="0"/>
            <w:i w:val="0"/>
            <w:iCs w:val="0"/>
            <w:noProof w:val="0"/>
            <w:color w:val="0645AD"/>
            <w:sz w:val="17"/>
            <w:szCs w:val="17"/>
            <w:u w:val="single"/>
            <w:vertAlign w:val="superscript"/>
            <w:lang w:val="en-US"/>
          </w:rPr>
          <w:t>[103]</w:t>
        </w:r>
      </w:hyperlink>
      <w:r w:rsidRPr="3E34F644" w:rsidR="3E34F644">
        <w:rPr>
          <w:rFonts w:ascii="Arial" w:hAnsi="Arial" w:eastAsia="Arial" w:cs="Arial"/>
          <w:b w:val="0"/>
          <w:bCs w:val="0"/>
          <w:i w:val="0"/>
          <w:iCs w:val="0"/>
          <w:noProof w:val="0"/>
          <w:color w:val="222222"/>
          <w:sz w:val="21"/>
          <w:szCs w:val="21"/>
          <w:lang w:val="en-US"/>
        </w:rPr>
        <w:t xml:space="preserve"> </w:t>
      </w:r>
    </w:p>
    <w:p w:rsidR="3E34F644" w:rsidP="3E34F644" w:rsidRDefault="3E34F644" w14:paraId="222E8229" w14:textId="248FEB38">
      <w:pPr>
        <w:pStyle w:val="ListParagraph"/>
        <w:numPr>
          <w:ilvl w:val="0"/>
          <w:numId w:val="11"/>
        </w:numPr>
        <w:spacing w:before="120" w:after="120" w:line="240" w:lineRule="auto"/>
        <w:ind w:left="0" w:firstLine="0"/>
        <w:rPr>
          <w:rFonts w:ascii="Arial" w:hAnsi="Arial" w:eastAsia="Arial" w:cs="Arial" w:asciiTheme="minorAscii" w:hAnsiTheme="minorAscii" w:eastAsiaTheme="minorAscii" w:cstheme="minorAscii"/>
          <w:b w:val="0"/>
          <w:bCs w:val="0"/>
          <w:i w:val="0"/>
          <w:iCs w:val="0"/>
          <w:noProof w:val="0"/>
          <w:color w:val="222222" w:themeColor="text1" w:themeTint="FF" w:themeShade="FF"/>
          <w:sz w:val="21"/>
          <w:szCs w:val="21"/>
          <w:lang w:val="en-US"/>
        </w:rPr>
      </w:pPr>
      <w:r w:rsidRPr="3E34F644" w:rsidR="3E34F644">
        <w:rPr>
          <w:rFonts w:ascii="Arial" w:hAnsi="Arial" w:eastAsia="Arial" w:cs="Arial"/>
          <w:b w:val="0"/>
          <w:bCs w:val="0"/>
          <w:i w:val="0"/>
          <w:iCs w:val="0"/>
          <w:noProof w:val="0"/>
          <w:color w:val="222222"/>
          <w:sz w:val="21"/>
          <w:szCs w:val="21"/>
          <w:lang w:val="en-US"/>
        </w:rPr>
        <w:t>Those who may already be infected are advised to stay at home except to get medical care, call ahead before visiting a healthcare provider, wear a facemask (especially in public), cover coughs and sneezes with a tissue, regularly wash hands with soap and water, and avoid sharing personal household items.</w:t>
      </w:r>
      <w:hyperlink w:anchor="cite_note-108" r:id="Rc23a2db663ba4c90">
        <w:r w:rsidRPr="3E34F644" w:rsidR="3E34F644">
          <w:rPr>
            <w:rStyle w:val="Hyperlink"/>
            <w:rFonts w:ascii="Arial" w:hAnsi="Arial" w:eastAsia="Arial" w:cs="Arial"/>
            <w:b w:val="0"/>
            <w:bCs w:val="0"/>
            <w:i w:val="0"/>
            <w:iCs w:val="0"/>
            <w:noProof w:val="0"/>
            <w:color w:val="0645AD"/>
            <w:sz w:val="17"/>
            <w:szCs w:val="17"/>
            <w:u w:val="single"/>
            <w:vertAlign w:val="superscript"/>
            <w:lang w:val="en-US"/>
          </w:rPr>
          <w:t>[104]</w:t>
        </w:r>
      </w:hyperlink>
      <w:r w:rsidRPr="3E34F644" w:rsidR="3E34F644">
        <w:rPr>
          <w:rFonts w:ascii="Arial" w:hAnsi="Arial" w:eastAsia="Arial" w:cs="Arial"/>
          <w:b w:val="0"/>
          <w:bCs w:val="0"/>
          <w:i w:val="0"/>
          <w:iCs w:val="0"/>
          <w:noProof w:val="0"/>
          <w:color w:val="222222"/>
          <w:sz w:val="21"/>
          <w:szCs w:val="21"/>
          <w:lang w:val="en-US"/>
        </w:rPr>
        <w:t xml:space="preserve"> </w:t>
      </w:r>
    </w:p>
    <w:p w:rsidR="3E34F644" w:rsidP="3E34F644" w:rsidRDefault="3E34F644" w14:paraId="7E115226" w14:textId="246C62C8">
      <w:pPr>
        <w:pStyle w:val="ListParagraph"/>
        <w:numPr>
          <w:ilvl w:val="0"/>
          <w:numId w:val="11"/>
        </w:numPr>
        <w:spacing w:before="120" w:after="120" w:line="240" w:lineRule="auto"/>
        <w:ind w:left="0" w:firstLine="0"/>
        <w:rPr>
          <w:rFonts w:ascii="Arial" w:hAnsi="Arial" w:eastAsia="Arial" w:cs="Arial" w:asciiTheme="minorAscii" w:hAnsiTheme="minorAscii" w:eastAsiaTheme="minorAscii" w:cstheme="minorAscii"/>
          <w:b w:val="0"/>
          <w:bCs w:val="0"/>
          <w:i w:val="0"/>
          <w:iCs w:val="0"/>
          <w:noProof w:val="0"/>
          <w:color w:val="222222" w:themeColor="text1" w:themeTint="FF" w:themeShade="FF"/>
          <w:sz w:val="21"/>
          <w:szCs w:val="21"/>
          <w:lang w:val="en-US"/>
        </w:rPr>
      </w:pPr>
      <w:r w:rsidRPr="3E34F644" w:rsidR="3E34F644">
        <w:rPr>
          <w:rFonts w:ascii="Arial" w:hAnsi="Arial" w:eastAsia="Arial" w:cs="Arial"/>
          <w:b w:val="0"/>
          <w:bCs w:val="0"/>
          <w:i w:val="0"/>
          <w:iCs w:val="0"/>
          <w:noProof w:val="0"/>
          <w:color w:val="222222"/>
          <w:sz w:val="21"/>
          <w:szCs w:val="21"/>
          <w:lang w:val="en-US"/>
        </w:rPr>
        <w:t>No vaccine currently exists.</w:t>
      </w:r>
      <w:hyperlink w:anchor="cite_note-109" r:id="R36244e13fa104ea2">
        <w:r w:rsidRPr="3E34F644" w:rsidR="3E34F644">
          <w:rPr>
            <w:rStyle w:val="Hyperlink"/>
            <w:rFonts w:ascii="Arial" w:hAnsi="Arial" w:eastAsia="Arial" w:cs="Arial"/>
            <w:b w:val="0"/>
            <w:bCs w:val="0"/>
            <w:i w:val="0"/>
            <w:iCs w:val="0"/>
            <w:noProof w:val="0"/>
            <w:color w:val="0645AD"/>
            <w:sz w:val="17"/>
            <w:szCs w:val="17"/>
            <w:u w:val="single"/>
            <w:vertAlign w:val="superscript"/>
            <w:lang w:val="en-US"/>
          </w:rPr>
          <w:t>[105]</w:t>
        </w:r>
      </w:hyperlink>
      <w:r w:rsidRPr="3E34F644" w:rsidR="3E34F644">
        <w:rPr>
          <w:rFonts w:ascii="Arial" w:hAnsi="Arial" w:eastAsia="Arial" w:cs="Arial"/>
          <w:b w:val="0"/>
          <w:bCs w:val="0"/>
          <w:i w:val="0"/>
          <w:iCs w:val="0"/>
          <w:noProof w:val="0"/>
          <w:color w:val="222222"/>
          <w:sz w:val="21"/>
          <w:szCs w:val="21"/>
          <w:lang w:val="en-US"/>
        </w:rPr>
        <w:t xml:space="preserve"> </w:t>
      </w:r>
    </w:p>
    <w:p w:rsidR="3E34F644" w:rsidP="3E34F644" w:rsidRDefault="3E34F644" w14:paraId="30CB176A" w14:textId="7F53A52B">
      <w:pPr>
        <w:pStyle w:val="ListParagraph"/>
        <w:numPr>
          <w:ilvl w:val="0"/>
          <w:numId w:val="11"/>
        </w:numPr>
        <w:spacing w:before="120" w:after="120" w:line="240" w:lineRule="auto"/>
        <w:ind w:left="0" w:firstLine="0"/>
        <w:rPr>
          <w:rFonts w:ascii="Arial" w:hAnsi="Arial" w:eastAsia="Arial" w:cs="Arial" w:asciiTheme="minorAscii" w:hAnsiTheme="minorAscii" w:eastAsiaTheme="minorAscii" w:cstheme="minorAscii"/>
          <w:b w:val="0"/>
          <w:bCs w:val="0"/>
          <w:i w:val="0"/>
          <w:iCs w:val="0"/>
          <w:noProof w:val="0"/>
          <w:color w:val="222222" w:themeColor="text1" w:themeTint="FF" w:themeShade="FF"/>
          <w:sz w:val="21"/>
          <w:szCs w:val="21"/>
          <w:lang w:val="en-US"/>
        </w:rPr>
      </w:pPr>
      <w:r w:rsidRPr="3E34F644" w:rsidR="3E34F644">
        <w:rPr>
          <w:rFonts w:ascii="Arial" w:hAnsi="Arial" w:eastAsia="Arial" w:cs="Arial"/>
          <w:b w:val="0"/>
          <w:bCs w:val="0"/>
          <w:i w:val="0"/>
          <w:iCs w:val="0"/>
          <w:noProof w:val="0"/>
          <w:color w:val="222222"/>
          <w:sz w:val="21"/>
          <w:szCs w:val="21"/>
          <w:lang w:val="en-US"/>
        </w:rPr>
        <w:t>A number of governments advise against all non-essential travel to countries and areas affected by the outbreak.</w:t>
      </w:r>
      <w:hyperlink w:anchor="cite_note-110" r:id="R7e2f7a37c8ce44cb">
        <w:r w:rsidRPr="3E34F644" w:rsidR="3E34F644">
          <w:rPr>
            <w:rStyle w:val="Hyperlink"/>
            <w:rFonts w:ascii="Arial" w:hAnsi="Arial" w:eastAsia="Arial" w:cs="Arial"/>
            <w:b w:val="0"/>
            <w:bCs w:val="0"/>
            <w:i w:val="0"/>
            <w:iCs w:val="0"/>
            <w:noProof w:val="0"/>
            <w:color w:val="0645AD"/>
            <w:sz w:val="17"/>
            <w:szCs w:val="17"/>
            <w:u w:val="single"/>
            <w:vertAlign w:val="superscript"/>
            <w:lang w:val="en-US"/>
          </w:rPr>
          <w:t>[106]</w:t>
        </w:r>
      </w:hyperlink>
      <w:r w:rsidRPr="3E34F644" w:rsidR="3E34F644">
        <w:rPr>
          <w:rFonts w:ascii="Arial" w:hAnsi="Arial" w:eastAsia="Arial" w:cs="Arial"/>
          <w:b w:val="0"/>
          <w:bCs w:val="0"/>
          <w:i w:val="0"/>
          <w:iCs w:val="0"/>
          <w:noProof w:val="0"/>
          <w:color w:val="222222"/>
          <w:sz w:val="21"/>
          <w:szCs w:val="21"/>
          <w:lang w:val="en-US"/>
        </w:rPr>
        <w:t xml:space="preserve"> The </w:t>
      </w:r>
      <w:hyperlink r:id="R1824b8f4b24b48d4">
        <w:r w:rsidRPr="3E34F644" w:rsidR="3E34F644">
          <w:rPr>
            <w:rStyle w:val="Hyperlink"/>
            <w:rFonts w:ascii="Arial" w:hAnsi="Arial" w:eastAsia="Arial" w:cs="Arial"/>
            <w:b w:val="0"/>
            <w:bCs w:val="0"/>
            <w:i w:val="0"/>
            <w:iCs w:val="0"/>
            <w:noProof w:val="0"/>
            <w:color w:val="0645AD"/>
            <w:sz w:val="21"/>
            <w:szCs w:val="21"/>
            <w:u w:val="single"/>
            <w:lang w:val="en-US"/>
          </w:rPr>
          <w:t>Government of Hong Kong</w:t>
        </w:r>
      </w:hyperlink>
      <w:r w:rsidRPr="3E34F644" w:rsidR="3E34F644">
        <w:rPr>
          <w:rFonts w:ascii="Arial" w:hAnsi="Arial" w:eastAsia="Arial" w:cs="Arial"/>
          <w:b w:val="0"/>
          <w:bCs w:val="0"/>
          <w:i w:val="0"/>
          <w:iCs w:val="0"/>
          <w:noProof w:val="0"/>
          <w:color w:val="222222"/>
          <w:sz w:val="21"/>
          <w:szCs w:val="21"/>
          <w:lang w:val="en-US"/>
        </w:rPr>
        <w:t xml:space="preserve"> warned anyone travelling outside the city to not touch animals; to not eat </w:t>
      </w:r>
      <w:hyperlink r:id="Re8aac570cd3c4dd3">
        <w:r w:rsidRPr="3E34F644" w:rsidR="3E34F644">
          <w:rPr>
            <w:rStyle w:val="Hyperlink"/>
            <w:rFonts w:ascii="Arial" w:hAnsi="Arial" w:eastAsia="Arial" w:cs="Arial"/>
            <w:b w:val="0"/>
            <w:bCs w:val="0"/>
            <w:i w:val="0"/>
            <w:iCs w:val="0"/>
            <w:noProof w:val="0"/>
            <w:color w:val="0645AD"/>
            <w:sz w:val="21"/>
            <w:szCs w:val="21"/>
            <w:u w:val="single"/>
            <w:lang w:val="en-US"/>
          </w:rPr>
          <w:t>game</w:t>
        </w:r>
      </w:hyperlink>
      <w:r w:rsidRPr="3E34F644" w:rsidR="3E34F644">
        <w:rPr>
          <w:rFonts w:ascii="Arial" w:hAnsi="Arial" w:eastAsia="Arial" w:cs="Arial"/>
          <w:b w:val="0"/>
          <w:bCs w:val="0"/>
          <w:i w:val="0"/>
          <w:iCs w:val="0"/>
          <w:noProof w:val="0"/>
          <w:color w:val="222222"/>
          <w:sz w:val="21"/>
          <w:szCs w:val="21"/>
          <w:lang w:val="en-US"/>
        </w:rPr>
        <w:t xml:space="preserve"> meat; and to avoid visiting </w:t>
      </w:r>
      <w:hyperlink r:id="R02fed56bb019420e">
        <w:r w:rsidRPr="3E34F644" w:rsidR="3E34F644">
          <w:rPr>
            <w:rStyle w:val="Hyperlink"/>
            <w:rFonts w:ascii="Arial" w:hAnsi="Arial" w:eastAsia="Arial" w:cs="Arial"/>
            <w:b w:val="0"/>
            <w:bCs w:val="0"/>
            <w:i w:val="0"/>
            <w:iCs w:val="0"/>
            <w:noProof w:val="0"/>
            <w:color w:val="0645AD"/>
            <w:sz w:val="21"/>
            <w:szCs w:val="21"/>
            <w:u w:val="single"/>
            <w:lang w:val="en-US"/>
          </w:rPr>
          <w:t>wet markets</w:t>
        </w:r>
      </w:hyperlink>
      <w:r w:rsidRPr="3E34F644" w:rsidR="3E34F644">
        <w:rPr>
          <w:rFonts w:ascii="Arial" w:hAnsi="Arial" w:eastAsia="Arial" w:cs="Arial"/>
          <w:b w:val="0"/>
          <w:bCs w:val="0"/>
          <w:i w:val="0"/>
          <w:iCs w:val="0"/>
          <w:noProof w:val="0"/>
          <w:color w:val="222222"/>
          <w:sz w:val="21"/>
          <w:szCs w:val="21"/>
          <w:lang w:val="en-US"/>
        </w:rPr>
        <w:t>, live poultry markets, and farms.</w:t>
      </w:r>
      <w:hyperlink w:anchor="cite_note-:7-111" r:id="Rfd7f2451dd7943dd">
        <w:r w:rsidRPr="3E34F644" w:rsidR="3E34F644">
          <w:rPr>
            <w:rStyle w:val="Hyperlink"/>
            <w:rFonts w:ascii="Arial" w:hAnsi="Arial" w:eastAsia="Arial" w:cs="Arial"/>
            <w:b w:val="0"/>
            <w:bCs w:val="0"/>
            <w:i w:val="0"/>
            <w:iCs w:val="0"/>
            <w:noProof w:val="0"/>
            <w:color w:val="0645AD"/>
            <w:sz w:val="17"/>
            <w:szCs w:val="17"/>
            <w:u w:val="single"/>
            <w:vertAlign w:val="superscript"/>
            <w:lang w:val="en-US"/>
          </w:rPr>
          <w:t>[107]</w:t>
        </w:r>
      </w:hyperlink>
      <w:r w:rsidRPr="3E34F644" w:rsidR="3E34F644">
        <w:rPr>
          <w:rFonts w:ascii="Arial" w:hAnsi="Arial" w:eastAsia="Arial" w:cs="Arial"/>
          <w:b w:val="0"/>
          <w:bCs w:val="0"/>
          <w:i w:val="0"/>
          <w:iCs w:val="0"/>
          <w:noProof w:val="0"/>
          <w:color w:val="222222"/>
          <w:sz w:val="21"/>
          <w:szCs w:val="21"/>
          <w:lang w:val="en-US"/>
        </w:rPr>
        <w:t xml:space="preserve"> There is no evidence that pets, such as dogs and cats, can be infected.</w:t>
      </w:r>
      <w:hyperlink w:anchor="cite_note-WHO2020Myth-112" r:id="R40f0454c9d5649c6">
        <w:r w:rsidRPr="3E34F644" w:rsidR="3E34F644">
          <w:rPr>
            <w:rStyle w:val="Hyperlink"/>
            <w:rFonts w:ascii="Arial" w:hAnsi="Arial" w:eastAsia="Arial" w:cs="Arial"/>
            <w:b w:val="0"/>
            <w:bCs w:val="0"/>
            <w:i w:val="0"/>
            <w:iCs w:val="0"/>
            <w:noProof w:val="0"/>
            <w:color w:val="0645AD"/>
            <w:sz w:val="17"/>
            <w:szCs w:val="17"/>
            <w:u w:val="single"/>
            <w:vertAlign w:val="superscript"/>
            <w:lang w:val="en-US"/>
          </w:rPr>
          <w:t>[108]</w:t>
        </w:r>
      </w:hyperlink>
      <w:r w:rsidRPr="3E34F644" w:rsidR="3E34F644">
        <w:rPr>
          <w:rFonts w:ascii="Arial" w:hAnsi="Arial" w:eastAsia="Arial" w:cs="Arial"/>
          <w:b w:val="0"/>
          <w:bCs w:val="0"/>
          <w:i w:val="0"/>
          <w:iCs w:val="0"/>
          <w:noProof w:val="0"/>
          <w:color w:val="222222"/>
          <w:sz w:val="21"/>
          <w:szCs w:val="21"/>
          <w:lang w:val="en-US"/>
        </w:rPr>
        <w:t xml:space="preserve"> The Government of China has banned the trading and consumption of </w:t>
      </w:r>
      <w:hyperlink r:id="Rea2552d33dcc4162">
        <w:r w:rsidRPr="3E34F644" w:rsidR="3E34F644">
          <w:rPr>
            <w:rStyle w:val="Hyperlink"/>
            <w:rFonts w:ascii="Arial" w:hAnsi="Arial" w:eastAsia="Arial" w:cs="Arial"/>
            <w:b w:val="0"/>
            <w:bCs w:val="0"/>
            <w:i w:val="0"/>
            <w:iCs w:val="0"/>
            <w:noProof w:val="0"/>
            <w:color w:val="0645AD"/>
            <w:sz w:val="21"/>
            <w:szCs w:val="21"/>
            <w:u w:val="single"/>
            <w:lang w:val="en-US"/>
          </w:rPr>
          <w:t>wild animals</w:t>
        </w:r>
      </w:hyperlink>
      <w:r w:rsidRPr="3E34F644" w:rsidR="3E34F644">
        <w:rPr>
          <w:rFonts w:ascii="Arial" w:hAnsi="Arial" w:eastAsia="Arial" w:cs="Arial"/>
          <w:b w:val="0"/>
          <w:bCs w:val="0"/>
          <w:i w:val="0"/>
          <w:iCs w:val="0"/>
          <w:noProof w:val="0"/>
          <w:color w:val="222222"/>
          <w:sz w:val="21"/>
          <w:szCs w:val="21"/>
          <w:lang w:val="en-US"/>
        </w:rPr>
        <w:t>.</w:t>
      </w:r>
      <w:hyperlink w:anchor="cite_note-auto18-113" r:id="Rd35e84251a604ef6">
        <w:r w:rsidRPr="3E34F644" w:rsidR="3E34F644">
          <w:rPr>
            <w:rStyle w:val="Hyperlink"/>
            <w:rFonts w:ascii="Arial" w:hAnsi="Arial" w:eastAsia="Arial" w:cs="Arial"/>
            <w:b w:val="0"/>
            <w:bCs w:val="0"/>
            <w:i w:val="0"/>
            <w:iCs w:val="0"/>
            <w:noProof w:val="0"/>
            <w:color w:val="0645AD"/>
            <w:sz w:val="17"/>
            <w:szCs w:val="17"/>
            <w:u w:val="single"/>
            <w:vertAlign w:val="superscript"/>
            <w:lang w:val="en-US"/>
          </w:rPr>
          <w:t>[109]</w:t>
        </w:r>
      </w:hyperlink>
      <w:r w:rsidRPr="3E34F644" w:rsidR="3E34F644">
        <w:rPr>
          <w:rFonts w:ascii="Arial" w:hAnsi="Arial" w:eastAsia="Arial" w:cs="Arial"/>
          <w:b w:val="0"/>
          <w:bCs w:val="0"/>
          <w:i w:val="0"/>
          <w:iCs w:val="0"/>
          <w:noProof w:val="0"/>
          <w:color w:val="222222"/>
          <w:sz w:val="21"/>
          <w:szCs w:val="21"/>
          <w:lang w:val="en-US"/>
        </w:rPr>
        <w:t xml:space="preserve"> </w:t>
      </w:r>
    </w:p>
    <w:p w:rsidR="3E34F644" w:rsidP="3E34F644" w:rsidRDefault="3E34F644" w14:paraId="66E829A1" w14:textId="71CFFA07">
      <w:pPr>
        <w:pStyle w:val="ListParagraph"/>
        <w:numPr>
          <w:ilvl w:val="0"/>
          <w:numId w:val="11"/>
        </w:numPr>
        <w:spacing w:before="120" w:after="120" w:line="240" w:lineRule="auto"/>
        <w:ind w:left="0" w:firstLine="0"/>
        <w:rPr>
          <w:rFonts w:ascii="Arial" w:hAnsi="Arial" w:eastAsia="Arial" w:cs="Arial" w:asciiTheme="minorAscii" w:hAnsiTheme="minorAscii" w:eastAsiaTheme="minorAscii" w:cstheme="minorAscii"/>
          <w:b w:val="0"/>
          <w:bCs w:val="0"/>
          <w:i w:val="0"/>
          <w:iCs w:val="0"/>
          <w:noProof w:val="0"/>
          <w:color w:val="222222" w:themeColor="text1" w:themeTint="FF" w:themeShade="FF"/>
          <w:sz w:val="21"/>
          <w:szCs w:val="21"/>
          <w:lang w:val="en-US"/>
        </w:rPr>
      </w:pPr>
      <w:r w:rsidRPr="3E34F644" w:rsidR="3E34F644">
        <w:rPr>
          <w:rFonts w:ascii="Arial" w:hAnsi="Arial" w:eastAsia="Arial" w:cs="Arial"/>
          <w:b w:val="0"/>
          <w:bCs w:val="0"/>
          <w:i w:val="0"/>
          <w:iCs w:val="0"/>
          <w:noProof w:val="0"/>
          <w:color w:val="222222"/>
          <w:sz w:val="21"/>
          <w:szCs w:val="21"/>
          <w:lang w:val="en-US"/>
        </w:rPr>
        <w:t xml:space="preserve">For health care providers taking care of someone who may be infected </w:t>
      </w:r>
      <w:hyperlink r:id="R971be50f6a1247f4">
        <w:r w:rsidRPr="3E34F644" w:rsidR="3E34F644">
          <w:rPr>
            <w:rStyle w:val="Hyperlink"/>
            <w:rFonts w:ascii="Arial" w:hAnsi="Arial" w:eastAsia="Arial" w:cs="Arial"/>
            <w:b w:val="0"/>
            <w:bCs w:val="0"/>
            <w:i w:val="0"/>
            <w:iCs w:val="0"/>
            <w:noProof w:val="0"/>
            <w:color w:val="0645AD"/>
            <w:sz w:val="21"/>
            <w:szCs w:val="21"/>
            <w:u w:val="single"/>
            <w:lang w:val="en-US"/>
          </w:rPr>
          <w:t>standard precautions</w:t>
        </w:r>
      </w:hyperlink>
      <w:r w:rsidRPr="3E34F644" w:rsidR="3E34F644">
        <w:rPr>
          <w:rFonts w:ascii="Arial" w:hAnsi="Arial" w:eastAsia="Arial" w:cs="Arial"/>
          <w:b w:val="0"/>
          <w:bCs w:val="0"/>
          <w:i w:val="0"/>
          <w:iCs w:val="0"/>
          <w:noProof w:val="0"/>
          <w:color w:val="222222"/>
          <w:sz w:val="21"/>
          <w:szCs w:val="21"/>
          <w:lang w:val="en-US"/>
        </w:rPr>
        <w:t>, contact precautions, and airborne precautions with eye protection are recommended</w:t>
      </w:r>
    </w:p>
    <w:p w:rsidR="3E34F644" w:rsidP="3E34F644" w:rsidRDefault="3E34F644" w14:paraId="3CB09D55" w14:textId="0B91C79B">
      <w:pPr>
        <w:spacing w:before="120" w:after="120" w:line="240" w:lineRule="auto"/>
        <w:rPr>
          <w:rFonts w:ascii="Arial" w:hAnsi="Arial" w:eastAsia="Arial" w:cs="Arial"/>
          <w:b w:val="0"/>
          <w:bCs w:val="0"/>
          <w:i w:val="0"/>
          <w:iCs w:val="0"/>
          <w:noProof w:val="0"/>
          <w:color w:val="000000" w:themeColor="text1" w:themeTint="FF" w:themeShade="FF"/>
          <w:sz w:val="21"/>
          <w:szCs w:val="21"/>
          <w:lang w:val="en-US"/>
        </w:rPr>
      </w:pPr>
    </w:p>
    <w:p w:rsidR="3E34F644" w:rsidP="3E34F644" w:rsidRDefault="3E34F644" w14:paraId="50D39D2F" w14:textId="4BC9AACD">
      <w:pPr>
        <w:spacing w:before="120" w:after="120" w:line="240" w:lineRule="auto"/>
        <w:rPr>
          <w:rFonts w:ascii="Arial" w:hAnsi="Arial" w:eastAsia="Arial" w:cs="Arial"/>
          <w:b w:val="0"/>
          <w:bCs w:val="0"/>
          <w:i w:val="0"/>
          <w:iCs w:val="0"/>
          <w:noProof w:val="0"/>
          <w:color w:val="000000" w:themeColor="text1" w:themeTint="FF" w:themeShade="FF"/>
          <w:sz w:val="21"/>
          <w:szCs w:val="21"/>
          <w:lang w:val="en-US"/>
        </w:rPr>
      </w:pPr>
      <w:r w:rsidRPr="3E34F644" w:rsidR="3E34F644">
        <w:rPr>
          <w:rFonts w:ascii="Arial" w:hAnsi="Arial" w:eastAsia="Arial" w:cs="Arial"/>
          <w:b w:val="0"/>
          <w:bCs w:val="0"/>
          <w:i w:val="0"/>
          <w:iCs w:val="0"/>
          <w:noProof w:val="0"/>
          <w:color w:val="222222"/>
          <w:sz w:val="56"/>
          <w:szCs w:val="56"/>
          <w:lang w:val="en-US"/>
        </w:rPr>
        <w:t>.</w:t>
      </w:r>
      <w:r w:rsidRPr="3E34F644" w:rsidR="3E34F644">
        <w:rPr>
          <w:rFonts w:ascii="Constantia" w:hAnsi="Constantia" w:eastAsia="Constantia" w:cs="Constantia"/>
          <w:b w:val="0"/>
          <w:bCs w:val="0"/>
          <w:i w:val="0"/>
          <w:iCs w:val="0"/>
          <w:noProof w:val="0"/>
          <w:color w:val="595959" w:themeColor="text1" w:themeTint="A6" w:themeShade="FF"/>
          <w:sz w:val="22"/>
          <w:szCs w:val="22"/>
          <w:lang w:val="en-US"/>
        </w:rPr>
        <w:t xml:space="preserve"> </w:t>
      </w:r>
      <w:hyperlink r:id="R8f8fa9560bc64d61">
        <w:r w:rsidRPr="3E34F644" w:rsidR="3E34F644">
          <w:rPr>
            <w:rStyle w:val="Hyperlink"/>
            <w:rFonts w:ascii="Arial" w:hAnsi="Arial" w:eastAsia="Arial" w:cs="Arial"/>
            <w:b w:val="0"/>
            <w:bCs w:val="0"/>
            <w:i w:val="0"/>
            <w:iCs w:val="0"/>
            <w:noProof w:val="0"/>
            <w:color w:val="0645AD"/>
            <w:sz w:val="21"/>
            <w:szCs w:val="21"/>
            <w:u w:val="single"/>
            <w:lang w:val="en-US"/>
          </w:rPr>
          <w:t>Hand washing</w:t>
        </w:r>
      </w:hyperlink>
      <w:r w:rsidRPr="3E34F644" w:rsidR="3E34F644">
        <w:rPr>
          <w:rFonts w:ascii="Arial" w:hAnsi="Arial" w:eastAsia="Arial" w:cs="Arial"/>
          <w:b w:val="0"/>
          <w:bCs w:val="0"/>
          <w:i w:val="0"/>
          <w:iCs w:val="0"/>
          <w:noProof w:val="0"/>
          <w:color w:val="222222"/>
          <w:sz w:val="21"/>
          <w:szCs w:val="21"/>
          <w:lang w:val="en-US"/>
        </w:rPr>
        <w:t xml:space="preserve"> is recommended to prevent the spread of coronavirus. The </w:t>
      </w:r>
      <w:hyperlink r:id="R40e9d6128f584275">
        <w:r w:rsidRPr="3E34F644" w:rsidR="3E34F644">
          <w:rPr>
            <w:rStyle w:val="Hyperlink"/>
            <w:rFonts w:ascii="Arial" w:hAnsi="Arial" w:eastAsia="Arial" w:cs="Arial"/>
            <w:b w:val="0"/>
            <w:bCs w:val="0"/>
            <w:i w:val="0"/>
            <w:iCs w:val="0"/>
            <w:noProof w:val="0"/>
            <w:color w:val="0645AD"/>
            <w:sz w:val="21"/>
            <w:szCs w:val="21"/>
            <w:u w:val="single"/>
            <w:lang w:val="en-US"/>
          </w:rPr>
          <w:t>CDC</w:t>
        </w:r>
      </w:hyperlink>
      <w:r w:rsidRPr="3E34F644" w:rsidR="3E34F644">
        <w:rPr>
          <w:rFonts w:ascii="Arial" w:hAnsi="Arial" w:eastAsia="Arial" w:cs="Arial"/>
          <w:b w:val="0"/>
          <w:bCs w:val="0"/>
          <w:i w:val="0"/>
          <w:iCs w:val="0"/>
          <w:noProof w:val="0"/>
          <w:color w:val="222222"/>
          <w:sz w:val="21"/>
          <w:szCs w:val="21"/>
          <w:lang w:val="en-US"/>
        </w:rPr>
        <w:t xml:space="preserve"> recommends that individuals</w:t>
      </w:r>
      <w:r w:rsidRPr="3E34F644" w:rsidR="3E34F644">
        <w:rPr>
          <w:rFonts w:ascii="Arial" w:hAnsi="Arial" w:eastAsia="Arial" w:cs="Arial"/>
          <w:b w:val="0"/>
          <w:bCs w:val="0"/>
          <w:i w:val="0"/>
          <w:iCs w:val="0"/>
          <w:noProof w:val="0"/>
          <w:color w:val="222222"/>
          <w:sz w:val="56"/>
          <w:szCs w:val="56"/>
          <w:lang w:val="en-US"/>
        </w:rPr>
        <w:t>.</w:t>
      </w:r>
      <w:r w:rsidRPr="3E34F644" w:rsidR="3E34F644">
        <w:rPr>
          <w:rFonts w:ascii="Arial" w:hAnsi="Arial" w:eastAsia="Arial" w:cs="Arial"/>
          <w:b w:val="0"/>
          <w:bCs w:val="0"/>
          <w:i w:val="0"/>
          <w:iCs w:val="0"/>
          <w:noProof w:val="0"/>
          <w:color w:val="222222"/>
          <w:sz w:val="21"/>
          <w:szCs w:val="21"/>
          <w:lang w:val="en-US"/>
        </w:rPr>
        <w:t xml:space="preserve"> Those who suspect they are infected should wear a </w:t>
      </w:r>
      <w:hyperlink r:id="Rfee71edcdc9b4056">
        <w:r w:rsidRPr="3E34F644" w:rsidR="3E34F644">
          <w:rPr>
            <w:rStyle w:val="Hyperlink"/>
            <w:rFonts w:ascii="Arial" w:hAnsi="Arial" w:eastAsia="Arial" w:cs="Arial"/>
            <w:b w:val="0"/>
            <w:bCs w:val="0"/>
            <w:i w:val="0"/>
            <w:iCs w:val="0"/>
            <w:noProof w:val="0"/>
            <w:color w:val="0645AD"/>
            <w:sz w:val="21"/>
            <w:szCs w:val="21"/>
            <w:u w:val="single"/>
            <w:lang w:val="en-US"/>
          </w:rPr>
          <w:t>surgical mask</w:t>
        </w:r>
      </w:hyperlink>
      <w:r w:rsidRPr="3E34F644" w:rsidR="3E34F644">
        <w:rPr>
          <w:rFonts w:ascii="Arial" w:hAnsi="Arial" w:eastAsia="Arial" w:cs="Arial"/>
          <w:b w:val="0"/>
          <w:bCs w:val="0"/>
          <w:i w:val="0"/>
          <w:iCs w:val="0"/>
          <w:noProof w:val="0"/>
          <w:color w:val="222222"/>
          <w:sz w:val="21"/>
          <w:szCs w:val="21"/>
          <w:lang w:val="en-US"/>
        </w:rPr>
        <w:t xml:space="preserve"> (especially when in public) and call a doctor for medical advice.</w:t>
      </w:r>
      <w:hyperlink w:anchor="cite_note-:7-111#cite_note-:7-111" r:id="R81a5287f16b44a78">
        <w:r w:rsidRPr="3E34F644" w:rsidR="3E34F644">
          <w:rPr>
            <w:rStyle w:val="Hyperlink"/>
            <w:rFonts w:ascii="Arial" w:hAnsi="Arial" w:eastAsia="Arial" w:cs="Arial"/>
            <w:b w:val="0"/>
            <w:bCs w:val="0"/>
            <w:i w:val="0"/>
            <w:iCs w:val="0"/>
            <w:noProof w:val="0"/>
            <w:color w:val="0645AD"/>
            <w:sz w:val="17"/>
            <w:szCs w:val="17"/>
            <w:u w:val="single"/>
            <w:vertAlign w:val="superscript"/>
            <w:lang w:val="en-US"/>
          </w:rPr>
          <w:t>[107]</w:t>
        </w:r>
      </w:hyperlink>
      <w:hyperlink w:anchor="cite_note-:8-119#cite_note-:8-119" r:id="R56aee0dc8979497d">
        <w:r w:rsidRPr="3E34F644" w:rsidR="3E34F644">
          <w:rPr>
            <w:rStyle w:val="Hyperlink"/>
            <w:rFonts w:ascii="Arial" w:hAnsi="Arial" w:eastAsia="Arial" w:cs="Arial"/>
            <w:b w:val="0"/>
            <w:bCs w:val="0"/>
            <w:i w:val="0"/>
            <w:iCs w:val="0"/>
            <w:noProof w:val="0"/>
            <w:color w:val="0645AD"/>
            <w:sz w:val="17"/>
            <w:szCs w:val="17"/>
            <w:u w:val="single"/>
            <w:vertAlign w:val="superscript"/>
            <w:lang w:val="en-US"/>
          </w:rPr>
          <w:t>[115]</w:t>
        </w:r>
      </w:hyperlink>
      <w:hyperlink w:anchor="cite_note-who-mask-advices-120#cite_note-who-mask-advices-120" r:id="R33b22e2479f2427a">
        <w:r w:rsidRPr="3E34F644" w:rsidR="3E34F644">
          <w:rPr>
            <w:rStyle w:val="Hyperlink"/>
            <w:rFonts w:ascii="Arial" w:hAnsi="Arial" w:eastAsia="Arial" w:cs="Arial"/>
            <w:b w:val="0"/>
            <w:bCs w:val="0"/>
            <w:i w:val="0"/>
            <w:iCs w:val="0"/>
            <w:noProof w:val="0"/>
            <w:color w:val="0645AD"/>
            <w:sz w:val="17"/>
            <w:szCs w:val="17"/>
            <w:u w:val="single"/>
            <w:vertAlign w:val="superscript"/>
            <w:lang w:val="en-US"/>
          </w:rPr>
          <w:t>[116]</w:t>
        </w:r>
      </w:hyperlink>
      <w:r w:rsidRPr="3E34F644" w:rsidR="3E34F644">
        <w:rPr>
          <w:rFonts w:ascii="Arial" w:hAnsi="Arial" w:eastAsia="Arial" w:cs="Arial"/>
          <w:b w:val="0"/>
          <w:bCs w:val="0"/>
          <w:i w:val="0"/>
          <w:iCs w:val="0"/>
          <w:noProof w:val="0"/>
          <w:color w:val="222222"/>
          <w:sz w:val="21"/>
          <w:szCs w:val="21"/>
          <w:lang w:val="en-US"/>
        </w:rPr>
        <w:t xml:space="preserve"> By limiting the volume and travel distance of expiratory droplets dispersed when talking, sneezing.</w:t>
      </w:r>
    </w:p>
    <w:p w:rsidR="3E34F644" w:rsidP="3E34F644" w:rsidRDefault="3E34F644" w14:paraId="25D40D0B" w14:textId="06DE8ACB">
      <w:pPr>
        <w:spacing w:before="240" w:after="0" w:line="264" w:lineRule="auto"/>
        <w:rPr>
          <w:rFonts w:ascii="Constantia" w:hAnsi="Constantia" w:eastAsia="Constantia" w:cs="Constantia"/>
          <w:b w:val="0"/>
          <w:bCs w:val="0"/>
          <w:i w:val="0"/>
          <w:iCs w:val="0"/>
          <w:caps w:val="1"/>
          <w:noProof w:val="0"/>
          <w:color w:val="007789"/>
          <w:sz w:val="24"/>
          <w:szCs w:val="24"/>
          <w:lang w:val="en-US"/>
        </w:rPr>
      </w:pPr>
      <w:r w:rsidRPr="3E34F644" w:rsidR="3E34F644">
        <w:rPr>
          <w:rFonts w:ascii="Constantia" w:hAnsi="Constantia" w:eastAsia="Constantia" w:cs="Constantia"/>
          <w:b w:val="1"/>
          <w:bCs w:val="1"/>
          <w:i w:val="0"/>
          <w:iCs w:val="0"/>
          <w:caps w:val="1"/>
          <w:noProof w:val="0"/>
          <w:color w:val="4C4C4C"/>
          <w:sz w:val="24"/>
          <w:szCs w:val="24"/>
          <w:lang w:val="en-US"/>
        </w:rPr>
        <w:t>The impact on the Nigerian economy</w:t>
      </w:r>
    </w:p>
    <w:p w:rsidR="3E34F644" w:rsidP="3E34F644" w:rsidRDefault="3E34F644" w14:paraId="22AF21B4" w14:textId="1941A207">
      <w:pPr>
        <w:spacing w:before="120" w:after="200" w:line="264" w:lineRule="auto"/>
        <w:jc w:val="left"/>
        <w:rPr>
          <w:rFonts w:ascii="Arial" w:hAnsi="Arial" w:eastAsia="Arial" w:cs="Arial"/>
          <w:b w:val="0"/>
          <w:bCs w:val="0"/>
          <w:i w:val="0"/>
          <w:iCs w:val="0"/>
          <w:noProof w:val="0"/>
          <w:color w:val="000000" w:themeColor="text1" w:themeTint="FF" w:themeShade="FF"/>
          <w:sz w:val="21"/>
          <w:szCs w:val="21"/>
          <w:lang w:val="en-US"/>
        </w:rPr>
      </w:pPr>
      <w:r w:rsidRPr="3E34F644" w:rsidR="3E34F644">
        <w:rPr>
          <w:rFonts w:ascii="Arial" w:hAnsi="Arial" w:eastAsia="Arial" w:cs="Arial"/>
          <w:b w:val="0"/>
          <w:bCs w:val="0"/>
          <w:i w:val="0"/>
          <w:iCs w:val="0"/>
          <w:noProof w:val="0"/>
          <w:color w:val="101010"/>
          <w:sz w:val="21"/>
          <w:szCs w:val="21"/>
          <w:lang w:val="en-US"/>
        </w:rPr>
        <w:t xml:space="preserve">Before the pandemic, the Nigerian government had been grappling with weak recovery from the 2014 oil price shock, with GDP growth tapering around 2.3 percent in 2019. In February, the </w:t>
      </w:r>
      <w:hyperlink r:id="R21c6b8ced08348e2">
        <w:r w:rsidRPr="3E34F644" w:rsidR="3E34F644">
          <w:rPr>
            <w:rStyle w:val="Hyperlink"/>
            <w:rFonts w:ascii="Arial" w:hAnsi="Arial" w:eastAsia="Arial" w:cs="Arial"/>
            <w:b w:val="0"/>
            <w:bCs w:val="0"/>
            <w:i w:val="0"/>
            <w:iCs w:val="0"/>
            <w:noProof w:val="0"/>
            <w:color w:val="DC2A2A"/>
            <w:sz w:val="21"/>
            <w:szCs w:val="21"/>
            <w:u w:val="single"/>
            <w:lang w:val="en-US"/>
          </w:rPr>
          <w:t>IMF revised the 2020 GDP growth rate</w:t>
        </w:r>
      </w:hyperlink>
      <w:r w:rsidRPr="3E34F644" w:rsidR="3E34F644">
        <w:rPr>
          <w:rFonts w:ascii="Arial" w:hAnsi="Arial" w:eastAsia="Arial" w:cs="Arial"/>
          <w:b w:val="0"/>
          <w:bCs w:val="0"/>
          <w:i w:val="0"/>
          <w:iCs w:val="0"/>
          <w:noProof w:val="0"/>
          <w:color w:val="101010"/>
          <w:sz w:val="21"/>
          <w:szCs w:val="21"/>
          <w:lang w:val="en-US"/>
        </w:rPr>
        <w:t xml:space="preserve"> from 2.5 percent to 2 percent, as a result of relatively low oil prices and limited fiscal space. Relatedly, the country’s debt profile has been a source of concern for policymakers and development practitioners as the most recent estimate puts the debt service-to-revenue ratio at 60 percent, which is likely to worsen amid the steep decline in revenue associated with falling oil prices. These constraining factors will aggravate the economic impact of the COVID-19 outbreak and make it more difficult for the government to weather the crisis.</w:t>
      </w:r>
    </w:p>
    <w:p w:rsidR="3E34F644" w:rsidP="3E34F644" w:rsidRDefault="3E34F644" w14:paraId="31A2F7BE" w14:textId="4FF4179D">
      <w:pPr>
        <w:spacing w:before="240" w:after="0" w:line="264" w:lineRule="auto"/>
        <w:rPr>
          <w:rFonts w:ascii="Constantia" w:hAnsi="Constantia" w:eastAsia="Constantia" w:cs="Constantia"/>
          <w:b w:val="0"/>
          <w:bCs w:val="0"/>
          <w:i w:val="0"/>
          <w:iCs w:val="0"/>
          <w:caps w:val="1"/>
          <w:noProof w:val="0"/>
          <w:color w:val="007789"/>
          <w:sz w:val="24"/>
          <w:szCs w:val="24"/>
          <w:lang w:val="en-US"/>
        </w:rPr>
      </w:pPr>
      <w:r w:rsidRPr="3E34F644" w:rsidR="3E34F644">
        <w:rPr>
          <w:rFonts w:ascii="Constantia" w:hAnsi="Constantia" w:eastAsia="Constantia" w:cs="Constantia"/>
          <w:b w:val="1"/>
          <w:bCs w:val="1"/>
          <w:i w:val="0"/>
          <w:iCs w:val="0"/>
          <w:caps w:val="1"/>
          <w:noProof w:val="0"/>
          <w:color w:val="4C4C4C"/>
          <w:sz w:val="24"/>
          <w:szCs w:val="24"/>
          <w:lang w:val="en-US"/>
        </w:rPr>
        <w:t>Aggregate demand will fall, but government expenditure will rise</w:t>
      </w:r>
    </w:p>
    <w:p w:rsidR="3E34F644" w:rsidP="3E34F644" w:rsidRDefault="3E34F644" w14:paraId="567ED766" w14:textId="747C9EA0">
      <w:pPr>
        <w:spacing w:before="120" w:after="200" w:line="264" w:lineRule="auto"/>
        <w:jc w:val="left"/>
        <w:rPr>
          <w:rFonts w:ascii="Arial" w:hAnsi="Arial" w:eastAsia="Arial" w:cs="Arial"/>
          <w:b w:val="0"/>
          <w:bCs w:val="0"/>
          <w:i w:val="0"/>
          <w:iCs w:val="0"/>
          <w:noProof w:val="0"/>
          <w:color w:val="000000" w:themeColor="text1" w:themeTint="FF" w:themeShade="FF"/>
          <w:sz w:val="21"/>
          <w:szCs w:val="21"/>
          <w:lang w:val="en-US"/>
        </w:rPr>
      </w:pPr>
      <w:r w:rsidRPr="3E34F644" w:rsidR="3E34F644">
        <w:rPr>
          <w:rFonts w:ascii="Arial" w:hAnsi="Arial" w:eastAsia="Arial" w:cs="Arial"/>
          <w:b w:val="0"/>
          <w:bCs w:val="0"/>
          <w:i w:val="0"/>
          <w:iCs w:val="0"/>
          <w:noProof w:val="0"/>
          <w:color w:val="101010"/>
          <w:sz w:val="21"/>
          <w:szCs w:val="21"/>
          <w:lang w:val="en-US"/>
        </w:rPr>
        <w:t>In Nigeria, efforts were already being made to bolster aggregate demand through increased government spending and tax cuts for businesses. The public budget increased from 8.83 trillion naira ($24.53 billion) in 2019 to 10.59 trillion naira ($29.42 billion) in 2020, representing 11 percent of the national GDP, while small businesses have been exempted from company income tax, and the tax rate for medium-sized businesses has been revised downwards from 30 to 20 percent. Unfortunately, the COVID-19 crisis is causing all components of aggregate demand, except for government purchases, to fall (Figure 1).</w:t>
      </w:r>
    </w:p>
    <w:p w:rsidR="3E34F644" w:rsidP="3E34F644" w:rsidRDefault="3E34F644" w14:paraId="4E266333" w14:textId="0B713419">
      <w:pPr>
        <w:spacing w:before="120" w:after="200" w:line="264" w:lineRule="auto"/>
        <w:jc w:val="left"/>
        <w:rPr>
          <w:rFonts w:ascii="Constantia" w:hAnsi="Constantia" w:eastAsia="Constantia" w:cs="Constantia"/>
          <w:b w:val="0"/>
          <w:bCs w:val="0"/>
          <w:i w:val="0"/>
          <w:iCs w:val="0"/>
          <w:noProof w:val="0"/>
          <w:color w:val="000000" w:themeColor="text1" w:themeTint="FF" w:themeShade="FF"/>
          <w:sz w:val="22"/>
          <w:szCs w:val="22"/>
          <w:lang w:val="en-US"/>
        </w:rPr>
      </w:pPr>
      <w:r>
        <w:drawing>
          <wp:inline wp14:editId="3E2ABA1E" wp14:anchorId="085B56A1">
            <wp:extent cx="5486400" cy="6086475"/>
            <wp:effectExtent l="0" t="0" r="0" b="0"/>
            <wp:docPr id="44400012" name="" descr="How the COVID-19 pandemic affects the components of aggregate demand" title=""/>
            <wp:cNvGraphicFramePr>
              <a:graphicFrameLocks noChangeAspect="1"/>
            </wp:cNvGraphicFramePr>
            <a:graphic>
              <a:graphicData uri="http://schemas.openxmlformats.org/drawingml/2006/picture">
                <pic:pic>
                  <pic:nvPicPr>
                    <pic:cNvPr id="0" name=""/>
                    <pic:cNvPicPr/>
                  </pic:nvPicPr>
                  <pic:blipFill>
                    <a:blip r:embed="R915f68bf09e1483f">
                      <a:extLst>
                        <a:ext xmlns:a="http://schemas.openxmlformats.org/drawingml/2006/main" uri="{28A0092B-C50C-407E-A947-70E740481C1C}">
                          <a14:useLocalDpi val="0"/>
                        </a:ext>
                      </a:extLst>
                    </a:blip>
                    <a:stretch>
                      <a:fillRect/>
                    </a:stretch>
                  </pic:blipFill>
                  <pic:spPr>
                    <a:xfrm>
                      <a:off x="0" y="0"/>
                      <a:ext cx="5486400" cy="6086475"/>
                    </a:xfrm>
                    <a:prstGeom prst="rect">
                      <a:avLst/>
                    </a:prstGeom>
                  </pic:spPr>
                </pic:pic>
              </a:graphicData>
            </a:graphic>
          </wp:inline>
        </w:drawing>
      </w:r>
    </w:p>
    <w:p w:rsidR="3E34F644" w:rsidP="3E34F644" w:rsidRDefault="3E34F644" w14:paraId="43715F25" w14:textId="69BE3FCE">
      <w:pPr>
        <w:pStyle w:val="Normal"/>
        <w:spacing w:before="120" w:after="120" w:line="240" w:lineRule="auto"/>
      </w:pPr>
      <w:r w:rsidRPr="3E34F644" w:rsidR="3E34F644">
        <w:rPr>
          <w:rFonts w:ascii="Arial" w:hAnsi="Arial" w:eastAsia="Arial" w:cs="Arial"/>
          <w:b w:val="1"/>
          <w:bCs w:val="1"/>
          <w:i w:val="0"/>
          <w:iCs w:val="0"/>
          <w:noProof w:val="0"/>
          <w:color w:val="101010"/>
          <w:sz w:val="21"/>
          <w:szCs w:val="21"/>
          <w:lang w:val="en-US"/>
        </w:rPr>
        <w:t>The fall in household consumption</w:t>
      </w:r>
      <w:r w:rsidRPr="3E34F644" w:rsidR="3E34F644">
        <w:rPr>
          <w:rFonts w:ascii="Arial" w:hAnsi="Arial" w:eastAsia="Arial" w:cs="Arial"/>
          <w:b w:val="0"/>
          <w:bCs w:val="0"/>
          <w:i w:val="0"/>
          <w:iCs w:val="0"/>
          <w:noProof w:val="0"/>
          <w:color w:val="101010"/>
          <w:sz w:val="21"/>
          <w:szCs w:val="21"/>
          <w:lang w:val="en-US"/>
        </w:rPr>
        <w:t xml:space="preserve"> in Nigeria will stem from 1) partial (or full) restrictions on movement, thus causing consumers to spend primarily on essential goods and services; 2) low expectations of future income, particularly by workers in the gig economy that are engaged on a short-term/contract basis, as well as the working poor in the informal economy; and 3) the erosion of wealth and expected wealth as a result of the decline in assets such as stocks and home equity. The federal government has imposed a lockdown in Lagos and Ogun states as well as Abuja (which have the highest number of coronavirus cases combined). Subnational governments have quickly followed suit by imposing lockdowns in their states. Nigeria has a burgeoning gig economy as well as a large informal sector, which contributes </w:t>
      </w:r>
      <w:hyperlink r:id="R6e6839196f89488f">
        <w:r w:rsidRPr="3E34F644" w:rsidR="3E34F644">
          <w:rPr>
            <w:rStyle w:val="Hyperlink"/>
            <w:rFonts w:ascii="Arial" w:hAnsi="Arial" w:eastAsia="Arial" w:cs="Arial"/>
            <w:b w:val="0"/>
            <w:bCs w:val="0"/>
            <w:i w:val="0"/>
            <w:iCs w:val="0"/>
            <w:noProof w:val="0"/>
            <w:color w:val="DC2A2A"/>
            <w:sz w:val="21"/>
            <w:szCs w:val="21"/>
            <w:u w:val="single"/>
            <w:lang w:val="en-US"/>
          </w:rPr>
          <w:t>65 percent of its economic output</w:t>
        </w:r>
      </w:hyperlink>
      <w:r w:rsidRPr="3E34F644" w:rsidR="3E34F644">
        <w:rPr>
          <w:rFonts w:ascii="Arial" w:hAnsi="Arial" w:eastAsia="Arial" w:cs="Arial"/>
          <w:b w:val="0"/>
          <w:bCs w:val="0"/>
          <w:i w:val="0"/>
          <w:iCs w:val="0"/>
          <w:noProof w:val="0"/>
          <w:color w:val="101010"/>
          <w:sz w:val="21"/>
          <w:szCs w:val="21"/>
          <w:lang w:val="en-US"/>
        </w:rPr>
        <w:t>. Movement restrictions have not only reduced the consumption of nonessential commodities in general, but have affected the income-generating capacity of these groups, thus reducing their consumption expenditure</w:t>
      </w:r>
    </w:p>
    <w:p w:rsidR="3E34F644" w:rsidP="3E34F644" w:rsidRDefault="3E34F644" w14:paraId="412BDE5A" w14:textId="1697B48A">
      <w:pPr>
        <w:pStyle w:val="Normal"/>
        <w:jc w:val="left"/>
        <w:rPr>
          <w:rFonts w:ascii="Arial" w:hAnsi="Arial" w:eastAsia="Arial" w:cs="Arial"/>
          <w:b w:val="0"/>
          <w:bCs w:val="0"/>
          <w:i w:val="0"/>
          <w:iCs w:val="0"/>
          <w:noProof w:val="0"/>
          <w:color w:val="333333"/>
          <w:sz w:val="21"/>
          <w:szCs w:val="21"/>
          <w:lang w:val="en-US"/>
        </w:rPr>
      </w:pPr>
    </w:p>
    <w:p w:rsidR="3E34F644" w:rsidP="3E34F644" w:rsidRDefault="3E34F644" w14:paraId="54937D98" w14:textId="1BC21995">
      <w:pPr>
        <w:pStyle w:val="Normal"/>
      </w:pPr>
      <w:r w:rsidR="3E34F644">
        <w:rPr/>
        <w:t xml:space="preserve"> </w:t>
      </w:r>
    </w:p>
    <w:p w:rsidR="3E34F644" w:rsidP="3E34F644" w:rsidRDefault="3E34F644" w14:paraId="4C9A251C" w14:textId="39F592F6">
      <w:pPr>
        <w:pStyle w:val="Normal"/>
      </w:pPr>
    </w:p>
    <w:p w:rsidR="3E34F644" w:rsidP="3E34F644" w:rsidRDefault="3E34F644" w14:paraId="1A83B930" w14:textId="3B383FA3">
      <w:pPr>
        <w:pStyle w:val="Normal"/>
      </w:pPr>
    </w:p>
    <w:p w:rsidR="3E34F644" w:rsidP="3E34F644" w:rsidRDefault="3E34F644" w14:paraId="1572DAD2" w14:textId="0B134DE8">
      <w:pPr>
        <w:pStyle w:val="Normal"/>
      </w:pPr>
    </w:p>
    <w:p w:rsidR="3E34F644" w:rsidP="3E34F644" w:rsidRDefault="3E34F644" w14:paraId="305559EC" w14:textId="3A5C511C">
      <w:pPr>
        <w:pStyle w:val="Normal"/>
      </w:pPr>
    </w:p>
    <w:p w:rsidR="3E34F644" w:rsidP="3E34F644" w:rsidRDefault="3E34F644" w14:paraId="0897883B" w14:textId="651D9A8F">
      <w:pPr>
        <w:pStyle w:val="Normal"/>
      </w:pPr>
    </w:p>
    <w:p w:rsidR="3E34F644" w:rsidP="3E34F644" w:rsidRDefault="3E34F644" w14:paraId="79C8369A" w14:textId="176DFD93">
      <w:pPr>
        <w:pStyle w:val="Normal"/>
      </w:pPr>
    </w:p>
    <w:p w:rsidR="3E34F644" w:rsidP="3E34F644" w:rsidRDefault="3E34F644" w14:paraId="198C0928" w14:textId="0C7544CA">
      <w:pPr>
        <w:pStyle w:val="Normal"/>
      </w:pPr>
    </w:p>
    <w:sectPr w:rsidR="00D03AC1" w:rsidSect="00EE3E7C">
      <w:footerReference w:type="default" r:id="rId7"/>
      <w:pgSz w:w="12240" w:h="15840" w:orient="portrait"/>
      <w:pgMar w:top="1440" w:right="1440" w:bottom="1800" w:left="1440" w:header="720" w:footer="1008" w:gutter="0"/>
      <w:cols w:space="720"/>
      <w:titlePg/>
      <w:docGrid w:linePitch="408"/>
      <w:headerReference w:type="default" r:id="R402d7bf2fdf84841"/>
      <w:headerReference w:type="first" r:id="R19120051f3ef4136"/>
      <w:footerReference w:type="first" r:id="R6b99dc6e7d8646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E34F644" w:rsidTr="3E34F644" w14:paraId="477395B5">
      <w:tc>
        <w:tcPr>
          <w:tcW w:w="3120" w:type="dxa"/>
          <w:tcMar/>
        </w:tcPr>
        <w:p w:rsidR="3E34F644" w:rsidP="3E34F644" w:rsidRDefault="3E34F644" w14:paraId="3720B195" w14:textId="4736EDBD">
          <w:pPr>
            <w:pStyle w:val="Header"/>
            <w:bidi w:val="0"/>
            <w:ind w:left="-115"/>
            <w:jc w:val="left"/>
          </w:pPr>
        </w:p>
      </w:tc>
      <w:tc>
        <w:tcPr>
          <w:tcW w:w="3120" w:type="dxa"/>
          <w:tcMar/>
        </w:tcPr>
        <w:p w:rsidR="3E34F644" w:rsidP="3E34F644" w:rsidRDefault="3E34F644" w14:paraId="643C0CA0" w14:textId="55C7D643">
          <w:pPr>
            <w:pStyle w:val="Header"/>
            <w:bidi w:val="0"/>
            <w:jc w:val="center"/>
          </w:pPr>
        </w:p>
      </w:tc>
      <w:tc>
        <w:tcPr>
          <w:tcW w:w="3120" w:type="dxa"/>
          <w:tcMar/>
        </w:tcPr>
        <w:p w:rsidR="3E34F644" w:rsidP="3E34F644" w:rsidRDefault="3E34F644" w14:paraId="0EA7CE8E" w14:textId="39E55EAD">
          <w:pPr>
            <w:pStyle w:val="Header"/>
            <w:bidi w:val="0"/>
            <w:ind w:right="-115"/>
            <w:jc w:val="right"/>
          </w:pPr>
        </w:p>
      </w:tc>
    </w:tr>
  </w:tbl>
  <w:p w:rsidR="3E34F644" w:rsidP="3E34F644" w:rsidRDefault="3E34F644" w14:paraId="73AFDC19" w14:textId="480D961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E34F644" w:rsidTr="3E34F644" w14:paraId="0419660C">
      <w:tc>
        <w:tcPr>
          <w:tcW w:w="3120" w:type="dxa"/>
          <w:tcMar/>
        </w:tcPr>
        <w:p w:rsidR="3E34F644" w:rsidP="3E34F644" w:rsidRDefault="3E34F644" w14:paraId="2CA1BA35" w14:textId="4103F58B">
          <w:pPr>
            <w:pStyle w:val="Header"/>
            <w:bidi w:val="0"/>
            <w:ind w:left="-115"/>
            <w:jc w:val="left"/>
          </w:pPr>
        </w:p>
      </w:tc>
      <w:tc>
        <w:tcPr>
          <w:tcW w:w="3120" w:type="dxa"/>
          <w:tcMar/>
        </w:tcPr>
        <w:p w:rsidR="3E34F644" w:rsidP="3E34F644" w:rsidRDefault="3E34F644" w14:paraId="65BE001F" w14:textId="1A34D9FB">
          <w:pPr>
            <w:pStyle w:val="Header"/>
            <w:bidi w:val="0"/>
            <w:jc w:val="center"/>
          </w:pPr>
        </w:p>
      </w:tc>
      <w:tc>
        <w:tcPr>
          <w:tcW w:w="3120" w:type="dxa"/>
          <w:tcMar/>
        </w:tcPr>
        <w:p w:rsidR="3E34F644" w:rsidP="3E34F644" w:rsidRDefault="3E34F644" w14:paraId="49977AA9" w14:textId="3875BFF9">
          <w:pPr>
            <w:pStyle w:val="Header"/>
            <w:bidi w:val="0"/>
            <w:ind w:right="-115"/>
            <w:jc w:val="right"/>
          </w:pPr>
        </w:p>
      </w:tc>
    </w:tr>
  </w:tbl>
  <w:p w:rsidR="3E34F644" w:rsidP="3E34F644" w:rsidRDefault="3E34F644" w14:paraId="0D732C70" w14:textId="79F159DE">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E34F644" w:rsidTr="3E34F644" w14:paraId="358AD9B6">
      <w:tc>
        <w:tcPr>
          <w:tcW w:w="3120" w:type="dxa"/>
          <w:tcMar/>
        </w:tcPr>
        <w:p w:rsidR="3E34F644" w:rsidP="3E34F644" w:rsidRDefault="3E34F644" w14:paraId="4A961B4E" w14:textId="1F61C868">
          <w:pPr>
            <w:pStyle w:val="Header"/>
            <w:bidi w:val="0"/>
            <w:ind w:left="-115"/>
            <w:jc w:val="left"/>
          </w:pPr>
        </w:p>
      </w:tc>
      <w:tc>
        <w:tcPr>
          <w:tcW w:w="3120" w:type="dxa"/>
          <w:tcMar/>
        </w:tcPr>
        <w:p w:rsidR="3E34F644" w:rsidP="3E34F644" w:rsidRDefault="3E34F644" w14:paraId="3EC69902" w14:textId="741E9DD6">
          <w:pPr>
            <w:pStyle w:val="Header"/>
            <w:bidi w:val="0"/>
            <w:jc w:val="center"/>
          </w:pPr>
        </w:p>
      </w:tc>
      <w:tc>
        <w:tcPr>
          <w:tcW w:w="3120" w:type="dxa"/>
          <w:tcMar/>
        </w:tcPr>
        <w:p w:rsidR="3E34F644" w:rsidP="3E34F644" w:rsidRDefault="3E34F644" w14:paraId="28B9BE7B" w14:textId="41D4F889">
          <w:pPr>
            <w:pStyle w:val="Header"/>
            <w:bidi w:val="0"/>
            <w:ind w:right="-115"/>
            <w:jc w:val="right"/>
          </w:pPr>
        </w:p>
      </w:tc>
    </w:tr>
  </w:tbl>
  <w:p w:rsidR="3E34F644" w:rsidP="3E34F644" w:rsidRDefault="3E34F644" w14:paraId="60534D22" w14:textId="7C5D474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entury Gothic" w:hAnsi="Century Gothic"/>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3E34F644"/>
    <w:rsid w:val="720BF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948DE"/>
  <w15:chartTrackingRefBased/>
  <w15:docId w15:val="{1f3bf401-b6c4-4af1-91b8-c07d2df5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en.wikipedia.org/wiki/2019%E2%80%9320_coronavirus_outbreak" TargetMode="External" Id="R3c09adca32944886" /><Relationship Type="http://schemas.openxmlformats.org/officeDocument/2006/relationships/hyperlink" Target="https://en.wikipedia.org/wiki/Epidemic_curve" TargetMode="External" Id="R21b9d8a90c654c01" /><Relationship Type="http://schemas.openxmlformats.org/officeDocument/2006/relationships/hyperlink" Target="https://en.wikipedia.org/wiki/Huanan_Seafood_Wholesale_Market" TargetMode="External" Id="Rfc3a4ba3fd9a40b4" /><Relationship Type="http://schemas.openxmlformats.org/officeDocument/2006/relationships/hyperlink" Target="https://en.wikipedia.org/wiki/Zoonotic" TargetMode="External" Id="Rc6bdac6e443b4bab" /><Relationship Type="http://schemas.openxmlformats.org/officeDocument/2006/relationships/hyperlink" Target="https://en.wikipedia.org/wiki/2019%E2%80%9320_coronavirus_outbreak" TargetMode="External" Id="R036ef0b0e67d4385" /><Relationship Type="http://schemas.openxmlformats.org/officeDocument/2006/relationships/hyperlink" Target="https://en.wikipedia.org/wiki/2019%E2%80%9320_coronavirus_outbreak" TargetMode="External" Id="Rd2f52381bab74a6a" /><Relationship Type="http://schemas.openxmlformats.org/officeDocument/2006/relationships/hyperlink" Target="https://en.wikipedia.org/wiki/2019%E2%80%9320_coronavirus_outbreak" TargetMode="External" Id="Ra4b8ab6b5d434568" /><Relationship Type="http://schemas.openxmlformats.org/officeDocument/2006/relationships/hyperlink" Target="https://en.wikipedia.org/wiki/2019%E2%80%9320_coronavirus_outbreak" TargetMode="External" Id="Rdb330b73a61146f7" /><Relationship Type="http://schemas.openxmlformats.org/officeDocument/2006/relationships/hyperlink" Target="https://en.wikipedia.org/wiki/2019%E2%80%9320_coronavirus_outbreak" TargetMode="External" Id="R7e911eb43baa48b8" /><Relationship Type="http://schemas.openxmlformats.org/officeDocument/2006/relationships/hyperlink" Target="https://en.wikipedia.org/wiki/2019%E2%80%9320_coronavirus_outbreak" TargetMode="External" Id="R817c2b6a094840e1" /><Relationship Type="http://schemas.openxmlformats.org/officeDocument/2006/relationships/hyperlink" Target="https://en.wikipedia.org/wiki/2019%E2%80%9320_coronavirus_outbreak" TargetMode="External" Id="R18b397bf7e544ada" /><Relationship Type="http://schemas.openxmlformats.org/officeDocument/2006/relationships/hyperlink" Target="https://en.wikipedia.org/wiki/2019%E2%80%9320_coronavirus_outbreak" TargetMode="External" Id="R43030f637fc94ba8" /><Relationship Type="http://schemas.openxmlformats.org/officeDocument/2006/relationships/hyperlink" Target="https://en.wikipedia.org/wiki/2019%E2%80%9320_coronavirus_outbreak" TargetMode="External" Id="R7d6b4749fc6b4803" /><Relationship Type="http://schemas.openxmlformats.org/officeDocument/2006/relationships/hyperlink" Target="https://en.wikipedia.org/wiki/Provinces_of_China" TargetMode="External" Id="R4fe1aeae57ab4462" /><Relationship Type="http://schemas.openxmlformats.org/officeDocument/2006/relationships/hyperlink" Target="https://en.wikipedia.org/wiki/Chunyun" TargetMode="External" Id="R6c6494db327f41b1" /><Relationship Type="http://schemas.openxmlformats.org/officeDocument/2006/relationships/hyperlink" Target="https://en.wikipedia.org/wiki/Shenzhen" TargetMode="External" Id="R232f59cf39be427e" /><Relationship Type="http://schemas.openxmlformats.org/officeDocument/2006/relationships/hyperlink" Target="https://en.wikipedia.org/wiki/2019%E2%80%9320_coronavirus_outbreak" TargetMode="External" Id="R24c0c9a1cb184fd6" /><Relationship Type="http://schemas.openxmlformats.org/officeDocument/2006/relationships/hyperlink" Target="https://en.wikipedia.org/wiki/Personal_Protective_Equipment" TargetMode="External" Id="Rf71c97595fb44382" /><Relationship Type="http://schemas.openxmlformats.org/officeDocument/2006/relationships/hyperlink" Target="https://en.wikipedia.org/wiki/2019%E2%80%9320_coronavirus_outbreak" TargetMode="External" Id="R17ae7d29e8e34778" /><Relationship Type="http://schemas.openxmlformats.org/officeDocument/2006/relationships/hyperlink" Target="https://en.wikipedia.org/wiki/2019%E2%80%9320_coronavirus_outbreak" TargetMode="External" Id="Rabbb538d1296485e" /><Relationship Type="http://schemas.openxmlformats.org/officeDocument/2006/relationships/hyperlink" Target="https://en.wikipedia.org/wiki/2019%E2%80%9320_coronavirus_outbreak" TargetMode="External" Id="Rc23a2db663ba4c90" /><Relationship Type="http://schemas.openxmlformats.org/officeDocument/2006/relationships/hyperlink" Target="https://en.wikipedia.org/wiki/2019%E2%80%9320_coronavirus_outbreak" TargetMode="External" Id="R36244e13fa104ea2" /><Relationship Type="http://schemas.openxmlformats.org/officeDocument/2006/relationships/hyperlink" Target="https://en.wikipedia.org/wiki/2019%E2%80%9320_coronavirus_outbreak" TargetMode="External" Id="R7e2f7a37c8ce44cb" /><Relationship Type="http://schemas.openxmlformats.org/officeDocument/2006/relationships/hyperlink" Target="https://en.wikipedia.org/wiki/Government_of_Hong_Kong" TargetMode="External" Id="R1824b8f4b24b48d4" /><Relationship Type="http://schemas.openxmlformats.org/officeDocument/2006/relationships/hyperlink" Target="https://en.wikipedia.org/wiki/Game_(hunting)" TargetMode="External" Id="Re8aac570cd3c4dd3" /><Relationship Type="http://schemas.openxmlformats.org/officeDocument/2006/relationships/hyperlink" Target="https://en.wikipedia.org/wiki/Wet_market" TargetMode="External" Id="R02fed56bb019420e" /><Relationship Type="http://schemas.openxmlformats.org/officeDocument/2006/relationships/hyperlink" Target="https://en.wikipedia.org/wiki/2019%E2%80%9320_coronavirus_outbreak" TargetMode="External" Id="Rfd7f2451dd7943dd" /><Relationship Type="http://schemas.openxmlformats.org/officeDocument/2006/relationships/hyperlink" Target="https://en.wikipedia.org/wiki/2019%E2%80%9320_coronavirus_outbreak" TargetMode="External" Id="R40f0454c9d5649c6" /><Relationship Type="http://schemas.openxmlformats.org/officeDocument/2006/relationships/hyperlink" Target="https://en.wikipedia.org/wiki/Wild_animals" TargetMode="External" Id="Rea2552d33dcc4162" /><Relationship Type="http://schemas.openxmlformats.org/officeDocument/2006/relationships/hyperlink" Target="https://en.wikipedia.org/wiki/2019%E2%80%9320_coronavirus_outbreak" TargetMode="External" Id="Rd35e84251a604ef6" /><Relationship Type="http://schemas.openxmlformats.org/officeDocument/2006/relationships/hyperlink" Target="https://en.wikipedia.org/wiki/Standard_precautions" TargetMode="External" Id="R971be50f6a1247f4" /><Relationship Type="http://schemas.openxmlformats.org/officeDocument/2006/relationships/hyperlink" Target="https://en.wikipedia.org/wiki/Hand_washing" TargetMode="External" Id="R8f8fa9560bc64d61" /><Relationship Type="http://schemas.openxmlformats.org/officeDocument/2006/relationships/hyperlink" Target="https://en.wikipedia.org/wiki/Centers_for_Disease_Control_and_Prevention" TargetMode="External" Id="R40e9d6128f584275" /><Relationship Type="http://schemas.openxmlformats.org/officeDocument/2006/relationships/hyperlink" Target="https://en.wikipedia.org/wiki/Surgical_mask" TargetMode="External" Id="Rfee71edcdc9b4056" /><Relationship Type="http://schemas.openxmlformats.org/officeDocument/2006/relationships/hyperlink" Target="https://en.wikipedia.org/wiki/2019%E2%80%9320_coronavirus_outbreak" TargetMode="External" Id="R81a5287f16b44a78" /><Relationship Type="http://schemas.openxmlformats.org/officeDocument/2006/relationships/hyperlink" Target="https://en.wikipedia.org/wiki/2019%E2%80%9320_coronavirus_outbreak" TargetMode="External" Id="R56aee0dc8979497d" /><Relationship Type="http://schemas.openxmlformats.org/officeDocument/2006/relationships/hyperlink" Target="https://en.wikipedia.org/wiki/2019%E2%80%9320_coronavirus_outbreak" TargetMode="External" Id="R33b22e2479f2427a" /><Relationship Type="http://schemas.openxmlformats.org/officeDocument/2006/relationships/hyperlink" Target="https://www.imf.org/en/News/Articles/2020/02/17/pr2053-IMF-Staff-Concludes-Article-IV-Consultation-to-Nigeria" TargetMode="External" Id="R21c6b8ced08348e2" /><Relationship Type="http://schemas.openxmlformats.org/officeDocument/2006/relationships/image" Target="/media/image.png" Id="R915f68bf09e1483f" /><Relationship Type="http://schemas.openxmlformats.org/officeDocument/2006/relationships/hyperlink" Target="https://www.imf.org/~/media/Files/Publications/WP/2017/wp17156.ashx" TargetMode="External" Id="R6e6839196f89488f" /><Relationship Type="http://schemas.openxmlformats.org/officeDocument/2006/relationships/header" Target="/word/header.xml" Id="R402d7bf2fdf84841" /><Relationship Type="http://schemas.openxmlformats.org/officeDocument/2006/relationships/header" Target="/word/header2.xml" Id="R19120051f3ef4136" /><Relationship Type="http://schemas.openxmlformats.org/officeDocument/2006/relationships/footer" Target="/word/footer2.xml" Id="R6b99dc6e7d864644"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2020-04-17T13:19:34.7163203Z</dcterms:created>
  <dcterms:modified xsi:type="dcterms:W3CDTF">2020-04-17T13:37:14.5199084Z</dcterms:modified>
  <dc:creator>oreoluwa oreo</dc:creator>
  <lastModifiedBy>oreoluwa oreo</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