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9C" w:rsidRPr="000F7B69" w:rsidRDefault="00BC44D3" w:rsidP="000F7B69">
      <w:pPr>
        <w:rPr>
          <w:b/>
          <w:sz w:val="36"/>
          <w:szCs w:val="36"/>
        </w:rPr>
      </w:pPr>
      <w:r w:rsidRPr="000F7B69">
        <w:rPr>
          <w:b/>
          <w:sz w:val="36"/>
          <w:szCs w:val="36"/>
        </w:rPr>
        <w:t>NAME</w:t>
      </w:r>
      <w:r w:rsidR="00990D38" w:rsidRPr="000F7B69">
        <w:rPr>
          <w:b/>
          <w:sz w:val="36"/>
          <w:szCs w:val="36"/>
        </w:rPr>
        <w:t xml:space="preserve">: </w:t>
      </w:r>
      <w:r w:rsidR="000F7B69" w:rsidRPr="000F7B69">
        <w:rPr>
          <w:b/>
          <w:sz w:val="36"/>
          <w:szCs w:val="36"/>
        </w:rPr>
        <w:t>LADAN FIDALEH</w:t>
      </w:r>
    </w:p>
    <w:p w:rsidR="00990D38" w:rsidRPr="000F7B69" w:rsidRDefault="000F7B69" w:rsidP="000F7B69">
      <w:pPr>
        <w:rPr>
          <w:b/>
          <w:sz w:val="36"/>
          <w:szCs w:val="36"/>
        </w:rPr>
      </w:pPr>
      <w:r w:rsidRPr="000F7B69">
        <w:rPr>
          <w:b/>
          <w:sz w:val="36"/>
          <w:szCs w:val="36"/>
        </w:rPr>
        <w:t>MATRIC NUMBER: 17/ENG03/033</w:t>
      </w:r>
    </w:p>
    <w:p w:rsidR="00990D38" w:rsidRPr="000F7B69" w:rsidRDefault="00990D38" w:rsidP="000F7B69">
      <w:pPr>
        <w:rPr>
          <w:b/>
          <w:sz w:val="36"/>
          <w:szCs w:val="36"/>
        </w:rPr>
      </w:pPr>
      <w:r w:rsidRPr="000F7B69">
        <w:rPr>
          <w:b/>
          <w:sz w:val="36"/>
          <w:szCs w:val="36"/>
        </w:rPr>
        <w:t>COURSE TITLE: ENGINEERING SURVEYING II</w:t>
      </w:r>
    </w:p>
    <w:p w:rsidR="00990D38" w:rsidRPr="000F7B69" w:rsidRDefault="00990D38" w:rsidP="000F7B69">
      <w:pPr>
        <w:rPr>
          <w:b/>
          <w:sz w:val="36"/>
          <w:szCs w:val="36"/>
        </w:rPr>
      </w:pPr>
      <w:r w:rsidRPr="000F7B69">
        <w:rPr>
          <w:b/>
          <w:sz w:val="36"/>
          <w:szCs w:val="36"/>
        </w:rPr>
        <w:t>COURSE CODE: CVE 301</w:t>
      </w:r>
    </w:p>
    <w:p w:rsidR="00990D38" w:rsidRPr="000F7B69" w:rsidRDefault="00990D38">
      <w:pPr>
        <w:rPr>
          <w:sz w:val="40"/>
          <w:szCs w:val="40"/>
        </w:rPr>
      </w:pPr>
    </w:p>
    <w:p w:rsidR="00990D38" w:rsidRPr="000F7B69" w:rsidRDefault="00990D38" w:rsidP="00BC44D3">
      <w:pPr>
        <w:jc w:val="both"/>
        <w:rPr>
          <w:b/>
          <w:sz w:val="40"/>
          <w:szCs w:val="40"/>
          <w:u w:val="single"/>
        </w:rPr>
      </w:pPr>
      <w:r w:rsidRPr="000F7B69">
        <w:rPr>
          <w:b/>
          <w:sz w:val="40"/>
          <w:szCs w:val="40"/>
          <w:u w:val="single"/>
        </w:rPr>
        <w:t xml:space="preserve">DISCUSS THE BENEFITS OF GPS OVER OTHER FORMS OF EQUIPMENT FOR MEASURING. </w:t>
      </w:r>
    </w:p>
    <w:p w:rsidR="00990D38" w:rsidRDefault="00990D38" w:rsidP="00BC44D3">
      <w:pPr>
        <w:jc w:val="both"/>
        <w:rPr>
          <w:sz w:val="52"/>
          <w:szCs w:val="52"/>
        </w:rPr>
      </w:pPr>
    </w:p>
    <w:p w:rsidR="00990D38" w:rsidRPr="00990D38" w:rsidRDefault="00990D38" w:rsidP="00BC44D3">
      <w:pPr>
        <w:pStyle w:val="ListParagraph"/>
        <w:numPr>
          <w:ilvl w:val="0"/>
          <w:numId w:val="2"/>
        </w:numPr>
        <w:jc w:val="both"/>
        <w:rPr>
          <w:sz w:val="32"/>
          <w:szCs w:val="32"/>
        </w:rPr>
      </w:pPr>
      <w:r w:rsidRPr="00990D38">
        <w:rPr>
          <w:b/>
          <w:sz w:val="32"/>
          <w:szCs w:val="32"/>
        </w:rPr>
        <w:t xml:space="preserve">Highly Accurate </w:t>
      </w:r>
      <w:r w:rsidR="000F7B69" w:rsidRPr="00990D38">
        <w:rPr>
          <w:b/>
          <w:sz w:val="32"/>
          <w:szCs w:val="32"/>
        </w:rPr>
        <w:t>and</w:t>
      </w:r>
      <w:r w:rsidRPr="00990D38">
        <w:rPr>
          <w:b/>
          <w:sz w:val="32"/>
          <w:szCs w:val="32"/>
        </w:rPr>
        <w:t xml:space="preserve">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 xml:space="preserve">of work. It’s no surprise the surveying and mapping community registered </w:t>
      </w:r>
      <w:r w:rsidRPr="00990D38">
        <w:rPr>
          <w:sz w:val="32"/>
          <w:szCs w:val="32"/>
        </w:rPr>
        <w:lastRenderedPageBreak/>
        <w:t>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Time, Cost </w:t>
      </w:r>
      <w:r w:rsidR="000F7B69" w:rsidRPr="00990D38">
        <w:rPr>
          <w:b/>
          <w:sz w:val="32"/>
          <w:szCs w:val="32"/>
        </w:rPr>
        <w:t>and</w:t>
      </w:r>
      <w:r w:rsidRPr="00990D38">
        <w:rPr>
          <w:b/>
          <w:sz w:val="32"/>
          <w:szCs w:val="32"/>
        </w:rPr>
        <w:t xml:space="preserve">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lastRenderedPageBreak/>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 xml:space="preserve">improvements in productivity thanks to GPS applications and GNSS in general in surveying, asset mapping, machine guidance, mining, agriculture </w:t>
      </w:r>
      <w:r w:rsidRPr="00840A2C">
        <w:rPr>
          <w:sz w:val="32"/>
          <w:szCs w:val="32"/>
        </w:rPr>
        <w:lastRenderedPageBreak/>
        <w:t>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Pr="000F7B69" w:rsidRDefault="00840A2C" w:rsidP="00BC44D3">
      <w:pPr>
        <w:ind w:left="990"/>
        <w:jc w:val="both"/>
        <w:rPr>
          <w:sz w:val="40"/>
          <w:szCs w:val="40"/>
        </w:rPr>
      </w:pPr>
    </w:p>
    <w:p w:rsidR="00840A2C" w:rsidRPr="000F7B69" w:rsidRDefault="00840A2C" w:rsidP="00BC44D3">
      <w:pPr>
        <w:ind w:left="990"/>
        <w:jc w:val="both"/>
        <w:rPr>
          <w:b/>
          <w:sz w:val="40"/>
          <w:szCs w:val="40"/>
          <w:u w:val="single"/>
        </w:rPr>
      </w:pPr>
      <w:r w:rsidRPr="000F7B69">
        <w:rPr>
          <w:b/>
          <w:sz w:val="40"/>
          <w:szCs w:val="40"/>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xml:space="preserve"> – To compute a position with GPS, it is necessary to know the exact position of each observed satellite. The positions of the satellites derived from the broadcast </w:t>
      </w:r>
      <w:r>
        <w:rPr>
          <w:rFonts w:eastAsia="Times New Roman" w:cs="Arial"/>
          <w:color w:val="212529"/>
          <w:sz w:val="32"/>
          <w:szCs w:val="32"/>
        </w:rPr>
        <w:lastRenderedPageBreak/>
        <w:t>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0" w:name="4.3.3"/>
      <w:r w:rsidRPr="00BC44D3">
        <w:rPr>
          <w:rFonts w:eastAsia="Times New Roman" w:cs="Arial"/>
          <w:b/>
          <w:bCs/>
          <w:sz w:val="32"/>
          <w:szCs w:val="32"/>
        </w:rPr>
        <w:t> Errors Due to Point Selection</w:t>
      </w:r>
      <w:bookmarkEnd w:id="0"/>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xml:space="preserve"> – Multipath is receiver-satellite geometry dependent, hence the effect of the multipath error on positioning will generally repeat on a daily basis for the same baseline. A signal can arrive at a receiver directly from the satellite, but also from a nearby </w:t>
      </w:r>
      <w:r>
        <w:rPr>
          <w:rFonts w:eastAsia="Times New Roman" w:cs="Arial"/>
          <w:color w:val="212529"/>
          <w:sz w:val="32"/>
          <w:szCs w:val="32"/>
        </w:rPr>
        <w:lastRenderedPageBreak/>
        <w:t>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noProof/>
          <w:color w:val="212529"/>
          <w:sz w:val="32"/>
          <w:szCs w:val="32"/>
          <w:lang w:val="en-GB" w:eastAsia="en-GB"/>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bookmarkStart w:id="2" w:name="_GoBack"/>
      <w:bookmarkEnd w:id="2"/>
      <w:r w:rsidR="000F7B69">
        <w:rPr>
          <w:rFonts w:eastAsia="Times New Roman" w:cs="Arial"/>
          <w:color w:val="212529"/>
          <w:sz w:val="32"/>
          <w:szCs w:val="32"/>
        </w:rPr>
        <w:t>Multipath Example</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xml:space="preserve">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w:t>
      </w:r>
      <w:r>
        <w:rPr>
          <w:rFonts w:eastAsia="Times New Roman" w:cs="Arial"/>
          <w:color w:val="212529"/>
          <w:sz w:val="32"/>
          <w:szCs w:val="32"/>
        </w:rPr>
        <w:lastRenderedPageBreak/>
        <w:t>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3" w:name="4.3.4"/>
      <w:r w:rsidRPr="00BC44D3">
        <w:rPr>
          <w:rFonts w:eastAsia="Times New Roman" w:cs="Arial"/>
          <w:b/>
          <w:bCs/>
          <w:color w:val="080808"/>
          <w:sz w:val="32"/>
          <w:szCs w:val="32"/>
        </w:rPr>
        <w:t>Operation Errors</w:t>
      </w:r>
      <w:bookmarkEnd w:id="3"/>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4" w:name="4.3.5"/>
      <w:r w:rsidRPr="00BC44D3">
        <w:rPr>
          <w:rFonts w:eastAsia="Times New Roman" w:cs="Arial"/>
          <w:b/>
          <w:bCs/>
          <w:sz w:val="32"/>
          <w:szCs w:val="32"/>
        </w:rPr>
        <w:t>Data Processing Errors</w:t>
      </w:r>
      <w:bookmarkEnd w:id="4"/>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 xml:space="preserve">Data processing errors are those errors which can be identified only when the field work has been completed. During the processing of the </w:t>
      </w:r>
      <w:r>
        <w:rPr>
          <w:rFonts w:eastAsia="Times New Roman" w:cs="Arial"/>
          <w:color w:val="212529"/>
          <w:sz w:val="32"/>
          <w:szCs w:val="32"/>
        </w:rPr>
        <w:lastRenderedPageBreak/>
        <w:t>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xml:space="preserve"> – Since GPS surveys are made relative to known control points, an error in the coordinate values of these control points will translate into errors in the newly determined points. The same applies to elevations and </w:t>
      </w:r>
      <w:r>
        <w:rPr>
          <w:rFonts w:eastAsia="Times New Roman" w:cs="Arial"/>
          <w:color w:val="212529"/>
          <w:sz w:val="32"/>
          <w:szCs w:val="32"/>
        </w:rPr>
        <w:lastRenderedPageBreak/>
        <w:t>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38"/>
    <w:rsid w:val="000F7B69"/>
    <w:rsid w:val="00235C16"/>
    <w:rsid w:val="005C5ED8"/>
    <w:rsid w:val="00840A2C"/>
    <w:rsid w:val="00990D38"/>
    <w:rsid w:val="00BC44D3"/>
    <w:rsid w:val="00CC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A519"/>
  <w15:docId w15:val="{75A49B7A-8606-45EE-AF22-7CDED8D5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4977-10CA-4EF1-8093-366EC47E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Ladan</cp:lastModifiedBy>
  <cp:revision>2</cp:revision>
  <dcterms:created xsi:type="dcterms:W3CDTF">2020-04-17T19:25:00Z</dcterms:created>
  <dcterms:modified xsi:type="dcterms:W3CDTF">2020-04-17T19:25:00Z</dcterms:modified>
</cp:coreProperties>
</file>