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8ED" w:rsidRPr="008029A4" w:rsidRDefault="00AB28ED" w:rsidP="00BA6C51">
      <w:pPr>
        <w:spacing w:line="480" w:lineRule="auto"/>
        <w:jc w:val="both"/>
        <w:rPr>
          <w:rFonts w:ascii="Times New Roman" w:hAnsi="Times New Roman" w:cs="Times New Roman"/>
          <w:b/>
          <w:sz w:val="24"/>
          <w:szCs w:val="24"/>
        </w:rPr>
      </w:pPr>
      <w:r w:rsidRPr="008029A4">
        <w:rPr>
          <w:rFonts w:ascii="Times New Roman" w:hAnsi="Times New Roman" w:cs="Times New Roman"/>
          <w:b/>
          <w:sz w:val="24"/>
          <w:szCs w:val="24"/>
        </w:rPr>
        <w:t>NAME: ISA EMMANUELLA ADA</w:t>
      </w:r>
    </w:p>
    <w:p w:rsidR="00AB28ED" w:rsidRPr="008029A4" w:rsidRDefault="00AB28ED" w:rsidP="00BA6C51">
      <w:pPr>
        <w:spacing w:line="480" w:lineRule="auto"/>
        <w:jc w:val="both"/>
        <w:rPr>
          <w:rFonts w:ascii="Times New Roman" w:hAnsi="Times New Roman" w:cs="Times New Roman"/>
          <w:b/>
          <w:sz w:val="24"/>
          <w:szCs w:val="24"/>
        </w:rPr>
      </w:pPr>
      <w:r w:rsidRPr="008029A4">
        <w:rPr>
          <w:rFonts w:ascii="Times New Roman" w:hAnsi="Times New Roman" w:cs="Times New Roman"/>
          <w:b/>
          <w:sz w:val="24"/>
          <w:szCs w:val="24"/>
        </w:rPr>
        <w:t>MATRIC NO: 17/SMS09/046</w:t>
      </w:r>
    </w:p>
    <w:p w:rsidR="00AB28ED" w:rsidRPr="008029A4" w:rsidRDefault="00AB28ED" w:rsidP="00BA6C51">
      <w:pPr>
        <w:spacing w:line="480" w:lineRule="auto"/>
        <w:jc w:val="both"/>
        <w:rPr>
          <w:rFonts w:ascii="Times New Roman" w:hAnsi="Times New Roman" w:cs="Times New Roman"/>
          <w:b/>
          <w:sz w:val="24"/>
          <w:szCs w:val="24"/>
        </w:rPr>
      </w:pPr>
      <w:r w:rsidRPr="008029A4">
        <w:rPr>
          <w:rFonts w:ascii="Times New Roman" w:hAnsi="Times New Roman" w:cs="Times New Roman"/>
          <w:b/>
          <w:sz w:val="24"/>
          <w:szCs w:val="24"/>
        </w:rPr>
        <w:t>COURSE CODE: IRD 310</w:t>
      </w:r>
    </w:p>
    <w:p w:rsidR="007F23E6" w:rsidRPr="008029A4" w:rsidRDefault="007F23E6" w:rsidP="00BA6C51">
      <w:pPr>
        <w:spacing w:line="480" w:lineRule="auto"/>
        <w:jc w:val="both"/>
        <w:rPr>
          <w:rFonts w:ascii="Times New Roman" w:hAnsi="Times New Roman" w:cs="Times New Roman"/>
          <w:sz w:val="24"/>
          <w:szCs w:val="24"/>
        </w:rPr>
      </w:pPr>
      <w:r w:rsidRPr="008029A4">
        <w:rPr>
          <w:rFonts w:ascii="Times New Roman" w:hAnsi="Times New Roman" w:cs="Times New Roman"/>
          <w:b/>
          <w:sz w:val="24"/>
          <w:szCs w:val="24"/>
        </w:rPr>
        <w:t xml:space="preserve">QUESTION: </w:t>
      </w:r>
      <w:r w:rsidRPr="008029A4">
        <w:rPr>
          <w:rFonts w:ascii="Times New Roman" w:hAnsi="Times New Roman" w:cs="Times New Roman"/>
          <w:sz w:val="24"/>
          <w:szCs w:val="24"/>
        </w:rPr>
        <w:t xml:space="preserve">How is Asia as a region responding to the COVID-19 pandemic? Contrast this with the response in Africa. </w:t>
      </w:r>
    </w:p>
    <w:p w:rsidR="006C7D8B" w:rsidRPr="008029A4" w:rsidRDefault="00D206A3" w:rsidP="0008296B">
      <w:pPr>
        <w:spacing w:line="480" w:lineRule="auto"/>
        <w:ind w:firstLine="720"/>
        <w:jc w:val="both"/>
        <w:rPr>
          <w:rFonts w:ascii="Times New Roman" w:hAnsi="Times New Roman" w:cs="Times New Roman"/>
          <w:sz w:val="24"/>
          <w:szCs w:val="24"/>
          <w:shd w:val="clear" w:color="auto" w:fill="FFFFFF"/>
        </w:rPr>
      </w:pPr>
      <w:r w:rsidRPr="008029A4">
        <w:rPr>
          <w:rFonts w:ascii="Times New Roman" w:hAnsi="Times New Roman" w:cs="Times New Roman"/>
          <w:sz w:val="24"/>
          <w:szCs w:val="24"/>
        </w:rPr>
        <w:t xml:space="preserve">According to the World Health </w:t>
      </w:r>
      <w:r w:rsidR="006C7D8B" w:rsidRPr="008029A4">
        <w:rPr>
          <w:rFonts w:ascii="Times New Roman" w:hAnsi="Times New Roman" w:cs="Times New Roman"/>
          <w:sz w:val="24"/>
          <w:szCs w:val="24"/>
        </w:rPr>
        <w:t>Organization</w:t>
      </w:r>
      <w:r w:rsidRPr="008029A4">
        <w:rPr>
          <w:rFonts w:ascii="Times New Roman" w:hAnsi="Times New Roman" w:cs="Times New Roman"/>
          <w:sz w:val="24"/>
          <w:szCs w:val="24"/>
        </w:rPr>
        <w:t>, COVID-19</w:t>
      </w:r>
      <w:r w:rsidRPr="008029A4">
        <w:rPr>
          <w:rFonts w:ascii="Times New Roman" w:hAnsi="Times New Roman" w:cs="Times New Roman"/>
          <w:sz w:val="24"/>
          <w:szCs w:val="24"/>
          <w:shd w:val="clear" w:color="auto" w:fill="FFFFFF"/>
        </w:rPr>
        <w:t xml:space="preserve"> is an infectious disease caused by a newly discovered </w:t>
      </w:r>
      <w:r w:rsidRPr="008029A4">
        <w:rPr>
          <w:rStyle w:val="Strong"/>
          <w:rFonts w:ascii="Times New Roman" w:hAnsi="Times New Roman" w:cs="Times New Roman"/>
          <w:b w:val="0"/>
          <w:sz w:val="24"/>
          <w:szCs w:val="24"/>
        </w:rPr>
        <w:t>coronavirus</w:t>
      </w:r>
      <w:r w:rsidRPr="008029A4">
        <w:rPr>
          <w:rFonts w:ascii="Times New Roman" w:hAnsi="Times New Roman" w:cs="Times New Roman"/>
          <w:sz w:val="24"/>
          <w:szCs w:val="24"/>
          <w:shd w:val="clear" w:color="auto" w:fill="FFFFFF"/>
        </w:rPr>
        <w:t xml:space="preserve">. </w:t>
      </w:r>
      <w:r w:rsidR="006C7D8B" w:rsidRPr="008029A4">
        <w:rPr>
          <w:rFonts w:ascii="Times New Roman" w:hAnsi="Times New Roman" w:cs="Times New Roman"/>
          <w:sz w:val="24"/>
          <w:szCs w:val="24"/>
          <w:shd w:val="clear" w:color="auto" w:fill="FFFFFF"/>
        </w:rPr>
        <w:t xml:space="preserve">This virus first broke out at a seafood market in Wuhan, China. </w:t>
      </w:r>
      <w:r w:rsidR="006C7D8B" w:rsidRPr="008029A4">
        <w:rPr>
          <w:rFonts w:ascii="Times New Roman" w:hAnsi="Times New Roman" w:cs="Times New Roman"/>
          <w:sz w:val="24"/>
          <w:szCs w:val="24"/>
        </w:rPr>
        <w:t xml:space="preserve">Thereby making the reaction of the Asian continent to the COVID-19 pandemic an issue of global interest. Remarkably, </w:t>
      </w:r>
      <w:r w:rsidR="006C7D8B" w:rsidRPr="008029A4">
        <w:rPr>
          <w:rFonts w:ascii="Times New Roman" w:eastAsia="Times New Roman" w:hAnsi="Times New Roman" w:cs="Times New Roman"/>
          <w:sz w:val="24"/>
          <w:szCs w:val="24"/>
          <w:shd w:val="clear" w:color="auto" w:fill="FFFFFF"/>
        </w:rPr>
        <w:t xml:space="preserve">China managed to tame the outbreak through rigorous testing and tracing contacts of those infected (The Guardian,2020). </w:t>
      </w:r>
    </w:p>
    <w:p w:rsidR="006C7D8B" w:rsidRPr="008029A4" w:rsidRDefault="006C7D8B" w:rsidP="0008296B">
      <w:pPr>
        <w:spacing w:line="480" w:lineRule="auto"/>
        <w:ind w:firstLine="720"/>
        <w:jc w:val="both"/>
        <w:rPr>
          <w:rFonts w:ascii="Times New Roman" w:eastAsia="Times New Roman" w:hAnsi="Times New Roman" w:cs="Times New Roman"/>
          <w:sz w:val="24"/>
          <w:szCs w:val="24"/>
          <w:shd w:val="clear" w:color="auto" w:fill="FFFFFF"/>
        </w:rPr>
      </w:pPr>
      <w:r w:rsidRPr="008029A4">
        <w:rPr>
          <w:rFonts w:ascii="Times New Roman" w:eastAsia="Times New Roman" w:hAnsi="Times New Roman" w:cs="Times New Roman"/>
          <w:sz w:val="24"/>
          <w:szCs w:val="24"/>
          <w:shd w:val="clear" w:color="auto" w:fill="FFFFFF"/>
        </w:rPr>
        <w:t xml:space="preserve"> According to BBC report, six major measure that Asia took that saved the region were pointed towards its ability to take</w:t>
      </w:r>
      <w:r w:rsidRPr="008029A4">
        <w:rPr>
          <w:rFonts w:ascii="Times New Roman" w:eastAsia="Times New Roman" w:hAnsi="Times New Roman" w:cs="Times New Roman"/>
          <w:sz w:val="24"/>
          <w:szCs w:val="24"/>
        </w:rPr>
        <w:t xml:space="preserve"> the pandemic seriously and act quickly, make tests extensive and affordable, trace and isolate, early social distancing, keeping the public well informed and on side, and lastly </w:t>
      </w:r>
      <w:r w:rsidRPr="008029A4">
        <w:rPr>
          <w:rFonts w:ascii="Times New Roman" w:hAnsi="Times New Roman" w:cs="Times New Roman"/>
          <w:sz w:val="24"/>
          <w:szCs w:val="24"/>
        </w:rPr>
        <w:t xml:space="preserve">individual attitudes. For instance, </w:t>
      </w:r>
      <w:r w:rsidRPr="008029A4">
        <w:rPr>
          <w:rFonts w:ascii="Times New Roman" w:eastAsia="Times New Roman" w:hAnsi="Times New Roman" w:cs="Times New Roman"/>
          <w:sz w:val="24"/>
          <w:szCs w:val="24"/>
          <w:shd w:val="clear" w:color="auto" w:fill="FFFFFF"/>
        </w:rPr>
        <w:t xml:space="preserve">Taiwan, started tracing passengers from Wuhan as soon as China warned of a new type of pneumonia in the city December 2019, before Covid-19 was identified. Social distancing, ramped-up testing and contact-tracing followed soon after. </w:t>
      </w:r>
    </w:p>
    <w:p w:rsidR="006C7D8B" w:rsidRPr="008029A4" w:rsidRDefault="00D17EB0" w:rsidP="0008296B">
      <w:pPr>
        <w:spacing w:line="480" w:lineRule="auto"/>
        <w:ind w:firstLine="720"/>
        <w:jc w:val="both"/>
        <w:rPr>
          <w:rFonts w:ascii="Times New Roman" w:hAnsi="Times New Roman" w:cs="Times New Roman"/>
          <w:sz w:val="24"/>
          <w:szCs w:val="24"/>
          <w:shd w:val="clear" w:color="auto" w:fill="FFFFFF"/>
        </w:rPr>
      </w:pPr>
      <w:hyperlink r:id="rId7" w:tgtFrame="_top" w:history="1">
        <w:r w:rsidR="006C7D8B" w:rsidRPr="008029A4">
          <w:rPr>
            <w:rStyle w:val="Hyperlink"/>
            <w:rFonts w:ascii="Times New Roman" w:eastAsia="Times New Roman" w:hAnsi="Times New Roman" w:cs="Times New Roman"/>
            <w:color w:val="auto"/>
            <w:sz w:val="24"/>
            <w:szCs w:val="24"/>
            <w:u w:val="none"/>
            <w:shd w:val="clear" w:color="auto" w:fill="FCFCFC"/>
          </w:rPr>
          <w:t>Malaysia</w:t>
        </w:r>
      </w:hyperlink>
      <w:r w:rsidR="006C7D8B" w:rsidRPr="008029A4">
        <w:rPr>
          <w:rFonts w:ascii="Times New Roman" w:eastAsia="Times New Roman" w:hAnsi="Times New Roman" w:cs="Times New Roman"/>
          <w:sz w:val="24"/>
          <w:szCs w:val="24"/>
          <w:shd w:val="clear" w:color="auto" w:fill="FCFCFC"/>
        </w:rPr>
        <w:t> rolled out some of the most drastic restrictions seen across Asia to stop the spread of the </w:t>
      </w:r>
      <w:hyperlink r:id="rId8" w:tgtFrame="_top" w:history="1">
        <w:r w:rsidR="006C7D8B" w:rsidRPr="008029A4">
          <w:rPr>
            <w:rStyle w:val="Hyperlink"/>
            <w:rFonts w:ascii="Times New Roman" w:eastAsia="Times New Roman" w:hAnsi="Times New Roman" w:cs="Times New Roman"/>
            <w:color w:val="auto"/>
            <w:sz w:val="24"/>
            <w:szCs w:val="24"/>
            <w:u w:val="none"/>
            <w:shd w:val="clear" w:color="auto" w:fill="FCFCFC"/>
          </w:rPr>
          <w:t>coronavirus</w:t>
        </w:r>
      </w:hyperlink>
      <w:r w:rsidR="006C7D8B" w:rsidRPr="008029A4">
        <w:rPr>
          <w:rFonts w:ascii="Times New Roman" w:eastAsia="Times New Roman" w:hAnsi="Times New Roman" w:cs="Times New Roman"/>
          <w:sz w:val="24"/>
          <w:szCs w:val="24"/>
          <w:shd w:val="clear" w:color="auto" w:fill="FCFCFC"/>
        </w:rPr>
        <w:t xml:space="preserve">. </w:t>
      </w:r>
      <w:r w:rsidR="006C7D8B" w:rsidRPr="008029A4">
        <w:rPr>
          <w:rFonts w:ascii="Times New Roman" w:hAnsi="Times New Roman" w:cs="Times New Roman"/>
          <w:sz w:val="24"/>
          <w:szCs w:val="24"/>
        </w:rPr>
        <w:t xml:space="preserve">It closed its borders to tourists, and Malaysians themselves could not leave for a period of time (Al Jazeera, 2020). </w:t>
      </w:r>
      <w:r w:rsidR="006C7D8B" w:rsidRPr="008029A4">
        <w:rPr>
          <w:rFonts w:ascii="Times New Roman" w:eastAsia="Times New Roman" w:hAnsi="Times New Roman" w:cs="Times New Roman"/>
          <w:sz w:val="24"/>
          <w:szCs w:val="24"/>
        </w:rPr>
        <w:t>Hangzhou, the capital of Zhejiang Province, reacted quickly to COVID-19 before the city had any confirmed cases (</w:t>
      </w:r>
      <w:r w:rsidR="00B4508A" w:rsidRPr="008029A4">
        <w:rPr>
          <w:rFonts w:ascii="Times New Roman" w:hAnsi="Times New Roman" w:cs="Times New Roman"/>
          <w:bCs/>
          <w:iCs/>
          <w:sz w:val="24"/>
          <w:szCs w:val="24"/>
        </w:rPr>
        <w:t>World Economic F</w:t>
      </w:r>
      <w:r w:rsidR="006C7D8B" w:rsidRPr="008029A4">
        <w:rPr>
          <w:rFonts w:ascii="Times New Roman" w:hAnsi="Times New Roman" w:cs="Times New Roman"/>
          <w:bCs/>
          <w:iCs/>
          <w:sz w:val="24"/>
          <w:szCs w:val="24"/>
        </w:rPr>
        <w:t>orum</w:t>
      </w:r>
      <w:r w:rsidR="00B4508A" w:rsidRPr="008029A4">
        <w:rPr>
          <w:rFonts w:ascii="Times New Roman" w:hAnsi="Times New Roman" w:cs="Times New Roman"/>
          <w:bCs/>
          <w:iCs/>
          <w:sz w:val="24"/>
          <w:szCs w:val="24"/>
        </w:rPr>
        <w:t>, 2020</w:t>
      </w:r>
      <w:r w:rsidR="006C7D8B" w:rsidRPr="008029A4">
        <w:rPr>
          <w:rFonts w:ascii="Times New Roman" w:hAnsi="Times New Roman" w:cs="Times New Roman"/>
          <w:bCs/>
          <w:iCs/>
          <w:sz w:val="24"/>
          <w:szCs w:val="24"/>
        </w:rPr>
        <w:t>).</w:t>
      </w:r>
    </w:p>
    <w:p w:rsidR="006C7D8B" w:rsidRPr="008029A4" w:rsidRDefault="006C7D8B" w:rsidP="0008296B">
      <w:pPr>
        <w:spacing w:line="480" w:lineRule="auto"/>
        <w:ind w:firstLine="720"/>
        <w:jc w:val="both"/>
        <w:rPr>
          <w:rFonts w:ascii="Times New Roman" w:eastAsia="Times New Roman" w:hAnsi="Times New Roman" w:cs="Times New Roman"/>
          <w:spacing w:val="5"/>
          <w:sz w:val="24"/>
          <w:szCs w:val="24"/>
        </w:rPr>
      </w:pPr>
      <w:r w:rsidRPr="008029A4">
        <w:rPr>
          <w:rFonts w:ascii="Times New Roman" w:eastAsia="Times New Roman" w:hAnsi="Times New Roman" w:cs="Times New Roman"/>
          <w:spacing w:val="5"/>
          <w:sz w:val="24"/>
          <w:szCs w:val="24"/>
        </w:rPr>
        <w:lastRenderedPageBreak/>
        <w:t xml:space="preserve">In January, Singaporean leaders established a crisis team and prepared for the threat to the city-state, which closed economic links with China. It quickly placed bans on </w:t>
      </w:r>
      <w:proofErr w:type="spellStart"/>
      <w:r w:rsidRPr="008029A4">
        <w:rPr>
          <w:rFonts w:ascii="Times New Roman" w:eastAsia="Times New Roman" w:hAnsi="Times New Roman" w:cs="Times New Roman"/>
          <w:spacing w:val="5"/>
          <w:sz w:val="24"/>
          <w:szCs w:val="24"/>
        </w:rPr>
        <w:t>travellers</w:t>
      </w:r>
      <w:proofErr w:type="spellEnd"/>
      <w:r w:rsidRPr="008029A4">
        <w:rPr>
          <w:rFonts w:ascii="Times New Roman" w:eastAsia="Times New Roman" w:hAnsi="Times New Roman" w:cs="Times New Roman"/>
          <w:spacing w:val="5"/>
          <w:sz w:val="24"/>
          <w:szCs w:val="24"/>
        </w:rPr>
        <w:t xml:space="preserve"> from China, started contact tracing for infected people, and </w:t>
      </w:r>
      <w:hyperlink r:id="rId9" w:tgtFrame="_blank" w:tooltip="tested anyone" w:history="1">
        <w:r w:rsidRPr="008029A4">
          <w:rPr>
            <w:rStyle w:val="Hyperlink"/>
            <w:rFonts w:ascii="Times New Roman" w:eastAsia="Times New Roman" w:hAnsi="Times New Roman" w:cs="Times New Roman"/>
            <w:color w:val="auto"/>
            <w:spacing w:val="5"/>
            <w:sz w:val="24"/>
            <w:szCs w:val="24"/>
            <w:u w:val="none"/>
          </w:rPr>
          <w:t>tested anyone</w:t>
        </w:r>
      </w:hyperlink>
      <w:r w:rsidRPr="008029A4">
        <w:rPr>
          <w:rFonts w:ascii="Times New Roman" w:eastAsia="Times New Roman" w:hAnsi="Times New Roman" w:cs="Times New Roman"/>
          <w:spacing w:val="5"/>
          <w:sz w:val="24"/>
          <w:szCs w:val="24"/>
        </w:rPr>
        <w:t> with coronavirus symptoms. Similar measures were taken in Hong Kong. Hong Kong, also acted rapidly, closing schools and enforcing social distancing beginning in January.</w:t>
      </w:r>
    </w:p>
    <w:p w:rsidR="006C7D8B" w:rsidRPr="008029A4" w:rsidRDefault="006C7D8B" w:rsidP="0008296B">
      <w:pPr>
        <w:spacing w:line="480" w:lineRule="auto"/>
        <w:ind w:firstLine="720"/>
        <w:jc w:val="both"/>
        <w:rPr>
          <w:rFonts w:ascii="Times New Roman" w:eastAsia="Times New Roman" w:hAnsi="Times New Roman" w:cs="Times New Roman"/>
          <w:spacing w:val="5"/>
          <w:sz w:val="24"/>
          <w:szCs w:val="24"/>
        </w:rPr>
      </w:pPr>
      <w:r w:rsidRPr="008029A4">
        <w:rPr>
          <w:rFonts w:ascii="Times New Roman" w:eastAsia="Times New Roman" w:hAnsi="Times New Roman" w:cs="Times New Roman"/>
          <w:spacing w:val="5"/>
          <w:sz w:val="24"/>
          <w:szCs w:val="24"/>
        </w:rPr>
        <w:t xml:space="preserve"> South Korea, </w:t>
      </w:r>
      <w:r w:rsidR="007F23E6" w:rsidRPr="008029A4">
        <w:rPr>
          <w:rFonts w:ascii="Times New Roman" w:eastAsia="Times New Roman" w:hAnsi="Times New Roman" w:cs="Times New Roman"/>
          <w:spacing w:val="5"/>
          <w:sz w:val="24"/>
          <w:szCs w:val="24"/>
        </w:rPr>
        <w:t xml:space="preserve">which is </w:t>
      </w:r>
      <w:r w:rsidRPr="008029A4">
        <w:rPr>
          <w:rFonts w:ascii="Times New Roman" w:eastAsia="Times New Roman" w:hAnsi="Times New Roman" w:cs="Times New Roman"/>
          <w:spacing w:val="5"/>
          <w:sz w:val="24"/>
          <w:szCs w:val="24"/>
        </w:rPr>
        <w:t>a far more populous place than those already mentioned, has also made impressive strides. It </w:t>
      </w:r>
      <w:hyperlink r:id="rId10" w:tgtFrame="_blank" w:tooltip="ramped up testing" w:history="1">
        <w:r w:rsidRPr="008029A4">
          <w:rPr>
            <w:rStyle w:val="Hyperlink"/>
            <w:rFonts w:ascii="Times New Roman" w:eastAsia="Times New Roman" w:hAnsi="Times New Roman" w:cs="Times New Roman"/>
            <w:color w:val="auto"/>
            <w:spacing w:val="5"/>
            <w:sz w:val="24"/>
            <w:szCs w:val="24"/>
            <w:u w:val="none"/>
          </w:rPr>
          <w:t>ramped up testing</w:t>
        </w:r>
      </w:hyperlink>
      <w:r w:rsidRPr="008029A4">
        <w:rPr>
          <w:rFonts w:ascii="Times New Roman" w:eastAsia="Times New Roman" w:hAnsi="Times New Roman" w:cs="Times New Roman"/>
          <w:spacing w:val="5"/>
          <w:sz w:val="24"/>
          <w:szCs w:val="24"/>
        </w:rPr>
        <w:t>, as the government empowered Korean companies to mass-produce tests. South Korea has carried out the </w:t>
      </w:r>
      <w:hyperlink r:id="rId11" w:tgtFrame="_blank" w:tooltip="most tests per capita" w:history="1">
        <w:r w:rsidRPr="008029A4">
          <w:rPr>
            <w:rStyle w:val="Hyperlink"/>
            <w:rFonts w:ascii="Times New Roman" w:eastAsia="Times New Roman" w:hAnsi="Times New Roman" w:cs="Times New Roman"/>
            <w:color w:val="auto"/>
            <w:spacing w:val="5"/>
            <w:sz w:val="24"/>
            <w:szCs w:val="24"/>
            <w:u w:val="none"/>
          </w:rPr>
          <w:t>most tests per capita</w:t>
        </w:r>
      </w:hyperlink>
      <w:r w:rsidRPr="008029A4">
        <w:rPr>
          <w:rFonts w:ascii="Times New Roman" w:eastAsia="Times New Roman" w:hAnsi="Times New Roman" w:cs="Times New Roman"/>
          <w:spacing w:val="5"/>
          <w:sz w:val="24"/>
          <w:szCs w:val="24"/>
        </w:rPr>
        <w:t> of any country studied, testing ten thousand people on average per day. Its testing outreach program includes home visits for people suspected of having contact with sick patients. Through such measures, South Korea seems to have </w:t>
      </w:r>
      <w:hyperlink r:id="rId12" w:tgtFrame="_blank" w:tooltip="flattened the curve" w:history="1">
        <w:r w:rsidRPr="008029A4">
          <w:rPr>
            <w:rStyle w:val="Hyperlink"/>
            <w:rFonts w:ascii="Times New Roman" w:eastAsia="Times New Roman" w:hAnsi="Times New Roman" w:cs="Times New Roman"/>
            <w:color w:val="auto"/>
            <w:spacing w:val="5"/>
            <w:sz w:val="24"/>
            <w:szCs w:val="24"/>
            <w:u w:val="none"/>
          </w:rPr>
          <w:t>flattened the curve</w:t>
        </w:r>
      </w:hyperlink>
      <w:r w:rsidRPr="008029A4">
        <w:rPr>
          <w:rFonts w:ascii="Times New Roman" w:eastAsia="Times New Roman" w:hAnsi="Times New Roman" w:cs="Times New Roman"/>
          <w:spacing w:val="5"/>
          <w:sz w:val="24"/>
          <w:szCs w:val="24"/>
        </w:rPr>
        <w:t> of its outbreak</w:t>
      </w:r>
      <w:r w:rsidR="00621D6C" w:rsidRPr="008029A4">
        <w:rPr>
          <w:rFonts w:ascii="Times New Roman" w:eastAsia="Times New Roman" w:hAnsi="Times New Roman" w:cs="Times New Roman"/>
          <w:spacing w:val="5"/>
          <w:sz w:val="24"/>
          <w:szCs w:val="24"/>
        </w:rPr>
        <w:t>.</w:t>
      </w:r>
      <w:r w:rsidRPr="008029A4">
        <w:rPr>
          <w:rFonts w:ascii="Times New Roman" w:eastAsia="Times New Roman" w:hAnsi="Times New Roman" w:cs="Times New Roman"/>
          <w:spacing w:val="5"/>
          <w:sz w:val="24"/>
          <w:szCs w:val="24"/>
        </w:rPr>
        <w:t xml:space="preserve"> </w:t>
      </w:r>
    </w:p>
    <w:p w:rsidR="005D0F64" w:rsidRDefault="006C7D8B" w:rsidP="005D0F64">
      <w:pPr>
        <w:pStyle w:val="NormalWeb"/>
        <w:shd w:val="clear" w:color="auto" w:fill="FFFFFF"/>
        <w:spacing w:before="0" w:beforeAutospacing="0" w:after="450" w:afterAutospacing="0" w:line="480" w:lineRule="auto"/>
        <w:ind w:firstLine="720"/>
        <w:jc w:val="both"/>
      </w:pPr>
      <w:r w:rsidRPr="008029A4">
        <w:rPr>
          <w:rFonts w:eastAsia="Times New Roman"/>
          <w:shd w:val="clear" w:color="auto" w:fill="FFFFFF"/>
        </w:rPr>
        <w:t>China’s response to the virus included strict social distancing, more than a month of city-wide lockdowns of Wuhan and surrounding areas, </w:t>
      </w:r>
      <w:hyperlink r:id="rId13" w:tgtFrame="_top" w:history="1">
        <w:r w:rsidRPr="008029A4">
          <w:rPr>
            <w:rStyle w:val="Hyperlink"/>
            <w:rFonts w:eastAsia="Times New Roman"/>
            <w:color w:val="auto"/>
            <w:u w:val="none"/>
            <w:bdr w:val="none" w:sz="0" w:space="0" w:color="auto" w:frame="1"/>
            <w:shd w:val="clear" w:color="auto" w:fill="FFFFFF"/>
          </w:rPr>
          <w:t>extensive public monitoring of citizens</w:t>
        </w:r>
      </w:hyperlink>
      <w:r w:rsidRPr="008029A4">
        <w:rPr>
          <w:rFonts w:eastAsia="Times New Roman"/>
          <w:shd w:val="clear" w:color="auto" w:fill="FFFFFF"/>
        </w:rPr>
        <w:t>, as well as various methods of punishment and rewards to encourage adherence to such measures</w:t>
      </w:r>
      <w:r w:rsidR="00621D6C" w:rsidRPr="008029A4">
        <w:rPr>
          <w:rFonts w:eastAsia="Times New Roman"/>
          <w:shd w:val="clear" w:color="auto" w:fill="FFFFFF"/>
        </w:rPr>
        <w:t xml:space="preserve"> (Emma Graham-Harrison</w:t>
      </w:r>
      <w:r w:rsidRPr="008029A4">
        <w:rPr>
          <w:rFonts w:eastAsia="Times New Roman"/>
          <w:shd w:val="clear" w:color="auto" w:fill="FFFFFF"/>
        </w:rPr>
        <w:t xml:space="preserve">, 2020). </w:t>
      </w:r>
      <w:r w:rsidRPr="008029A4">
        <w:t>According to a </w:t>
      </w:r>
      <w:hyperlink r:id="rId14" w:tgtFrame="_blank" w:history="1">
        <w:r w:rsidRPr="008029A4">
          <w:rPr>
            <w:rStyle w:val="Hyperlink"/>
            <w:color w:val="auto"/>
            <w:u w:val="none"/>
          </w:rPr>
          <w:t>New York </w:t>
        </w:r>
        <w:r w:rsidRPr="008029A4">
          <w:rPr>
            <w:rStyle w:val="Emphasis"/>
            <w:i w:val="0"/>
          </w:rPr>
          <w:t>Times</w:t>
        </w:r>
        <w:r w:rsidRPr="008029A4">
          <w:rPr>
            <w:rStyle w:val="Hyperlink"/>
            <w:color w:val="auto"/>
            <w:u w:val="none"/>
          </w:rPr>
          <w:t> analysis</w:t>
        </w:r>
      </w:hyperlink>
      <w:r w:rsidRPr="008029A4">
        <w:t xml:space="preserve">, at least 760 million people in China were covered by some sort of residential lockdown. </w:t>
      </w:r>
    </w:p>
    <w:p w:rsidR="005A605D" w:rsidRPr="005D0F64" w:rsidRDefault="006C7D8B" w:rsidP="005D0F64">
      <w:pPr>
        <w:pStyle w:val="NormalWeb"/>
        <w:shd w:val="clear" w:color="auto" w:fill="FFFFFF"/>
        <w:spacing w:before="0" w:beforeAutospacing="0" w:after="450" w:afterAutospacing="0" w:line="480" w:lineRule="auto"/>
        <w:ind w:firstLine="720"/>
        <w:jc w:val="both"/>
      </w:pPr>
      <w:r w:rsidRPr="008029A4">
        <w:t xml:space="preserve">Regarding the contrast to response in Africa, </w:t>
      </w:r>
      <w:r w:rsidR="00857850">
        <w:t>I don’t</w:t>
      </w:r>
      <w:r w:rsidR="009D2E00">
        <w:t xml:space="preserve"> believe the </w:t>
      </w:r>
      <w:r w:rsidRPr="008029A4">
        <w:t xml:space="preserve"> African continent </w:t>
      </w:r>
      <w:r w:rsidR="009D2E00">
        <w:t>has</w:t>
      </w:r>
      <w:r w:rsidR="00571A6B">
        <w:t xml:space="preserve"> b</w:t>
      </w:r>
      <w:r w:rsidR="009D2E00">
        <w:t>een left</w:t>
      </w:r>
      <w:r w:rsidR="005A605D" w:rsidRPr="008029A4">
        <w:t xml:space="preserve"> behind, as </w:t>
      </w:r>
      <w:r w:rsidR="005A605D" w:rsidRPr="008029A4">
        <w:rPr>
          <w:rFonts w:eastAsia="Times New Roman"/>
          <w:bCs/>
        </w:rPr>
        <w:t>local authorities in Nigeria announced the start of a door-to-door checks on residents of the megacity Lagos to identify cases of coronavirus (</w:t>
      </w:r>
      <w:proofErr w:type="spellStart"/>
      <w:r w:rsidR="005A605D" w:rsidRPr="008029A4">
        <w:rPr>
          <w:rFonts w:eastAsia="Times New Roman"/>
          <w:bCs/>
        </w:rPr>
        <w:t>rfi</w:t>
      </w:r>
      <w:proofErr w:type="spellEnd"/>
      <w:r w:rsidR="005A605D" w:rsidRPr="008029A4">
        <w:rPr>
          <w:rFonts w:eastAsia="Times New Roman"/>
          <w:bCs/>
        </w:rPr>
        <w:t xml:space="preserve">, 2020). </w:t>
      </w:r>
      <w:r w:rsidR="005A605D" w:rsidRPr="008029A4">
        <w:rPr>
          <w:rFonts w:eastAsia="Times New Roman"/>
          <w:bCs/>
        </w:rPr>
        <w:lastRenderedPageBreak/>
        <w:t xml:space="preserve">According to The World Bank, </w:t>
      </w:r>
      <w:r w:rsidR="005A605D" w:rsidRPr="008029A4">
        <w:t>the response to the 2014 Ebola crisis taught African countries what it takes to invest in more resilient health systems and more effective surveillance mechanisms to cope with epidemics.</w:t>
      </w:r>
    </w:p>
    <w:p w:rsidR="005A605D" w:rsidRPr="008029A4" w:rsidRDefault="005A605D" w:rsidP="0008296B">
      <w:pPr>
        <w:pStyle w:val="NormalWeb"/>
        <w:shd w:val="clear" w:color="auto" w:fill="FFFFFF"/>
        <w:spacing w:before="0" w:beforeAutospacing="0" w:after="450" w:afterAutospacing="0" w:line="480" w:lineRule="auto"/>
        <w:ind w:firstLine="720"/>
        <w:jc w:val="both"/>
      </w:pPr>
      <w:r w:rsidRPr="008029A4">
        <w:t>The countries of Africa have decided to unite around a common continental response. The region is coordinating efforts among member states</w:t>
      </w:r>
      <w:r w:rsidR="00CF42FB">
        <w:t xml:space="preserve"> of </w:t>
      </w:r>
      <w:hyperlink r:id="rId15" w:tgtFrame="_top" w:history="1">
        <w:r w:rsidRPr="008029A4">
          <w:rPr>
            <w:rStyle w:val="Hyperlink"/>
            <w:color w:val="auto"/>
            <w:u w:val="none"/>
          </w:rPr>
          <w:t>African Union (A.U.) agencies</w:t>
        </w:r>
      </w:hyperlink>
      <w:r w:rsidRPr="008029A4">
        <w:t> and other multilateral organizations. A number of countries have embarked on border closures, nationwide lockdowns and the rollout of mass screening and testing programs. Isolation and quarantine measures are being put in place for those at risk and medical management for those who are already ill in countries like Nigeria. Also, African leaders have established an A.U. COVID-19 Response Fund</w:t>
      </w:r>
      <w:r w:rsidR="00E9127A" w:rsidRPr="008029A4">
        <w:t xml:space="preserve"> </w:t>
      </w:r>
      <w:r w:rsidR="00B4508A" w:rsidRPr="008029A4">
        <w:t>(Cyril</w:t>
      </w:r>
      <w:r w:rsidR="00E9127A" w:rsidRPr="008029A4">
        <w:t xml:space="preserve"> </w:t>
      </w:r>
      <w:proofErr w:type="spellStart"/>
      <w:r w:rsidR="00E9127A" w:rsidRPr="008029A4">
        <w:t>Ramaphosa</w:t>
      </w:r>
      <w:proofErr w:type="spellEnd"/>
      <w:r w:rsidR="00E9127A" w:rsidRPr="008029A4">
        <w:t>, 2020).</w:t>
      </w:r>
    </w:p>
    <w:p w:rsidR="005D0F64" w:rsidRDefault="005A605D" w:rsidP="005D0F64">
      <w:pPr>
        <w:pStyle w:val="NormalWeb"/>
        <w:shd w:val="clear" w:color="auto" w:fill="FFFFFF"/>
        <w:spacing w:before="0" w:beforeAutospacing="0" w:after="450" w:afterAutospacing="0" w:line="480" w:lineRule="auto"/>
        <w:ind w:firstLine="720"/>
        <w:jc w:val="both"/>
      </w:pPr>
      <w:r w:rsidRPr="008029A4">
        <w:t xml:space="preserve">Again, </w:t>
      </w:r>
      <w:r w:rsidR="006C7D8B" w:rsidRPr="008029A4">
        <w:t xml:space="preserve">COVID-19 has presented new opportunities for cooperation between </w:t>
      </w:r>
      <w:r w:rsidRPr="008029A4">
        <w:t>Asia</w:t>
      </w:r>
      <w:r w:rsidR="005F4944">
        <w:t xml:space="preserve"> and the region</w:t>
      </w:r>
      <w:r w:rsidRPr="008029A4">
        <w:t xml:space="preserve">, particularly </w:t>
      </w:r>
      <w:r w:rsidR="006C7D8B" w:rsidRPr="008029A4">
        <w:t>South Korea</w:t>
      </w:r>
      <w:r w:rsidR="002A6459">
        <w:t xml:space="preserve"> </w:t>
      </w:r>
      <w:r w:rsidR="006C7D8B" w:rsidRPr="008029A4">
        <w:t>and Africa. South Korea has already begun engaging with African states in responding to the COVID-19 pandemic. The country has focused on multilateral cooperation</w:t>
      </w:r>
      <w:r w:rsidR="00E9127A" w:rsidRPr="008029A4">
        <w:t xml:space="preserve"> through the </w:t>
      </w:r>
      <w:hyperlink r:id="rId16" w:history="1">
        <w:r w:rsidR="00E9127A" w:rsidRPr="008029A4">
          <w:rPr>
            <w:rStyle w:val="Hyperlink"/>
            <w:color w:val="auto"/>
            <w:u w:val="none"/>
          </w:rPr>
          <w:t>G-20 Extraordinary Leader Summit</w:t>
        </w:r>
      </w:hyperlink>
      <w:r w:rsidR="006C7D8B" w:rsidRPr="008029A4">
        <w:t>,</w:t>
      </w:r>
      <w:r w:rsidR="00E9127A" w:rsidRPr="008029A4">
        <w:t xml:space="preserve"> it has also</w:t>
      </w:r>
      <w:r w:rsidR="006C7D8B" w:rsidRPr="008029A4">
        <w:t xml:space="preserve"> shown efforts to evacuate Korean citizens who were unable to leave African states, and provided assistanc</w:t>
      </w:r>
      <w:r w:rsidR="00E9127A" w:rsidRPr="008029A4">
        <w:t>e to individual African nations</w:t>
      </w:r>
      <w:r w:rsidR="006C7D8B" w:rsidRPr="008029A4">
        <w:t xml:space="preserve"> </w:t>
      </w:r>
      <w:r w:rsidR="00B4508A" w:rsidRPr="008029A4">
        <w:t xml:space="preserve">(R. Maxwell Bone and </w:t>
      </w:r>
      <w:proofErr w:type="spellStart"/>
      <w:r w:rsidR="00B4508A" w:rsidRPr="008029A4">
        <w:t>Mattew</w:t>
      </w:r>
      <w:proofErr w:type="spellEnd"/>
      <w:r w:rsidR="00B4508A" w:rsidRPr="008029A4">
        <w:t xml:space="preserve"> </w:t>
      </w:r>
      <w:proofErr w:type="spellStart"/>
      <w:r w:rsidR="00B4508A" w:rsidRPr="008029A4">
        <w:t>Minsoo</w:t>
      </w:r>
      <w:proofErr w:type="spellEnd"/>
      <w:r w:rsidR="00B4508A" w:rsidRPr="008029A4">
        <w:t xml:space="preserve"> Kim,</w:t>
      </w:r>
      <w:r w:rsidR="006C7D8B" w:rsidRPr="008029A4">
        <w:t xml:space="preserve"> 2020).</w:t>
      </w:r>
      <w:r w:rsidR="007F23E6" w:rsidRPr="008029A4">
        <w:t xml:space="preserve"> </w:t>
      </w:r>
    </w:p>
    <w:p w:rsidR="006C7D8B" w:rsidRPr="005D0F64" w:rsidRDefault="00E9127A" w:rsidP="005D0F64">
      <w:pPr>
        <w:pStyle w:val="NormalWeb"/>
        <w:shd w:val="clear" w:color="auto" w:fill="FFFFFF"/>
        <w:spacing w:before="0" w:beforeAutospacing="0" w:after="450" w:afterAutospacing="0" w:line="480" w:lineRule="auto"/>
        <w:ind w:firstLine="720"/>
        <w:jc w:val="both"/>
      </w:pPr>
      <w:r w:rsidRPr="008029A4">
        <w:t xml:space="preserve">Significantly, </w:t>
      </w:r>
      <w:hyperlink r:id="rId17" w:tgtFrame="_top" w:history="1">
        <w:r w:rsidR="006C7D8B" w:rsidRPr="008029A4">
          <w:rPr>
            <w:rStyle w:val="Hyperlink"/>
            <w:color w:val="auto"/>
            <w:u w:val="none"/>
          </w:rPr>
          <w:t>Africa turns to mobile payments as a tool to curb COVID-19</w:t>
        </w:r>
      </w:hyperlink>
      <w:r w:rsidR="006C7D8B" w:rsidRPr="008029A4">
        <w:t>. In March</w:t>
      </w:r>
      <w:r w:rsidRPr="008029A4">
        <w:t xml:space="preserve"> 2020</w:t>
      </w:r>
      <w:r w:rsidR="006C7D8B" w:rsidRPr="008029A4">
        <w:t>, Africa’s largest innovation incubator, </w:t>
      </w:r>
      <w:proofErr w:type="spellStart"/>
      <w:r w:rsidR="002D161F" w:rsidRPr="008029A4">
        <w:fldChar w:fldCharType="begin"/>
      </w:r>
      <w:r w:rsidR="002D161F" w:rsidRPr="008029A4">
        <w:instrText xml:space="preserve"> HYPERLINK "https://cchubnigeria.com/" \t "_top" </w:instrText>
      </w:r>
      <w:r w:rsidR="002D161F" w:rsidRPr="008029A4">
        <w:fldChar w:fldCharType="separate"/>
      </w:r>
      <w:r w:rsidR="006C7D8B" w:rsidRPr="008029A4">
        <w:rPr>
          <w:rStyle w:val="Hyperlink"/>
          <w:color w:val="auto"/>
          <w:u w:val="none"/>
        </w:rPr>
        <w:t>CcHub</w:t>
      </w:r>
      <w:proofErr w:type="spellEnd"/>
      <w:r w:rsidR="002D161F" w:rsidRPr="008029A4">
        <w:rPr>
          <w:rStyle w:val="Hyperlink"/>
          <w:color w:val="auto"/>
          <w:u w:val="none"/>
        </w:rPr>
        <w:fldChar w:fldCharType="end"/>
      </w:r>
      <w:r w:rsidR="006C7D8B" w:rsidRPr="008029A4">
        <w:t>, announced funding and engineering support to tech projects aimed at curbing COVID-19 and its social and economic impact.</w:t>
      </w:r>
      <w:r w:rsidRPr="008029A4">
        <w:rPr>
          <w:bCs/>
          <w:i/>
          <w:iCs/>
        </w:rPr>
        <w:t xml:space="preserve"> </w:t>
      </w:r>
      <w:r w:rsidRPr="008029A4">
        <w:rPr>
          <w:bCs/>
          <w:iCs/>
        </w:rPr>
        <w:lastRenderedPageBreak/>
        <w:t xml:space="preserve">African organisations and individuals have also been of massive supports as they have been donating large sum of funds to help eradicate the pandemic. </w:t>
      </w:r>
    </w:p>
    <w:p w:rsidR="002F6001" w:rsidRPr="00421BA9" w:rsidRDefault="00645689" w:rsidP="00D07B6C">
      <w:pPr>
        <w:pStyle w:val="NormalWeb"/>
        <w:shd w:val="clear" w:color="auto" w:fill="FCFCFC"/>
        <w:spacing w:before="150" w:beforeAutospacing="0" w:after="300" w:afterAutospacing="0" w:line="480" w:lineRule="auto"/>
        <w:ind w:firstLine="720"/>
        <w:jc w:val="both"/>
        <w:divId w:val="346949732"/>
        <w:rPr>
          <w:bCs/>
          <w:color w:val="333333"/>
        </w:rPr>
      </w:pPr>
      <w:r w:rsidRPr="00421BA9">
        <w:rPr>
          <w:bCs/>
          <w:iCs/>
        </w:rPr>
        <w:t>Not withstanding all the positive actions taken by Africa</w:t>
      </w:r>
      <w:r w:rsidR="0034320A" w:rsidRPr="00421BA9">
        <w:rPr>
          <w:bCs/>
          <w:iCs/>
        </w:rPr>
        <w:t xml:space="preserve">, the COVID-19 pandemic </w:t>
      </w:r>
      <w:r w:rsidR="00CB254E" w:rsidRPr="00421BA9">
        <w:rPr>
          <w:bCs/>
          <w:color w:val="333333"/>
        </w:rPr>
        <w:t>p</w:t>
      </w:r>
      <w:r w:rsidR="006F15F9" w:rsidRPr="00421BA9">
        <w:rPr>
          <w:bCs/>
          <w:color w:val="333333"/>
        </w:rPr>
        <w:t>ut</w:t>
      </w:r>
      <w:r w:rsidR="00CB254E" w:rsidRPr="00421BA9">
        <w:rPr>
          <w:bCs/>
          <w:color w:val="333333"/>
        </w:rPr>
        <w:t xml:space="preserve">s Africa at a bigger risk due to </w:t>
      </w:r>
      <w:r w:rsidR="007D59E5">
        <w:rPr>
          <w:bCs/>
          <w:color w:val="333333"/>
        </w:rPr>
        <w:t>the fact a lot of individuals still do not believe that the virus exist. And even were people believe</w:t>
      </w:r>
      <w:r w:rsidR="00B05230">
        <w:rPr>
          <w:bCs/>
          <w:color w:val="333333"/>
        </w:rPr>
        <w:t>, weak</w:t>
      </w:r>
      <w:r w:rsidR="00590FF7" w:rsidRPr="00421BA9">
        <w:rPr>
          <w:bCs/>
          <w:color w:val="333333"/>
        </w:rPr>
        <w:t xml:space="preserve"> </w:t>
      </w:r>
      <w:r w:rsidR="002F6001" w:rsidRPr="00421BA9">
        <w:rPr>
          <w:bCs/>
          <w:color w:val="333333"/>
        </w:rPr>
        <w:t>health systems, poor sanitation facilities, the proliferation of informal economy and urban crowding pose additional challenges in the efforts to combat the highly infectious disease.</w:t>
      </w:r>
    </w:p>
    <w:p w:rsidR="002F6001" w:rsidRPr="00421BA9" w:rsidRDefault="002A6DC8" w:rsidP="00390E60">
      <w:pPr>
        <w:pStyle w:val="NormalWeb"/>
        <w:shd w:val="clear" w:color="auto" w:fill="FCFCFC"/>
        <w:spacing w:before="150" w:beforeAutospacing="0" w:after="300" w:afterAutospacing="0" w:line="480" w:lineRule="auto"/>
        <w:ind w:firstLine="720"/>
        <w:jc w:val="both"/>
        <w:rPr>
          <w:bCs/>
          <w:color w:val="333333"/>
        </w:rPr>
      </w:pPr>
      <w:r w:rsidRPr="00421BA9">
        <w:rPr>
          <w:bCs/>
          <w:color w:val="333333"/>
        </w:rPr>
        <w:t xml:space="preserve">According to Kenyan epidemiologist, Nelly </w:t>
      </w:r>
      <w:proofErr w:type="spellStart"/>
      <w:r w:rsidRPr="00421BA9">
        <w:rPr>
          <w:bCs/>
          <w:color w:val="333333"/>
        </w:rPr>
        <w:t>Yatich</w:t>
      </w:r>
      <w:proofErr w:type="spellEnd"/>
      <w:r w:rsidR="00B27A10" w:rsidRPr="00421BA9">
        <w:rPr>
          <w:bCs/>
          <w:color w:val="333333"/>
        </w:rPr>
        <w:t>,</w:t>
      </w:r>
      <w:r w:rsidRPr="00421BA9">
        <w:rPr>
          <w:bCs/>
          <w:color w:val="333333"/>
        </w:rPr>
        <w:t xml:space="preserve"> </w:t>
      </w:r>
      <w:r w:rsidR="002F6001" w:rsidRPr="00421BA9">
        <w:rPr>
          <w:bCs/>
          <w:color w:val="333333"/>
        </w:rPr>
        <w:t>"Sensitisation in rural and informal settings is inadequate</w:t>
      </w:r>
      <w:r w:rsidR="00B27A10" w:rsidRPr="00421BA9">
        <w:rPr>
          <w:bCs/>
          <w:color w:val="333333"/>
        </w:rPr>
        <w:t>.</w:t>
      </w:r>
      <w:r w:rsidR="002F6001" w:rsidRPr="00421BA9">
        <w:rPr>
          <w:bCs/>
          <w:color w:val="333333"/>
        </w:rPr>
        <w:t xml:space="preserve">" </w:t>
      </w:r>
      <w:r w:rsidR="00B27A10" w:rsidRPr="00421BA9">
        <w:rPr>
          <w:bCs/>
          <w:color w:val="333333"/>
        </w:rPr>
        <w:t xml:space="preserve">Therefore making it difficult for </w:t>
      </w:r>
      <w:r w:rsidR="00D61747" w:rsidRPr="00421BA9">
        <w:rPr>
          <w:bCs/>
          <w:color w:val="333333"/>
        </w:rPr>
        <w:t>people to wash there hands and maintain good hygiene during the period of the pandemic.</w:t>
      </w:r>
      <w:r w:rsidR="00AF637E">
        <w:rPr>
          <w:bCs/>
          <w:color w:val="333333"/>
        </w:rPr>
        <w:t xml:space="preserve"> </w:t>
      </w:r>
      <w:r w:rsidR="00AF637E" w:rsidRPr="00421BA9">
        <w:rPr>
          <w:bCs/>
          <w:color w:val="333333"/>
        </w:rPr>
        <w:t xml:space="preserve">James, a resident of </w:t>
      </w:r>
      <w:proofErr w:type="spellStart"/>
      <w:r w:rsidR="00AF637E" w:rsidRPr="00421BA9">
        <w:rPr>
          <w:bCs/>
          <w:color w:val="333333"/>
        </w:rPr>
        <w:t>Kibera</w:t>
      </w:r>
      <w:proofErr w:type="spellEnd"/>
      <w:r w:rsidR="00AF637E" w:rsidRPr="00421BA9">
        <w:rPr>
          <w:bCs/>
          <w:color w:val="333333"/>
        </w:rPr>
        <w:t>, an informal settlement in Nairobi, Kenya  described the challenging situation, saying "Many people are cramped together in small spaces," he said. "A lack of water is the norm, so washing hands is another issue</w:t>
      </w:r>
      <w:r w:rsidR="00770DA5">
        <w:rPr>
          <w:bCs/>
          <w:color w:val="333333"/>
        </w:rPr>
        <w:t>”</w:t>
      </w:r>
      <w:r w:rsidR="00390E60">
        <w:rPr>
          <w:bCs/>
          <w:color w:val="333333"/>
        </w:rPr>
        <w:t xml:space="preserve">  (Samira </w:t>
      </w:r>
      <w:proofErr w:type="spellStart"/>
      <w:r w:rsidR="00390E60">
        <w:rPr>
          <w:bCs/>
          <w:color w:val="333333"/>
        </w:rPr>
        <w:t>Sawlani</w:t>
      </w:r>
      <w:proofErr w:type="spellEnd"/>
      <w:r w:rsidR="00390E60">
        <w:rPr>
          <w:bCs/>
          <w:color w:val="333333"/>
        </w:rPr>
        <w:t>, 2020).</w:t>
      </w:r>
    </w:p>
    <w:p w:rsidR="0034320A" w:rsidRPr="00421BA9" w:rsidRDefault="00D76E57" w:rsidP="00421BA9">
      <w:pPr>
        <w:pStyle w:val="NormalWeb"/>
        <w:shd w:val="clear" w:color="auto" w:fill="FCFCFC"/>
        <w:spacing w:before="150" w:beforeAutospacing="0" w:after="300" w:afterAutospacing="0" w:line="480" w:lineRule="auto"/>
        <w:ind w:firstLine="720"/>
        <w:jc w:val="both"/>
        <w:divId w:val="346949732"/>
        <w:rPr>
          <w:bCs/>
          <w:color w:val="333333"/>
        </w:rPr>
      </w:pPr>
      <w:r w:rsidRPr="00421BA9">
        <w:rPr>
          <w:bCs/>
          <w:color w:val="333333"/>
        </w:rPr>
        <w:t>Again</w:t>
      </w:r>
      <w:r w:rsidR="00DB59A2" w:rsidRPr="00421BA9">
        <w:rPr>
          <w:bCs/>
          <w:color w:val="333333"/>
        </w:rPr>
        <w:t>,</w:t>
      </w:r>
      <w:r w:rsidR="00D322C7">
        <w:rPr>
          <w:bCs/>
          <w:color w:val="333333"/>
        </w:rPr>
        <w:t xml:space="preserve"> a</w:t>
      </w:r>
      <w:r w:rsidR="00864117">
        <w:rPr>
          <w:bCs/>
          <w:color w:val="333333"/>
        </w:rPr>
        <w:t xml:space="preserve"> high </w:t>
      </w:r>
      <w:r w:rsidR="00D322C7">
        <w:rPr>
          <w:bCs/>
          <w:color w:val="333333"/>
        </w:rPr>
        <w:t>population</w:t>
      </w:r>
      <w:r w:rsidR="00864117">
        <w:rPr>
          <w:bCs/>
          <w:color w:val="333333"/>
        </w:rPr>
        <w:t xml:space="preserve"> of Africans live under </w:t>
      </w:r>
      <w:r w:rsidR="00225B84">
        <w:rPr>
          <w:bCs/>
          <w:color w:val="333333"/>
        </w:rPr>
        <w:t>one dollar a day</w:t>
      </w:r>
      <w:r w:rsidR="00D073D9">
        <w:rPr>
          <w:bCs/>
          <w:color w:val="333333"/>
        </w:rPr>
        <w:t xml:space="preserve">, Africa being the </w:t>
      </w:r>
      <w:r w:rsidR="003E7F43">
        <w:rPr>
          <w:bCs/>
          <w:color w:val="333333"/>
        </w:rPr>
        <w:t>'Poverty Capital of the World',</w:t>
      </w:r>
      <w:r w:rsidR="00225B84">
        <w:rPr>
          <w:bCs/>
          <w:color w:val="333333"/>
        </w:rPr>
        <w:t xml:space="preserve"> making it difficult for individuals to stay home.</w:t>
      </w:r>
      <w:r w:rsidR="002F6001" w:rsidRPr="00421BA9">
        <w:rPr>
          <w:bCs/>
          <w:color w:val="333333"/>
        </w:rPr>
        <w:t xml:space="preserve"> </w:t>
      </w:r>
      <w:r w:rsidR="00B14C8C">
        <w:rPr>
          <w:bCs/>
          <w:color w:val="333333"/>
        </w:rPr>
        <w:t>P</w:t>
      </w:r>
      <w:r w:rsidR="002F6001" w:rsidRPr="00421BA9">
        <w:rPr>
          <w:bCs/>
          <w:color w:val="333333"/>
        </w:rPr>
        <w:t xml:space="preserve">eople live </w:t>
      </w:r>
      <w:r w:rsidR="00B14C8C">
        <w:rPr>
          <w:bCs/>
          <w:color w:val="333333"/>
        </w:rPr>
        <w:t>“</w:t>
      </w:r>
      <w:r w:rsidR="002F6001" w:rsidRPr="00421BA9">
        <w:rPr>
          <w:bCs/>
          <w:color w:val="333333"/>
        </w:rPr>
        <w:t>hand-to-mouth</w:t>
      </w:r>
      <w:r w:rsidR="00770DA5">
        <w:rPr>
          <w:bCs/>
          <w:color w:val="333333"/>
        </w:rPr>
        <w:t>”</w:t>
      </w:r>
      <w:r w:rsidR="002F6001" w:rsidRPr="00421BA9">
        <w:rPr>
          <w:bCs/>
          <w:color w:val="333333"/>
        </w:rPr>
        <w:t xml:space="preserve">, </w:t>
      </w:r>
      <w:r w:rsidR="00DD7D43">
        <w:rPr>
          <w:bCs/>
          <w:color w:val="333333"/>
        </w:rPr>
        <w:t>meaning they</w:t>
      </w:r>
      <w:r w:rsidR="002F6001" w:rsidRPr="00421BA9">
        <w:rPr>
          <w:bCs/>
          <w:color w:val="333333"/>
        </w:rPr>
        <w:t xml:space="preserve"> have to go to work regardless of what symptoms they are showing.</w:t>
      </w:r>
    </w:p>
    <w:p w:rsidR="00FF2407" w:rsidRDefault="004954D5" w:rsidP="00FF2407">
      <w:pPr>
        <w:pStyle w:val="NormalWeb"/>
        <w:shd w:val="clear" w:color="auto" w:fill="FFFFFF"/>
        <w:spacing w:before="0" w:beforeAutospacing="0" w:after="282" w:afterAutospacing="0" w:line="480" w:lineRule="auto"/>
        <w:ind w:firstLine="720"/>
        <w:jc w:val="both"/>
        <w:textAlignment w:val="baseline"/>
        <w:rPr>
          <w:bCs/>
        </w:rPr>
      </w:pPr>
      <w:r w:rsidRPr="00421BA9">
        <w:rPr>
          <w:bCs/>
        </w:rPr>
        <w:t>In conclusion, a</w:t>
      </w:r>
      <w:r w:rsidR="007F23E6" w:rsidRPr="00421BA9">
        <w:rPr>
          <w:bCs/>
        </w:rPr>
        <w:t xml:space="preserve">lthough Africa is lacking in medical facilities and structures to </w:t>
      </w:r>
      <w:r w:rsidR="00BD5F93" w:rsidRPr="00421BA9">
        <w:rPr>
          <w:bCs/>
        </w:rPr>
        <w:t xml:space="preserve">fast </w:t>
      </w:r>
      <w:r w:rsidR="007F23E6" w:rsidRPr="00421BA9">
        <w:rPr>
          <w:bCs/>
        </w:rPr>
        <w:t xml:space="preserve">track contacts of victims </w:t>
      </w:r>
      <w:r w:rsidR="00BD5F93" w:rsidRPr="00421BA9">
        <w:rPr>
          <w:bCs/>
        </w:rPr>
        <w:t xml:space="preserve">more effectively </w:t>
      </w:r>
      <w:r w:rsidRPr="00421BA9">
        <w:rPr>
          <w:bCs/>
        </w:rPr>
        <w:t>and is experiencing</w:t>
      </w:r>
      <w:r w:rsidR="00BD5F93" w:rsidRPr="00421BA9">
        <w:rPr>
          <w:bCs/>
        </w:rPr>
        <w:t xml:space="preserve"> difficulty in social cohesion to the social distance protocol unlike Asia, due to importance attached to social </w:t>
      </w:r>
      <w:r w:rsidRPr="00421BA9">
        <w:rPr>
          <w:bCs/>
        </w:rPr>
        <w:t xml:space="preserve">gathering, </w:t>
      </w:r>
      <w:r w:rsidR="007F23E6" w:rsidRPr="00421BA9">
        <w:rPr>
          <w:bCs/>
        </w:rPr>
        <w:t xml:space="preserve">the region has gone a long way in curving </w:t>
      </w:r>
      <w:r w:rsidR="00BD5F93" w:rsidRPr="00421BA9">
        <w:rPr>
          <w:bCs/>
        </w:rPr>
        <w:t xml:space="preserve">the spread </w:t>
      </w:r>
      <w:r w:rsidR="007F23E6" w:rsidRPr="00421BA9">
        <w:rPr>
          <w:bCs/>
        </w:rPr>
        <w:t>of the virus.</w:t>
      </w:r>
    </w:p>
    <w:p w:rsidR="006C7D8B" w:rsidRPr="00FF2407" w:rsidRDefault="00FF2407" w:rsidP="00FF2407">
      <w:pPr>
        <w:pStyle w:val="NormalWeb"/>
        <w:shd w:val="clear" w:color="auto" w:fill="FFFFFF"/>
        <w:spacing w:before="0" w:beforeAutospacing="0" w:after="282" w:afterAutospacing="0" w:line="480" w:lineRule="auto"/>
        <w:ind w:firstLine="720"/>
        <w:jc w:val="both"/>
        <w:textAlignment w:val="baseline"/>
        <w:rPr>
          <w:bCs/>
        </w:rPr>
      </w:pPr>
      <w:r>
        <w:rPr>
          <w:b/>
        </w:rPr>
        <w:lastRenderedPageBreak/>
        <w:t>R</w:t>
      </w:r>
      <w:r w:rsidR="00621D6C" w:rsidRPr="008029A4">
        <w:rPr>
          <w:b/>
        </w:rPr>
        <w:t xml:space="preserve">eference </w:t>
      </w:r>
      <w:bookmarkStart w:id="0" w:name="_GoBack"/>
      <w:bookmarkEnd w:id="0"/>
    </w:p>
    <w:p w:rsidR="006C7D8B" w:rsidRPr="008029A4" w:rsidRDefault="00E9127A" w:rsidP="00E253B7">
      <w:pPr>
        <w:pStyle w:val="ListParagraph"/>
        <w:numPr>
          <w:ilvl w:val="0"/>
          <w:numId w:val="1"/>
        </w:numPr>
        <w:spacing w:line="480" w:lineRule="auto"/>
        <w:jc w:val="both"/>
        <w:rPr>
          <w:rFonts w:ascii="Times New Roman" w:hAnsi="Times New Roman" w:cs="Times New Roman"/>
          <w:sz w:val="24"/>
          <w:szCs w:val="24"/>
        </w:rPr>
      </w:pPr>
      <w:r w:rsidRPr="008029A4">
        <w:rPr>
          <w:rFonts w:ascii="Times New Roman" w:hAnsi="Times New Roman" w:cs="Times New Roman"/>
          <w:sz w:val="24"/>
          <w:szCs w:val="24"/>
        </w:rPr>
        <w:t xml:space="preserve">Cyril </w:t>
      </w:r>
      <w:proofErr w:type="spellStart"/>
      <w:r w:rsidRPr="008029A4">
        <w:rPr>
          <w:rFonts w:ascii="Times New Roman" w:hAnsi="Times New Roman" w:cs="Times New Roman"/>
          <w:sz w:val="24"/>
          <w:szCs w:val="24"/>
        </w:rPr>
        <w:t>Ramaphosa</w:t>
      </w:r>
      <w:proofErr w:type="spellEnd"/>
      <w:r w:rsidRPr="008029A4">
        <w:rPr>
          <w:rFonts w:ascii="Times New Roman" w:hAnsi="Times New Roman" w:cs="Times New Roman"/>
          <w:sz w:val="24"/>
          <w:szCs w:val="24"/>
        </w:rPr>
        <w:t xml:space="preserve">. (2020). South African President Cyril </w:t>
      </w:r>
      <w:proofErr w:type="spellStart"/>
      <w:r w:rsidRPr="008029A4">
        <w:rPr>
          <w:rFonts w:ascii="Times New Roman" w:hAnsi="Times New Roman" w:cs="Times New Roman"/>
          <w:sz w:val="24"/>
          <w:szCs w:val="24"/>
        </w:rPr>
        <w:t>Ramaphosa</w:t>
      </w:r>
      <w:proofErr w:type="spellEnd"/>
      <w:r w:rsidRPr="008029A4">
        <w:rPr>
          <w:rFonts w:ascii="Times New Roman" w:hAnsi="Times New Roman" w:cs="Times New Roman"/>
          <w:sz w:val="24"/>
          <w:szCs w:val="24"/>
        </w:rPr>
        <w:t>: how countries in Africa are working together to fight coronavirus</w:t>
      </w:r>
      <w:r w:rsidR="00621D6C" w:rsidRPr="008029A4">
        <w:rPr>
          <w:rFonts w:ascii="Times New Roman" w:hAnsi="Times New Roman" w:cs="Times New Roman"/>
          <w:sz w:val="24"/>
          <w:szCs w:val="24"/>
        </w:rPr>
        <w:t>. Time</w:t>
      </w:r>
    </w:p>
    <w:p w:rsidR="00621D6C" w:rsidRPr="008029A4" w:rsidRDefault="00621D6C" w:rsidP="00E253B7">
      <w:pPr>
        <w:pStyle w:val="ListParagraph"/>
        <w:numPr>
          <w:ilvl w:val="0"/>
          <w:numId w:val="1"/>
        </w:numPr>
        <w:spacing w:line="480" w:lineRule="auto"/>
        <w:jc w:val="both"/>
        <w:rPr>
          <w:rFonts w:ascii="Times New Roman" w:hAnsi="Times New Roman" w:cs="Times New Roman"/>
          <w:sz w:val="24"/>
          <w:szCs w:val="24"/>
        </w:rPr>
      </w:pPr>
      <w:r w:rsidRPr="008029A4">
        <w:rPr>
          <w:rFonts w:ascii="Times New Roman" w:eastAsia="Times New Roman" w:hAnsi="Times New Roman" w:cs="Times New Roman"/>
          <w:sz w:val="24"/>
          <w:szCs w:val="24"/>
          <w:shd w:val="clear" w:color="auto" w:fill="FFFFFF"/>
        </w:rPr>
        <w:t>Emma Graham-Harrison. (2020). Coronavirus: how Asia countries acted while the West di</w:t>
      </w:r>
      <w:r w:rsidR="007F23E6" w:rsidRPr="008029A4">
        <w:rPr>
          <w:rFonts w:ascii="Times New Roman" w:eastAsia="Times New Roman" w:hAnsi="Times New Roman" w:cs="Times New Roman"/>
          <w:sz w:val="24"/>
          <w:szCs w:val="24"/>
          <w:shd w:val="clear" w:color="auto" w:fill="FFFFFF"/>
        </w:rPr>
        <w:t xml:space="preserve">thered. The Guardian. </w:t>
      </w:r>
    </w:p>
    <w:p w:rsidR="00621D6C" w:rsidRPr="008029A4" w:rsidRDefault="00621D6C" w:rsidP="00E253B7">
      <w:pPr>
        <w:pStyle w:val="ListParagraph"/>
        <w:numPr>
          <w:ilvl w:val="0"/>
          <w:numId w:val="1"/>
        </w:numPr>
        <w:spacing w:line="480" w:lineRule="auto"/>
        <w:jc w:val="both"/>
        <w:rPr>
          <w:rFonts w:ascii="Times New Roman" w:hAnsi="Times New Roman" w:cs="Times New Roman"/>
          <w:sz w:val="24"/>
          <w:szCs w:val="24"/>
        </w:rPr>
      </w:pPr>
      <w:proofErr w:type="spellStart"/>
      <w:r w:rsidRPr="008029A4">
        <w:rPr>
          <w:rFonts w:ascii="Times New Roman" w:hAnsi="Times New Roman" w:cs="Times New Roman"/>
          <w:sz w:val="24"/>
          <w:szCs w:val="24"/>
        </w:rPr>
        <w:t>Helier</w:t>
      </w:r>
      <w:proofErr w:type="spellEnd"/>
      <w:r w:rsidRPr="008029A4">
        <w:rPr>
          <w:rFonts w:ascii="Times New Roman" w:hAnsi="Times New Roman" w:cs="Times New Roman"/>
          <w:sz w:val="24"/>
          <w:szCs w:val="24"/>
        </w:rPr>
        <w:t xml:space="preserve"> Cheung. (2020). Coronavirus: what could the west learn from Asia? BBC News </w:t>
      </w:r>
    </w:p>
    <w:p w:rsidR="00B4508A" w:rsidRDefault="00B4508A" w:rsidP="00E253B7">
      <w:pPr>
        <w:pStyle w:val="ListParagraph"/>
        <w:numPr>
          <w:ilvl w:val="0"/>
          <w:numId w:val="1"/>
        </w:numPr>
        <w:spacing w:line="480" w:lineRule="auto"/>
        <w:jc w:val="both"/>
        <w:rPr>
          <w:rFonts w:ascii="Times New Roman" w:hAnsi="Times New Roman" w:cs="Times New Roman"/>
          <w:sz w:val="24"/>
          <w:szCs w:val="24"/>
        </w:rPr>
      </w:pPr>
      <w:r w:rsidRPr="008029A4">
        <w:rPr>
          <w:rFonts w:ascii="Times New Roman" w:hAnsi="Times New Roman" w:cs="Times New Roman"/>
          <w:sz w:val="24"/>
          <w:szCs w:val="24"/>
        </w:rPr>
        <w:t xml:space="preserve">R. Maxwell Bone and Matthew </w:t>
      </w:r>
      <w:proofErr w:type="spellStart"/>
      <w:r w:rsidRPr="008029A4">
        <w:rPr>
          <w:rFonts w:ascii="Times New Roman" w:hAnsi="Times New Roman" w:cs="Times New Roman"/>
          <w:sz w:val="24"/>
          <w:szCs w:val="24"/>
        </w:rPr>
        <w:t>Minsoo</w:t>
      </w:r>
      <w:proofErr w:type="spellEnd"/>
      <w:r w:rsidRPr="008029A4">
        <w:rPr>
          <w:rFonts w:ascii="Times New Roman" w:hAnsi="Times New Roman" w:cs="Times New Roman"/>
          <w:sz w:val="24"/>
          <w:szCs w:val="24"/>
        </w:rPr>
        <w:t xml:space="preserve"> Kim. (2020). South Korea’s Response to COVID-19 in Africa. The Diplomat.</w:t>
      </w:r>
    </w:p>
    <w:p w:rsidR="007C0F60" w:rsidRPr="008029A4" w:rsidRDefault="007C0F60" w:rsidP="00E253B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Samira </w:t>
      </w:r>
      <w:proofErr w:type="spellStart"/>
      <w:r>
        <w:rPr>
          <w:rFonts w:ascii="Times New Roman" w:hAnsi="Times New Roman" w:cs="Times New Roman"/>
          <w:sz w:val="24"/>
          <w:szCs w:val="24"/>
        </w:rPr>
        <w:t>Sawlani</w:t>
      </w:r>
      <w:proofErr w:type="spellEnd"/>
      <w:r>
        <w:rPr>
          <w:rFonts w:ascii="Times New Roman" w:hAnsi="Times New Roman" w:cs="Times New Roman"/>
          <w:sz w:val="24"/>
          <w:szCs w:val="24"/>
        </w:rPr>
        <w:t>. (2020).</w:t>
      </w:r>
      <w:r w:rsidR="00306F4D">
        <w:rPr>
          <w:rFonts w:ascii="Times New Roman" w:hAnsi="Times New Roman" w:cs="Times New Roman"/>
          <w:sz w:val="24"/>
          <w:szCs w:val="24"/>
        </w:rPr>
        <w:t xml:space="preserve"> COVID-19:</w:t>
      </w:r>
      <w:r>
        <w:rPr>
          <w:rFonts w:ascii="Times New Roman" w:hAnsi="Times New Roman" w:cs="Times New Roman"/>
          <w:sz w:val="24"/>
          <w:szCs w:val="24"/>
        </w:rPr>
        <w:t xml:space="preserve"> </w:t>
      </w:r>
      <w:r w:rsidR="00FF2759">
        <w:rPr>
          <w:rFonts w:ascii="Times New Roman" w:hAnsi="Times New Roman" w:cs="Times New Roman"/>
          <w:sz w:val="24"/>
          <w:szCs w:val="24"/>
        </w:rPr>
        <w:t>Africa told to prepare for the worst</w:t>
      </w:r>
      <w:r w:rsidR="00306F4D">
        <w:rPr>
          <w:rFonts w:ascii="Times New Roman" w:hAnsi="Times New Roman" w:cs="Times New Roman"/>
          <w:sz w:val="24"/>
          <w:szCs w:val="24"/>
        </w:rPr>
        <w:t xml:space="preserve">. </w:t>
      </w:r>
      <w:r w:rsidR="00FF2759">
        <w:rPr>
          <w:rFonts w:ascii="Times New Roman" w:hAnsi="Times New Roman" w:cs="Times New Roman"/>
          <w:sz w:val="24"/>
          <w:szCs w:val="24"/>
        </w:rPr>
        <w:t xml:space="preserve">what’s the </w:t>
      </w:r>
      <w:proofErr w:type="spellStart"/>
      <w:r w:rsidR="00FF2759">
        <w:rPr>
          <w:rFonts w:ascii="Times New Roman" w:hAnsi="Times New Roman" w:cs="Times New Roman"/>
          <w:sz w:val="24"/>
          <w:szCs w:val="24"/>
        </w:rPr>
        <w:t>response?</w:t>
      </w:r>
      <w:r w:rsidR="00597B1F">
        <w:rPr>
          <w:rFonts w:ascii="Times New Roman" w:hAnsi="Times New Roman" w:cs="Times New Roman"/>
          <w:sz w:val="24"/>
          <w:szCs w:val="24"/>
        </w:rPr>
        <w:t>ALJAZEERA</w:t>
      </w:r>
      <w:proofErr w:type="spellEnd"/>
      <w:r w:rsidR="00597B1F">
        <w:rPr>
          <w:rFonts w:ascii="Times New Roman" w:hAnsi="Times New Roman" w:cs="Times New Roman"/>
          <w:sz w:val="24"/>
          <w:szCs w:val="24"/>
        </w:rPr>
        <w:t>.</w:t>
      </w:r>
    </w:p>
    <w:p w:rsidR="00E9127A" w:rsidRPr="008029A4" w:rsidRDefault="00B4508A" w:rsidP="00E253B7">
      <w:pPr>
        <w:pStyle w:val="ListParagraph"/>
        <w:numPr>
          <w:ilvl w:val="0"/>
          <w:numId w:val="1"/>
        </w:numPr>
        <w:spacing w:line="480" w:lineRule="auto"/>
        <w:jc w:val="both"/>
        <w:rPr>
          <w:rFonts w:ascii="Times New Roman" w:hAnsi="Times New Roman" w:cs="Times New Roman"/>
          <w:sz w:val="24"/>
          <w:szCs w:val="24"/>
        </w:rPr>
      </w:pPr>
      <w:r w:rsidRPr="008029A4">
        <w:rPr>
          <w:rFonts w:ascii="Times New Roman" w:hAnsi="Times New Roman" w:cs="Times New Roman"/>
          <w:sz w:val="24"/>
          <w:szCs w:val="24"/>
        </w:rPr>
        <w:t>World Bank. (2020). In the face of coronavirus, African countries apply lessons from Ebola response. The World Bank.</w:t>
      </w:r>
    </w:p>
    <w:p w:rsidR="00B4508A" w:rsidRPr="008029A4" w:rsidRDefault="00B4508A" w:rsidP="00E253B7">
      <w:pPr>
        <w:pStyle w:val="ListParagraph"/>
        <w:numPr>
          <w:ilvl w:val="0"/>
          <w:numId w:val="1"/>
        </w:numPr>
        <w:spacing w:line="480" w:lineRule="auto"/>
        <w:jc w:val="both"/>
        <w:rPr>
          <w:rFonts w:ascii="Times New Roman" w:hAnsi="Times New Roman" w:cs="Times New Roman"/>
          <w:sz w:val="24"/>
          <w:szCs w:val="24"/>
        </w:rPr>
      </w:pPr>
      <w:proofErr w:type="spellStart"/>
      <w:r w:rsidRPr="008029A4">
        <w:rPr>
          <w:rFonts w:ascii="Times New Roman" w:hAnsi="Times New Roman" w:cs="Times New Roman"/>
          <w:sz w:val="24"/>
          <w:szCs w:val="24"/>
        </w:rPr>
        <w:t>Xifeng</w:t>
      </w:r>
      <w:proofErr w:type="spellEnd"/>
      <w:r w:rsidRPr="008029A4">
        <w:rPr>
          <w:rFonts w:ascii="Times New Roman" w:hAnsi="Times New Roman" w:cs="Times New Roman"/>
          <w:sz w:val="24"/>
          <w:szCs w:val="24"/>
        </w:rPr>
        <w:t xml:space="preserve"> Wu, </w:t>
      </w:r>
      <w:proofErr w:type="spellStart"/>
      <w:r w:rsidRPr="008029A4">
        <w:rPr>
          <w:rFonts w:ascii="Times New Roman" w:hAnsi="Times New Roman" w:cs="Times New Roman"/>
          <w:sz w:val="24"/>
          <w:szCs w:val="24"/>
        </w:rPr>
        <w:t>Xiaolin</w:t>
      </w:r>
      <w:proofErr w:type="spellEnd"/>
      <w:r w:rsidRPr="008029A4">
        <w:rPr>
          <w:rFonts w:ascii="Times New Roman" w:hAnsi="Times New Roman" w:cs="Times New Roman"/>
          <w:sz w:val="24"/>
          <w:szCs w:val="24"/>
        </w:rPr>
        <w:t xml:space="preserve"> Xu, </w:t>
      </w:r>
      <w:proofErr w:type="spellStart"/>
      <w:r w:rsidRPr="008029A4">
        <w:rPr>
          <w:rFonts w:ascii="Times New Roman" w:hAnsi="Times New Roman" w:cs="Times New Roman"/>
          <w:sz w:val="24"/>
          <w:szCs w:val="24"/>
        </w:rPr>
        <w:t>Xuchu</w:t>
      </w:r>
      <w:proofErr w:type="spellEnd"/>
      <w:r w:rsidRPr="008029A4">
        <w:rPr>
          <w:rFonts w:ascii="Times New Roman" w:hAnsi="Times New Roman" w:cs="Times New Roman"/>
          <w:sz w:val="24"/>
          <w:szCs w:val="24"/>
        </w:rPr>
        <w:t xml:space="preserve"> Wang. (2020). 6 lessons from </w:t>
      </w:r>
      <w:proofErr w:type="spellStart"/>
      <w:r w:rsidRPr="008029A4">
        <w:rPr>
          <w:rFonts w:ascii="Times New Roman" w:hAnsi="Times New Roman" w:cs="Times New Roman"/>
          <w:sz w:val="24"/>
          <w:szCs w:val="24"/>
        </w:rPr>
        <w:t>Chin;’s</w:t>
      </w:r>
      <w:proofErr w:type="spellEnd"/>
      <w:r w:rsidRPr="008029A4">
        <w:rPr>
          <w:rFonts w:ascii="Times New Roman" w:hAnsi="Times New Roman" w:cs="Times New Roman"/>
          <w:sz w:val="24"/>
          <w:szCs w:val="24"/>
        </w:rPr>
        <w:t xml:space="preserve"> Zhejiang province and Hangzhou on how countries can prevent and rebound from an epidemic like COVID-19. World Economic Forum.</w:t>
      </w:r>
    </w:p>
    <w:sectPr w:rsidR="00B4508A" w:rsidRPr="008029A4">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EB0" w:rsidRDefault="00D17EB0" w:rsidP="004954D5">
      <w:pPr>
        <w:spacing w:after="0" w:line="240" w:lineRule="auto"/>
      </w:pPr>
      <w:r>
        <w:separator/>
      </w:r>
    </w:p>
  </w:endnote>
  <w:endnote w:type="continuationSeparator" w:id="0">
    <w:p w:rsidR="00D17EB0" w:rsidRDefault="00D17EB0" w:rsidP="0049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28346"/>
      <w:docPartObj>
        <w:docPartGallery w:val="Page Numbers (Bottom of Page)"/>
        <w:docPartUnique/>
      </w:docPartObj>
    </w:sdtPr>
    <w:sdtEndPr>
      <w:rPr>
        <w:noProof/>
      </w:rPr>
    </w:sdtEndPr>
    <w:sdtContent>
      <w:p w:rsidR="004954D5" w:rsidRDefault="004954D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954D5" w:rsidRDefault="0049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EB0" w:rsidRDefault="00D17EB0" w:rsidP="004954D5">
      <w:pPr>
        <w:spacing w:after="0" w:line="240" w:lineRule="auto"/>
      </w:pPr>
      <w:r>
        <w:separator/>
      </w:r>
    </w:p>
  </w:footnote>
  <w:footnote w:type="continuationSeparator" w:id="0">
    <w:p w:rsidR="00D17EB0" w:rsidRDefault="00D17EB0" w:rsidP="00495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A6A9F"/>
    <w:multiLevelType w:val="hybridMultilevel"/>
    <w:tmpl w:val="682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ED"/>
    <w:rsid w:val="0000049D"/>
    <w:rsid w:val="0008296B"/>
    <w:rsid w:val="000C0FA3"/>
    <w:rsid w:val="0015397C"/>
    <w:rsid w:val="00191EB2"/>
    <w:rsid w:val="00225B84"/>
    <w:rsid w:val="002A6459"/>
    <w:rsid w:val="002A6DC8"/>
    <w:rsid w:val="002D161F"/>
    <w:rsid w:val="002F6001"/>
    <w:rsid w:val="00306F4D"/>
    <w:rsid w:val="0034320A"/>
    <w:rsid w:val="00384CB3"/>
    <w:rsid w:val="00390E60"/>
    <w:rsid w:val="003E7F43"/>
    <w:rsid w:val="00421BA9"/>
    <w:rsid w:val="004954D5"/>
    <w:rsid w:val="00524678"/>
    <w:rsid w:val="00571A6B"/>
    <w:rsid w:val="005734B6"/>
    <w:rsid w:val="00590FF7"/>
    <w:rsid w:val="00597B1F"/>
    <w:rsid w:val="005A605D"/>
    <w:rsid w:val="005D0F64"/>
    <w:rsid w:val="005F4944"/>
    <w:rsid w:val="00621D6C"/>
    <w:rsid w:val="00645689"/>
    <w:rsid w:val="006C28C4"/>
    <w:rsid w:val="006C7D8B"/>
    <w:rsid w:val="006F15F9"/>
    <w:rsid w:val="00770DA5"/>
    <w:rsid w:val="00791C89"/>
    <w:rsid w:val="007C0F60"/>
    <w:rsid w:val="007D59E5"/>
    <w:rsid w:val="007F23E6"/>
    <w:rsid w:val="008029A4"/>
    <w:rsid w:val="00857850"/>
    <w:rsid w:val="00864117"/>
    <w:rsid w:val="008A3E65"/>
    <w:rsid w:val="008E6C0D"/>
    <w:rsid w:val="009054E8"/>
    <w:rsid w:val="009D2E00"/>
    <w:rsid w:val="00AB28ED"/>
    <w:rsid w:val="00AD30FF"/>
    <w:rsid w:val="00AF637E"/>
    <w:rsid w:val="00B05230"/>
    <w:rsid w:val="00B13C8C"/>
    <w:rsid w:val="00B14C8C"/>
    <w:rsid w:val="00B27A10"/>
    <w:rsid w:val="00B4508A"/>
    <w:rsid w:val="00B94360"/>
    <w:rsid w:val="00BA6C51"/>
    <w:rsid w:val="00BD5F93"/>
    <w:rsid w:val="00BE58BA"/>
    <w:rsid w:val="00CB254E"/>
    <w:rsid w:val="00CF42FB"/>
    <w:rsid w:val="00D073D9"/>
    <w:rsid w:val="00D07B6C"/>
    <w:rsid w:val="00D17EB0"/>
    <w:rsid w:val="00D206A3"/>
    <w:rsid w:val="00D23093"/>
    <w:rsid w:val="00D322C7"/>
    <w:rsid w:val="00D51594"/>
    <w:rsid w:val="00D61747"/>
    <w:rsid w:val="00D76E57"/>
    <w:rsid w:val="00DB59A2"/>
    <w:rsid w:val="00DD7D43"/>
    <w:rsid w:val="00E14C1B"/>
    <w:rsid w:val="00E175C1"/>
    <w:rsid w:val="00E253B7"/>
    <w:rsid w:val="00E9127A"/>
    <w:rsid w:val="00F261BB"/>
    <w:rsid w:val="00FF2407"/>
    <w:rsid w:val="00FF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09D8"/>
  <w15:chartTrackingRefBased/>
  <w15:docId w15:val="{D84B5024-50A8-42EE-9B12-0E71078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D8B"/>
    <w:pPr>
      <w:keepNext/>
      <w:keepLines/>
      <w:spacing w:before="40" w:after="0"/>
      <w:outlineLvl w:val="1"/>
    </w:pPr>
    <w:rPr>
      <w:rFonts w:asciiTheme="majorHAnsi" w:eastAsiaTheme="majorEastAsia" w:hAnsiTheme="majorHAnsi" w:cstheme="majorBidi"/>
      <w:color w:val="2E74B5"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6A3"/>
    <w:rPr>
      <w:b/>
      <w:bCs/>
    </w:rPr>
  </w:style>
  <w:style w:type="character" w:customStyle="1" w:styleId="Heading2Char">
    <w:name w:val="Heading 2 Char"/>
    <w:basedOn w:val="DefaultParagraphFont"/>
    <w:link w:val="Heading2"/>
    <w:uiPriority w:val="9"/>
    <w:rsid w:val="006C7D8B"/>
    <w:rPr>
      <w:rFonts w:asciiTheme="majorHAnsi" w:eastAsiaTheme="majorEastAsia" w:hAnsiTheme="majorHAnsi" w:cstheme="majorBidi"/>
      <w:color w:val="2E74B5" w:themeColor="accent1" w:themeShade="BF"/>
      <w:sz w:val="26"/>
      <w:szCs w:val="26"/>
      <w:lang w:val="en-GB" w:eastAsia="en-GB"/>
    </w:rPr>
  </w:style>
  <w:style w:type="character" w:styleId="Hyperlink">
    <w:name w:val="Hyperlink"/>
    <w:basedOn w:val="DefaultParagraphFont"/>
    <w:uiPriority w:val="99"/>
    <w:semiHidden/>
    <w:unhideWhenUsed/>
    <w:rsid w:val="006C7D8B"/>
    <w:rPr>
      <w:color w:val="0000FF"/>
      <w:u w:val="single"/>
    </w:rPr>
  </w:style>
  <w:style w:type="paragraph" w:styleId="NormalWeb">
    <w:name w:val="Normal (Web)"/>
    <w:basedOn w:val="Normal"/>
    <w:uiPriority w:val="99"/>
    <w:unhideWhenUsed/>
    <w:rsid w:val="006C7D8B"/>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Emphasis">
    <w:name w:val="Emphasis"/>
    <w:basedOn w:val="DefaultParagraphFont"/>
    <w:uiPriority w:val="20"/>
    <w:qFormat/>
    <w:rsid w:val="006C7D8B"/>
    <w:rPr>
      <w:i/>
      <w:iCs/>
    </w:rPr>
  </w:style>
  <w:style w:type="paragraph" w:styleId="ListParagraph">
    <w:name w:val="List Paragraph"/>
    <w:basedOn w:val="Normal"/>
    <w:uiPriority w:val="34"/>
    <w:qFormat/>
    <w:rsid w:val="00621D6C"/>
    <w:pPr>
      <w:ind w:left="720"/>
      <w:contextualSpacing/>
    </w:pPr>
  </w:style>
  <w:style w:type="paragraph" w:styleId="Header">
    <w:name w:val="header"/>
    <w:basedOn w:val="Normal"/>
    <w:link w:val="HeaderChar"/>
    <w:uiPriority w:val="99"/>
    <w:unhideWhenUsed/>
    <w:rsid w:val="0049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D5"/>
  </w:style>
  <w:style w:type="paragraph" w:styleId="Footer">
    <w:name w:val="footer"/>
    <w:basedOn w:val="Normal"/>
    <w:link w:val="FooterChar"/>
    <w:uiPriority w:val="99"/>
    <w:unhideWhenUsed/>
    <w:rsid w:val="0049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amp/news/2020/03/stocks-collapse-coronavirus-global-pandemic-live-200312235606108.html" TargetMode="External" /><Relationship Id="rId13" Type="http://schemas.openxmlformats.org/officeDocument/2006/relationships/hyperlink" Target="https://www.theguardian.com/world/2020/mar/09/the-new-normal-chinas-excessive-coronavirus-public-monitoring-could-be-here-to-stay" TargetMode="External"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aljazeera.com/topics/country/malaysia.html" TargetMode="External" /><Relationship Id="rId12" Type="http://schemas.openxmlformats.org/officeDocument/2006/relationships/hyperlink" Target="https://www.theglobeandmail.com/canada/article-whos-flattening-the-curve-on-the-coronavirus-and-who-isnt-a/" TargetMode="External" /><Relationship Id="rId17" Type="http://schemas.openxmlformats.org/officeDocument/2006/relationships/hyperlink" Target="https://techcrunch.com/2020/03/25/african-turns-to-mobile-payments-as-a-tool-to-curb-covid-19/" TargetMode="External" /><Relationship Id="rId2" Type="http://schemas.openxmlformats.org/officeDocument/2006/relationships/styles" Target="styles.xml" /><Relationship Id="rId16" Type="http://schemas.openxmlformats.org/officeDocument/2006/relationships/hyperlink" Target="https://www.theguardian.com/world/2020/mar/26/g20-hold-emergency-video-summit-discuss-coronaviru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wsj.com/articles/how-south-korea-put-into-place-the-worlds-most-aggressive-coronavirus-testing-11584377217" TargetMode="External" /><Relationship Id="rId5" Type="http://schemas.openxmlformats.org/officeDocument/2006/relationships/footnotes" Target="footnotes.xml" /><Relationship Id="rId15" Type="http://schemas.openxmlformats.org/officeDocument/2006/relationships/hyperlink" Target="https://time.com/5788873/covid-19-africa-response/" TargetMode="External" /><Relationship Id="rId10" Type="http://schemas.openxmlformats.org/officeDocument/2006/relationships/hyperlink" Target="https://www.thinkglobalhealth.org/article/long-term-impacts-coronavirus-south-korea"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time.com/5802293/coronavirus-covid19-singapore-hong-kong-taiwan/" TargetMode="External" /><Relationship Id="rId14" Type="http://schemas.openxmlformats.org/officeDocument/2006/relationships/hyperlink" Target="https://www.nytimes.com/2020/02/15/business/china-coronavirus-lockdow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emmanuella isa</cp:lastModifiedBy>
  <cp:revision>47</cp:revision>
  <dcterms:created xsi:type="dcterms:W3CDTF">2020-04-17T17:56:00Z</dcterms:created>
  <dcterms:modified xsi:type="dcterms:W3CDTF">2020-04-17T20:42:00Z</dcterms:modified>
</cp:coreProperties>
</file>