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05" w:rsidRPr="00355F01" w:rsidRDefault="00355F01" w:rsidP="00355F01">
      <w:pPr>
        <w:jc w:val="both"/>
        <w:rPr>
          <w:b/>
          <w:sz w:val="28"/>
          <w:szCs w:val="28"/>
        </w:rPr>
      </w:pPr>
      <w:r w:rsidRPr="00355F01">
        <w:rPr>
          <w:b/>
          <w:sz w:val="28"/>
          <w:szCs w:val="28"/>
        </w:rPr>
        <w:t>NAME: ORAFU PRECIOUS</w:t>
      </w:r>
    </w:p>
    <w:p w:rsidR="00355F01" w:rsidRPr="00355F01" w:rsidRDefault="00355F01" w:rsidP="00355F01">
      <w:pPr>
        <w:jc w:val="both"/>
        <w:rPr>
          <w:b/>
          <w:sz w:val="28"/>
          <w:szCs w:val="28"/>
        </w:rPr>
      </w:pPr>
      <w:r w:rsidRPr="00355F01">
        <w:rPr>
          <w:b/>
          <w:sz w:val="28"/>
          <w:szCs w:val="28"/>
        </w:rPr>
        <w:t>MATRIC NUMBER: 17/SCI01/087</w:t>
      </w:r>
    </w:p>
    <w:p w:rsidR="00355F01" w:rsidRDefault="00355F01" w:rsidP="00355F01">
      <w:pPr>
        <w:jc w:val="both"/>
        <w:rPr>
          <w:b/>
          <w:sz w:val="28"/>
          <w:szCs w:val="28"/>
        </w:rPr>
      </w:pPr>
      <w:r w:rsidRPr="00355F01">
        <w:rPr>
          <w:b/>
          <w:sz w:val="28"/>
          <w:szCs w:val="28"/>
        </w:rPr>
        <w:t>COURSE CODE: CSC 406</w:t>
      </w:r>
    </w:p>
    <w:p w:rsidR="00355F01" w:rsidRDefault="00355F01" w:rsidP="00355F01">
      <w:pPr>
        <w:jc w:val="both"/>
        <w:rPr>
          <w:b/>
          <w:sz w:val="28"/>
          <w:szCs w:val="28"/>
        </w:rPr>
      </w:pPr>
    </w:p>
    <w:p w:rsidR="00355F01" w:rsidRDefault="00355F01" w:rsidP="00355F01">
      <w:pPr>
        <w:jc w:val="both"/>
        <w:rPr>
          <w:b/>
          <w:sz w:val="28"/>
          <w:szCs w:val="28"/>
        </w:rPr>
      </w:pPr>
      <w:r w:rsidRPr="00355F01">
        <w:rPr>
          <w:b/>
          <w:sz w:val="28"/>
          <w:szCs w:val="28"/>
        </w:rPr>
        <w:t>Discuss the term quality in relation to Human Computer Interaction (HCI).</w:t>
      </w:r>
    </w:p>
    <w:p w:rsidR="00355F01" w:rsidRDefault="00355F01" w:rsidP="00355F01">
      <w:pPr>
        <w:jc w:val="both"/>
        <w:rPr>
          <w:sz w:val="28"/>
          <w:szCs w:val="28"/>
        </w:rPr>
      </w:pPr>
      <w:r w:rsidRPr="00355F01">
        <w:rPr>
          <w:sz w:val="28"/>
          <w:szCs w:val="28"/>
        </w:rPr>
        <w:t>Important applications of computers in medicine are possible only if they are both useful and easy to use by doctors, nurses, and aides; similarly, use of computers in education requires that they be both useful and easy to use by students and teachers. Computers can assist disabled individuals; at the same time, special techniques are needed to allow computers to be used by some who are disabled.</w:t>
      </w:r>
    </w:p>
    <w:p w:rsidR="00D45ED7" w:rsidRPr="00355F01" w:rsidRDefault="00D45ED7" w:rsidP="00D45ED7">
      <w:pPr>
        <w:jc w:val="both"/>
        <w:rPr>
          <w:sz w:val="28"/>
          <w:szCs w:val="28"/>
        </w:rPr>
      </w:pPr>
      <w:r w:rsidRPr="00D45ED7">
        <w:rPr>
          <w:sz w:val="28"/>
          <w:szCs w:val="28"/>
        </w:rPr>
        <w:t>Ubiquitous Computing is a new computing paradigm th</w:t>
      </w:r>
      <w:r>
        <w:rPr>
          <w:sz w:val="28"/>
          <w:szCs w:val="28"/>
        </w:rPr>
        <w:t xml:space="preserve">at proposes the adoption </w:t>
      </w:r>
      <w:r w:rsidRPr="00D45ED7">
        <w:rPr>
          <w:sz w:val="28"/>
          <w:szCs w:val="28"/>
        </w:rPr>
        <w:t>of computational devices in various sizes, shapes</w:t>
      </w:r>
      <w:r>
        <w:rPr>
          <w:sz w:val="28"/>
          <w:szCs w:val="28"/>
        </w:rPr>
        <w:t xml:space="preserve"> and functions to support </w:t>
      </w:r>
      <w:proofErr w:type="gramStart"/>
      <w:r>
        <w:rPr>
          <w:sz w:val="28"/>
          <w:szCs w:val="28"/>
        </w:rPr>
        <w:t>users</w:t>
      </w:r>
      <w:proofErr w:type="gramEnd"/>
      <w:r>
        <w:rPr>
          <w:sz w:val="28"/>
          <w:szCs w:val="28"/>
        </w:rPr>
        <w:t xml:space="preserve"> </w:t>
      </w:r>
      <w:r w:rsidRPr="00D45ED7">
        <w:rPr>
          <w:sz w:val="28"/>
          <w:szCs w:val="28"/>
        </w:rPr>
        <w:t>daily activities. These systems will be everyw</w:t>
      </w:r>
      <w:r>
        <w:rPr>
          <w:sz w:val="28"/>
          <w:szCs w:val="28"/>
        </w:rPr>
        <w:t xml:space="preserve">here around users, connected to </w:t>
      </w:r>
      <w:r w:rsidRPr="00D45ED7">
        <w:rPr>
          <w:sz w:val="28"/>
          <w:szCs w:val="28"/>
        </w:rPr>
        <w:t>each other, and providing services which have to be as natural as possib</w:t>
      </w:r>
      <w:r>
        <w:rPr>
          <w:sz w:val="28"/>
          <w:szCs w:val="28"/>
        </w:rPr>
        <w:t xml:space="preserve">le. To </w:t>
      </w:r>
      <w:r w:rsidRPr="00D45ED7">
        <w:rPr>
          <w:sz w:val="28"/>
          <w:szCs w:val="28"/>
        </w:rPr>
        <w:t xml:space="preserve">achieve this, the applications are embedded in </w:t>
      </w:r>
      <w:r>
        <w:rPr>
          <w:sz w:val="28"/>
          <w:szCs w:val="28"/>
        </w:rPr>
        <w:t xml:space="preserve">everyday objects and capable of monitoring </w:t>
      </w:r>
      <w:r w:rsidRPr="00D45ED7">
        <w:rPr>
          <w:sz w:val="28"/>
          <w:szCs w:val="28"/>
        </w:rPr>
        <w:t>us</w:t>
      </w: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behaviour</w:t>
      </w:r>
      <w:proofErr w:type="spellEnd"/>
      <w:r>
        <w:rPr>
          <w:sz w:val="28"/>
          <w:szCs w:val="28"/>
        </w:rPr>
        <w:t xml:space="preserve"> and </w:t>
      </w:r>
      <w:proofErr w:type="gramStart"/>
      <w:r>
        <w:rPr>
          <w:sz w:val="28"/>
          <w:szCs w:val="28"/>
        </w:rPr>
        <w:t>environment .</w:t>
      </w:r>
      <w:proofErr w:type="gramEnd"/>
      <w:r>
        <w:rPr>
          <w:sz w:val="28"/>
          <w:szCs w:val="28"/>
        </w:rPr>
        <w:t xml:space="preserve"> To that end, the interaction </w:t>
      </w:r>
      <w:r w:rsidRPr="00D45ED7">
        <w:rPr>
          <w:sz w:val="28"/>
          <w:szCs w:val="28"/>
        </w:rPr>
        <w:t>between the user and the system is of utmost imp</w:t>
      </w:r>
      <w:r>
        <w:rPr>
          <w:sz w:val="28"/>
          <w:szCs w:val="28"/>
        </w:rPr>
        <w:t xml:space="preserve">ortance and the quality of this </w:t>
      </w:r>
      <w:r w:rsidRPr="00D45ED7">
        <w:rPr>
          <w:sz w:val="28"/>
          <w:szCs w:val="28"/>
        </w:rPr>
        <w:t>interaction has a direct impact on the use and adoption of the system</w:t>
      </w:r>
      <w:r>
        <w:rPr>
          <w:sz w:val="28"/>
          <w:szCs w:val="28"/>
        </w:rPr>
        <w:t xml:space="preserve">. In this </w:t>
      </w:r>
      <w:r w:rsidRPr="00D45ED7">
        <w:rPr>
          <w:sz w:val="28"/>
          <w:szCs w:val="28"/>
        </w:rPr>
        <w:t>scenario, it is necessary to assure that these syste</w:t>
      </w:r>
      <w:r>
        <w:rPr>
          <w:sz w:val="28"/>
          <w:szCs w:val="28"/>
        </w:rPr>
        <w:t xml:space="preserve">ms support user activities in a </w:t>
      </w:r>
      <w:r w:rsidRPr="00D45ED7">
        <w:rPr>
          <w:sz w:val="28"/>
          <w:szCs w:val="28"/>
        </w:rPr>
        <w:t xml:space="preserve">transparent way with little or no need for </w:t>
      </w:r>
      <w:r>
        <w:rPr>
          <w:sz w:val="28"/>
          <w:szCs w:val="28"/>
        </w:rPr>
        <w:t xml:space="preserve">attention or input from a user. </w:t>
      </w:r>
      <w:r w:rsidRPr="00D45ED7">
        <w:rPr>
          <w:sz w:val="28"/>
          <w:szCs w:val="28"/>
        </w:rPr>
        <w:t>Considering then the software quality evaluation, it i</w:t>
      </w:r>
      <w:r>
        <w:rPr>
          <w:sz w:val="28"/>
          <w:szCs w:val="28"/>
        </w:rPr>
        <w:t xml:space="preserve">s usually supported by a </w:t>
      </w:r>
      <w:r w:rsidRPr="00D45ED7">
        <w:rPr>
          <w:sz w:val="28"/>
          <w:szCs w:val="28"/>
        </w:rPr>
        <w:t>quality model that defines a set of characteristics</w:t>
      </w:r>
      <w:r>
        <w:rPr>
          <w:sz w:val="28"/>
          <w:szCs w:val="28"/>
        </w:rPr>
        <w:t xml:space="preserve"> (usually known as abilities of </w:t>
      </w:r>
      <w:r w:rsidRPr="00D45ED7">
        <w:rPr>
          <w:sz w:val="28"/>
          <w:szCs w:val="28"/>
        </w:rPr>
        <w:t>a system, such as usability and maintainability).</w:t>
      </w:r>
      <w:r>
        <w:rPr>
          <w:sz w:val="28"/>
          <w:szCs w:val="28"/>
        </w:rPr>
        <w:t xml:space="preserve"> Such characteristics are often </w:t>
      </w:r>
      <w:r w:rsidRPr="00D45ED7">
        <w:rPr>
          <w:sz w:val="28"/>
          <w:szCs w:val="28"/>
        </w:rPr>
        <w:t>organized in a hierarchical tree that starts with a generic definition and develops into measures that allow for the produc</w:t>
      </w:r>
      <w:r>
        <w:rPr>
          <w:sz w:val="28"/>
          <w:szCs w:val="28"/>
        </w:rPr>
        <w:t xml:space="preserve">t assessment. The most commonly </w:t>
      </w:r>
      <w:r w:rsidRPr="00D45ED7">
        <w:rPr>
          <w:sz w:val="28"/>
          <w:szCs w:val="28"/>
        </w:rPr>
        <w:t>used quality m</w:t>
      </w:r>
      <w:r>
        <w:rPr>
          <w:sz w:val="28"/>
          <w:szCs w:val="28"/>
        </w:rPr>
        <w:t xml:space="preserve">odel is the ISO 9126 Standard. </w:t>
      </w:r>
      <w:bookmarkStart w:id="0" w:name="_GoBack"/>
      <w:bookmarkEnd w:id="0"/>
      <w:r>
        <w:rPr>
          <w:sz w:val="28"/>
          <w:szCs w:val="28"/>
        </w:rPr>
        <w:t xml:space="preserve">This standard specifies both </w:t>
      </w:r>
      <w:r w:rsidRPr="00D45ED7">
        <w:rPr>
          <w:sz w:val="28"/>
          <w:szCs w:val="28"/>
        </w:rPr>
        <w:t>the usability characteristic and measures fo</w:t>
      </w:r>
      <w:r>
        <w:rPr>
          <w:sz w:val="28"/>
          <w:szCs w:val="28"/>
        </w:rPr>
        <w:t xml:space="preserve">r evaluating the Human-Computer </w:t>
      </w:r>
      <w:r w:rsidRPr="00D45ED7">
        <w:rPr>
          <w:sz w:val="28"/>
          <w:szCs w:val="28"/>
        </w:rPr>
        <w:t>Interaction (HCI). However, the nature of ubiqu</w:t>
      </w:r>
      <w:r>
        <w:rPr>
          <w:sz w:val="28"/>
          <w:szCs w:val="28"/>
        </w:rPr>
        <w:t xml:space="preserve">itous systems suggests that new </w:t>
      </w:r>
      <w:r w:rsidRPr="00D45ED7">
        <w:rPr>
          <w:sz w:val="28"/>
          <w:szCs w:val="28"/>
        </w:rPr>
        <w:t>quality characteristics should be taken into acco</w:t>
      </w:r>
      <w:r>
        <w:rPr>
          <w:sz w:val="28"/>
          <w:szCs w:val="28"/>
        </w:rPr>
        <w:t xml:space="preserve">unt. For example, an evaluation </w:t>
      </w:r>
      <w:r w:rsidRPr="00D45ED7">
        <w:rPr>
          <w:sz w:val="28"/>
          <w:szCs w:val="28"/>
        </w:rPr>
        <w:t>of ubiquitous systems should value an implicit a</w:t>
      </w:r>
      <w:r>
        <w:rPr>
          <w:sz w:val="28"/>
          <w:szCs w:val="28"/>
        </w:rPr>
        <w:t xml:space="preserve">nd transparent user interaction </w:t>
      </w:r>
      <w:r w:rsidRPr="00D45ED7">
        <w:rPr>
          <w:sz w:val="28"/>
          <w:szCs w:val="28"/>
        </w:rPr>
        <w:t>over an interaction that requires direct input from the user.</w:t>
      </w:r>
    </w:p>
    <w:sectPr w:rsidR="00D45ED7" w:rsidRPr="00355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01"/>
    <w:rsid w:val="00294C13"/>
    <w:rsid w:val="00355F01"/>
    <w:rsid w:val="006352AA"/>
    <w:rsid w:val="00D45ED7"/>
    <w:rsid w:val="00E1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2020-04-18T02:54:00Z</dcterms:created>
  <dcterms:modified xsi:type="dcterms:W3CDTF">2020-04-18T02:54:00Z</dcterms:modified>
</cp:coreProperties>
</file>