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4A503" w14:textId="77777777" w:rsidR="00DC3C90" w:rsidRPr="00DC3C90" w:rsidRDefault="00DC3C90" w:rsidP="00907CCE">
      <w:pPr>
        <w:spacing w:line="276" w:lineRule="auto"/>
        <w:rPr>
          <w:rFonts w:ascii="Times New Roman" w:hAnsi="Times New Roman" w:cs="Times New Roman"/>
          <w:sz w:val="32"/>
          <w:szCs w:val="32"/>
          <w:u w:val="thick" w:color="B4C6E7" w:themeColor="accent1" w:themeTint="66"/>
          <w:lang w:val="en-US"/>
        </w:rPr>
      </w:pPr>
      <w:bookmarkStart w:id="0" w:name="_Hlk38106332"/>
      <w:r w:rsidRPr="00DC3C90">
        <w:rPr>
          <w:rFonts w:ascii="Times New Roman" w:hAnsi="Times New Roman" w:cs="Times New Roman"/>
          <w:sz w:val="32"/>
          <w:szCs w:val="32"/>
          <w:u w:val="thick" w:color="B4C6E7" w:themeColor="accent1" w:themeTint="66"/>
          <w:lang w:val="en-US"/>
        </w:rPr>
        <w:t>REPORT ON THE</w:t>
      </w:r>
    </w:p>
    <w:p w14:paraId="21E3FE36" w14:textId="77724C83" w:rsidR="002A78F1" w:rsidRDefault="00DC3C90" w:rsidP="00907CCE">
      <w:pPr>
        <w:spacing w:line="276" w:lineRule="auto"/>
        <w:rPr>
          <w:rFonts w:ascii="Times New Roman" w:hAnsi="Times New Roman" w:cs="Times New Roman"/>
          <w:sz w:val="32"/>
          <w:szCs w:val="32"/>
          <w:u w:val="thick" w:color="B4C6E7" w:themeColor="accent1" w:themeTint="66"/>
          <w:lang w:val="en-US"/>
        </w:rPr>
      </w:pPr>
      <w:r w:rsidRPr="00DC3C90">
        <w:rPr>
          <w:rFonts w:ascii="Times New Roman" w:hAnsi="Times New Roman" w:cs="Times New Roman"/>
          <w:sz w:val="32"/>
          <w:szCs w:val="32"/>
          <w:u w:val="thick" w:color="B4C6E7" w:themeColor="accent1" w:themeTint="66"/>
          <w:lang w:val="en-US"/>
        </w:rPr>
        <w:t>CORONA VIRUS PANDEMIC</w:t>
      </w:r>
      <w:r w:rsidR="00EF1C34">
        <w:rPr>
          <w:rFonts w:ascii="Times New Roman" w:hAnsi="Times New Roman" w:cs="Times New Roman"/>
          <w:sz w:val="32"/>
          <w:szCs w:val="32"/>
          <w:u w:val="thick" w:color="B4C6E7" w:themeColor="accent1" w:themeTint="66"/>
          <w:lang w:val="en-US"/>
        </w:rPr>
        <w:t xml:space="preserve">  </w:t>
      </w:r>
    </w:p>
    <w:bookmarkEnd w:id="0"/>
    <w:p w14:paraId="3EC83F40" w14:textId="53AB66B6" w:rsidR="00871E18" w:rsidRDefault="00871E18"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Report by Osagie Victoria,  matric no; 19/mhs01/361</w:t>
      </w:r>
    </w:p>
    <w:p w14:paraId="1579FB0F" w14:textId="71903EE3" w:rsidR="00871E18" w:rsidRDefault="00871E18"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 xml:space="preserve">course title: </w:t>
      </w:r>
      <w:proofErr w:type="spellStart"/>
      <w:r>
        <w:rPr>
          <w:rFonts w:ascii="Times New Roman" w:hAnsi="Times New Roman" w:cs="Times New Roman"/>
          <w:sz w:val="24"/>
          <w:szCs w:val="24"/>
          <w:u w:color="B4C6E7" w:themeColor="accent1" w:themeTint="66"/>
          <w:lang w:val="en-US"/>
        </w:rPr>
        <w:t>Gst</w:t>
      </w:r>
      <w:proofErr w:type="spellEnd"/>
      <w:r>
        <w:rPr>
          <w:rFonts w:ascii="Times New Roman" w:hAnsi="Times New Roman" w:cs="Times New Roman"/>
          <w:sz w:val="24"/>
          <w:szCs w:val="24"/>
          <w:u w:color="B4C6E7" w:themeColor="accent1" w:themeTint="66"/>
          <w:lang w:val="en-US"/>
        </w:rPr>
        <w:t xml:space="preserve"> 122.</w:t>
      </w:r>
    </w:p>
    <w:p w14:paraId="1BACA8D7" w14:textId="7356ECD8" w:rsidR="00DC3C90" w:rsidRDefault="00DC3C90" w:rsidP="00907CCE">
      <w:pPr>
        <w:spacing w:line="276" w:lineRule="auto"/>
        <w:rPr>
          <w:rFonts w:ascii="Times New Roman" w:hAnsi="Times New Roman" w:cs="Times New Roman"/>
          <w:sz w:val="24"/>
          <w:szCs w:val="24"/>
          <w:u w:color="B4C6E7" w:themeColor="accent1" w:themeTint="66"/>
          <w:lang w:val="en-US"/>
        </w:rPr>
      </w:pPr>
      <w:r w:rsidRPr="00871E18">
        <w:rPr>
          <w:rFonts w:ascii="Times New Roman" w:hAnsi="Times New Roman" w:cs="Times New Roman"/>
          <w:sz w:val="24"/>
          <w:szCs w:val="24"/>
          <w:u w:color="B4C6E7" w:themeColor="accent1" w:themeTint="66"/>
          <w:lang w:val="en-US"/>
        </w:rPr>
        <w:t>A brief report on the effects of</w:t>
      </w:r>
      <w:r w:rsidR="00871E18">
        <w:rPr>
          <w:rFonts w:ascii="Times New Roman" w:hAnsi="Times New Roman" w:cs="Times New Roman"/>
          <w:sz w:val="24"/>
          <w:szCs w:val="24"/>
          <w:u w:color="B4C6E7" w:themeColor="accent1" w:themeTint="66"/>
          <w:lang w:val="en-US"/>
        </w:rPr>
        <w:t xml:space="preserve"> the</w:t>
      </w:r>
      <w:r w:rsidRPr="00871E18">
        <w:rPr>
          <w:rFonts w:ascii="Times New Roman" w:hAnsi="Times New Roman" w:cs="Times New Roman"/>
          <w:sz w:val="24"/>
          <w:szCs w:val="24"/>
          <w:u w:color="B4C6E7" w:themeColor="accent1" w:themeTint="66"/>
          <w:lang w:val="en-US"/>
        </w:rPr>
        <w:t xml:space="preserve"> COVID</w:t>
      </w:r>
      <w:r w:rsidR="00871E18" w:rsidRPr="00871E18">
        <w:rPr>
          <w:rFonts w:ascii="Times New Roman" w:hAnsi="Times New Roman" w:cs="Times New Roman"/>
          <w:sz w:val="24"/>
          <w:szCs w:val="24"/>
          <w:u w:color="B4C6E7" w:themeColor="accent1" w:themeTint="66"/>
          <w:lang w:val="en-US"/>
        </w:rPr>
        <w:t>-19</w:t>
      </w:r>
      <w:r w:rsidR="00871E18">
        <w:rPr>
          <w:rFonts w:ascii="Times New Roman" w:hAnsi="Times New Roman" w:cs="Times New Roman"/>
          <w:sz w:val="24"/>
          <w:szCs w:val="24"/>
          <w:u w:color="B4C6E7" w:themeColor="accent1" w:themeTint="66"/>
          <w:lang w:val="en-US"/>
        </w:rPr>
        <w:t xml:space="preserve"> lockdown and restriction of movement on Nigerians.</w:t>
      </w:r>
    </w:p>
    <w:p w14:paraId="68C91D97" w14:textId="77777777" w:rsidR="00EF1C34" w:rsidRDefault="00EF1C34" w:rsidP="00907CCE">
      <w:pPr>
        <w:spacing w:line="276" w:lineRule="auto"/>
        <w:rPr>
          <w:rFonts w:ascii="Times New Roman" w:hAnsi="Times New Roman" w:cs="Times New Roman"/>
          <w:sz w:val="24"/>
          <w:szCs w:val="24"/>
          <w:u w:color="B4C6E7" w:themeColor="accent1" w:themeTint="66"/>
          <w:lang w:val="en-US"/>
        </w:rPr>
      </w:pPr>
    </w:p>
    <w:p w14:paraId="79904478" w14:textId="099D6349" w:rsidR="00EF1C34" w:rsidRPr="00EF1C34" w:rsidRDefault="00EF1C34" w:rsidP="00907CCE">
      <w:pPr>
        <w:spacing w:line="276" w:lineRule="auto"/>
        <w:rPr>
          <w:rFonts w:ascii="Times New Roman" w:hAnsi="Times New Roman" w:cs="Times New Roman"/>
          <w:sz w:val="28"/>
          <w:szCs w:val="28"/>
          <w:u w:val="thick" w:color="B4C6E7" w:themeColor="accent1" w:themeTint="66"/>
          <w:lang w:val="en-US"/>
        </w:rPr>
      </w:pPr>
      <w:bookmarkStart w:id="1" w:name="_Hlk38106852"/>
      <w:r w:rsidRPr="00EF1C34">
        <w:rPr>
          <w:rFonts w:ascii="Times New Roman" w:hAnsi="Times New Roman" w:cs="Times New Roman"/>
          <w:sz w:val="28"/>
          <w:szCs w:val="28"/>
          <w:u w:val="thick" w:color="B4C6E7" w:themeColor="accent1" w:themeTint="66"/>
          <w:lang w:val="en-US"/>
        </w:rPr>
        <w:t>INTRODUCTION</w:t>
      </w:r>
      <w:r w:rsidRPr="00EF1C34">
        <w:rPr>
          <w:rFonts w:ascii="Times New Roman" w:hAnsi="Times New Roman" w:cs="Times New Roman"/>
          <w:sz w:val="28"/>
          <w:szCs w:val="28"/>
          <w:u w:val="thick" w:color="B4C6E7" w:themeColor="accent1" w:themeTint="66"/>
          <w:lang w:val="en-US"/>
        </w:rPr>
        <w:t xml:space="preserve">  </w:t>
      </w:r>
    </w:p>
    <w:bookmarkEnd w:id="1"/>
    <w:p w14:paraId="0216B5E0" w14:textId="2FAC1407" w:rsidR="00871E18" w:rsidRDefault="00EF1C34"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With the ongoing and completely rapid spread of the COVID-19 virus new to humanity, drastic measures have been put in place globally to curb the deadly pandemic. By orders of the Nigerian government, most states have now been issued a lockdown for a period of two weeks given some possible extensions to decrease and prevent further spread of the virus as it can be contacted easily. However,</w:t>
      </w:r>
      <w:r w:rsidR="009E5897">
        <w:rPr>
          <w:rFonts w:ascii="Times New Roman" w:hAnsi="Times New Roman" w:cs="Times New Roman"/>
          <w:sz w:val="24"/>
          <w:szCs w:val="24"/>
          <w:u w:color="B4C6E7" w:themeColor="accent1" w:themeTint="66"/>
          <w:lang w:val="en-US"/>
        </w:rPr>
        <w:t xml:space="preserve"> due to</w:t>
      </w:r>
      <w:r>
        <w:rPr>
          <w:rFonts w:ascii="Times New Roman" w:hAnsi="Times New Roman" w:cs="Times New Roman"/>
          <w:sz w:val="24"/>
          <w:szCs w:val="24"/>
          <w:u w:color="B4C6E7" w:themeColor="accent1" w:themeTint="66"/>
          <w:lang w:val="en-US"/>
        </w:rPr>
        <w:t xml:space="preserve"> th</w:t>
      </w:r>
      <w:r w:rsidR="009E5897">
        <w:rPr>
          <w:rFonts w:ascii="Times New Roman" w:hAnsi="Times New Roman" w:cs="Times New Roman"/>
          <w:sz w:val="24"/>
          <w:szCs w:val="24"/>
          <w:u w:color="B4C6E7" w:themeColor="accent1" w:themeTint="66"/>
          <w:lang w:val="en-US"/>
        </w:rPr>
        <w:t xml:space="preserve">e issuance of the lockdown without prior notice or palliative plan to support the people, </w:t>
      </w:r>
      <w:r>
        <w:rPr>
          <w:rFonts w:ascii="Times New Roman" w:hAnsi="Times New Roman" w:cs="Times New Roman"/>
          <w:sz w:val="24"/>
          <w:szCs w:val="24"/>
          <w:u w:color="B4C6E7" w:themeColor="accent1" w:themeTint="66"/>
          <w:lang w:val="en-US"/>
        </w:rPr>
        <w:t>lockdown</w:t>
      </w:r>
      <w:r w:rsidR="009E5897">
        <w:rPr>
          <w:rFonts w:ascii="Times New Roman" w:hAnsi="Times New Roman" w:cs="Times New Roman"/>
          <w:sz w:val="24"/>
          <w:szCs w:val="24"/>
          <w:u w:color="B4C6E7" w:themeColor="accent1" w:themeTint="66"/>
          <w:lang w:val="en-US"/>
        </w:rPr>
        <w:t xml:space="preserve"> against movement and social gathering</w:t>
      </w:r>
      <w:r>
        <w:rPr>
          <w:rFonts w:ascii="Times New Roman" w:hAnsi="Times New Roman" w:cs="Times New Roman"/>
          <w:sz w:val="24"/>
          <w:szCs w:val="24"/>
          <w:u w:color="B4C6E7" w:themeColor="accent1" w:themeTint="66"/>
          <w:lang w:val="en-US"/>
        </w:rPr>
        <w:t xml:space="preserve"> has proven to affect the daily lives of Nigerians and how they will cope during these crucial times.</w:t>
      </w:r>
    </w:p>
    <w:p w14:paraId="237F5B66" w14:textId="67E22CA6" w:rsidR="00EF1C34" w:rsidRDefault="00EF1C34" w:rsidP="00907CCE">
      <w:pPr>
        <w:spacing w:line="276" w:lineRule="auto"/>
        <w:rPr>
          <w:rFonts w:ascii="Times New Roman" w:hAnsi="Times New Roman" w:cs="Times New Roman"/>
          <w:sz w:val="24"/>
          <w:szCs w:val="24"/>
          <w:u w:color="B4C6E7" w:themeColor="accent1" w:themeTint="66"/>
          <w:lang w:val="en-US"/>
        </w:rPr>
      </w:pPr>
    </w:p>
    <w:p w14:paraId="03F1430E" w14:textId="77891EC4" w:rsidR="00EF1C34" w:rsidRDefault="009E5897" w:rsidP="00907CCE">
      <w:pPr>
        <w:spacing w:line="276" w:lineRule="auto"/>
        <w:rPr>
          <w:rFonts w:ascii="Times New Roman" w:hAnsi="Times New Roman" w:cs="Times New Roman"/>
          <w:sz w:val="28"/>
          <w:szCs w:val="28"/>
          <w:u w:val="thick" w:color="B4C6E7" w:themeColor="accent1" w:themeTint="66"/>
          <w:lang w:val="en-US"/>
        </w:rPr>
      </w:pPr>
      <w:bookmarkStart w:id="2" w:name="_Hlk38111303"/>
      <w:r>
        <w:rPr>
          <w:rFonts w:ascii="Times New Roman" w:hAnsi="Times New Roman" w:cs="Times New Roman"/>
          <w:sz w:val="28"/>
          <w:szCs w:val="28"/>
          <w:u w:val="thick" w:color="B4C6E7" w:themeColor="accent1" w:themeTint="66"/>
          <w:lang w:val="en-US"/>
        </w:rPr>
        <w:t>THE EFFECTS OF THE LOCKDOWN</w:t>
      </w:r>
    </w:p>
    <w:bookmarkEnd w:id="2"/>
    <w:p w14:paraId="626E3751" w14:textId="654FC355" w:rsidR="009E5897" w:rsidRDefault="00614865" w:rsidP="00907CCE">
      <w:pPr>
        <w:spacing w:line="276" w:lineRule="auto"/>
        <w:rPr>
          <w:rFonts w:ascii="Times New Roman" w:hAnsi="Times New Roman" w:cs="Times New Roman"/>
          <w:sz w:val="24"/>
          <w:szCs w:val="24"/>
          <w:u w:color="B4C6E7" w:themeColor="accent1" w:themeTint="66"/>
          <w:lang w:val="en-US"/>
        </w:rPr>
      </w:pPr>
      <w:r w:rsidRPr="00614865">
        <w:rPr>
          <w:rFonts w:ascii="Times New Roman" w:hAnsi="Times New Roman" w:cs="Times New Roman"/>
          <w:sz w:val="24"/>
          <w:szCs w:val="24"/>
          <w:u w:color="B4C6E7" w:themeColor="accent1" w:themeTint="66"/>
          <w:lang w:val="en-US"/>
        </w:rPr>
        <w:t>Ac</w:t>
      </w:r>
      <w:r>
        <w:rPr>
          <w:rFonts w:ascii="Times New Roman" w:hAnsi="Times New Roman" w:cs="Times New Roman"/>
          <w:sz w:val="24"/>
          <w:szCs w:val="24"/>
          <w:u w:color="B4C6E7" w:themeColor="accent1" w:themeTint="66"/>
          <w:lang w:val="en-US"/>
        </w:rPr>
        <w:t>ross the world, the outbreak of the new Corona virus has strained health care systems and hit economies hard with few countries expected to emerge unscathed by the pandemic’s financial effect. Shutting down Lagos: the country’s financial capital, Lagos is expected to further add to an impending economic crisis. With no access to markets and distribution of agricultural produce</w:t>
      </w:r>
      <w:r w:rsidR="00E7745E">
        <w:rPr>
          <w:rFonts w:ascii="Times New Roman" w:hAnsi="Times New Roman" w:cs="Times New Roman"/>
          <w:sz w:val="24"/>
          <w:szCs w:val="24"/>
          <w:u w:color="B4C6E7" w:themeColor="accent1" w:themeTint="66"/>
          <w:lang w:val="en-US"/>
        </w:rPr>
        <w:t xml:space="preserve"> and temporary closure of businesses, financial income will decrease. But the lockdown means additional financial pain for millions of informal </w:t>
      </w:r>
      <w:proofErr w:type="spellStart"/>
      <w:r w:rsidR="00E7745E">
        <w:rPr>
          <w:rFonts w:ascii="Times New Roman" w:hAnsi="Times New Roman" w:cs="Times New Roman"/>
          <w:sz w:val="24"/>
          <w:szCs w:val="24"/>
          <w:u w:color="B4C6E7" w:themeColor="accent1" w:themeTint="66"/>
          <w:lang w:val="en-US"/>
        </w:rPr>
        <w:t>labourers</w:t>
      </w:r>
      <w:proofErr w:type="spellEnd"/>
      <w:r w:rsidR="00E7745E">
        <w:rPr>
          <w:rFonts w:ascii="Times New Roman" w:hAnsi="Times New Roman" w:cs="Times New Roman"/>
          <w:sz w:val="24"/>
          <w:szCs w:val="24"/>
          <w:u w:color="B4C6E7" w:themeColor="accent1" w:themeTint="66"/>
          <w:lang w:val="en-US"/>
        </w:rPr>
        <w:t xml:space="preserve"> who rely heavily on their daily earnings to survive.</w:t>
      </w:r>
    </w:p>
    <w:p w14:paraId="4005870B" w14:textId="1BFF835E" w:rsidR="00E7745E" w:rsidRDefault="00E7745E"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Citizens who lack shelter and food are worried about how they will survive during the lockdown. However,</w:t>
      </w:r>
      <w:r w:rsidR="00981C25">
        <w:rPr>
          <w:rFonts w:ascii="Times New Roman" w:hAnsi="Times New Roman" w:cs="Times New Roman"/>
          <w:sz w:val="24"/>
          <w:szCs w:val="24"/>
          <w:u w:color="B4C6E7" w:themeColor="accent1" w:themeTint="66"/>
          <w:lang w:val="en-US"/>
        </w:rPr>
        <w:t xml:space="preserve"> the Nigerian</w:t>
      </w:r>
      <w:r>
        <w:rPr>
          <w:rFonts w:ascii="Times New Roman" w:hAnsi="Times New Roman" w:cs="Times New Roman"/>
          <w:sz w:val="24"/>
          <w:szCs w:val="24"/>
          <w:u w:color="B4C6E7" w:themeColor="accent1" w:themeTint="66"/>
          <w:lang w:val="en-US"/>
        </w:rPr>
        <w:t xml:space="preserve"> government has issued a distribution of food to people who cannot provide food for themselves and depend on what they earn on a daily basis. There </w:t>
      </w:r>
      <w:r w:rsidR="00EE0ED2">
        <w:rPr>
          <w:rFonts w:ascii="Times New Roman" w:hAnsi="Times New Roman" w:cs="Times New Roman"/>
          <w:sz w:val="24"/>
          <w:szCs w:val="24"/>
          <w:u w:color="B4C6E7" w:themeColor="accent1" w:themeTint="66"/>
          <w:lang w:val="en-US"/>
        </w:rPr>
        <w:t>have</w:t>
      </w:r>
      <w:r>
        <w:rPr>
          <w:rFonts w:ascii="Times New Roman" w:hAnsi="Times New Roman" w:cs="Times New Roman"/>
          <w:sz w:val="24"/>
          <w:szCs w:val="24"/>
          <w:u w:color="B4C6E7" w:themeColor="accent1" w:themeTint="66"/>
          <w:lang w:val="en-US"/>
        </w:rPr>
        <w:t xml:space="preserve"> also been donations by various non-governmental organizations, philanthropists and other associations to curb the hunger of those in impoverished communities and residencies. This is all to prevent them for rioting against the lockdown and comply. Despite the possible challenges to Nigeria’s food systems due to the lockdown</w:t>
      </w:r>
      <w:r w:rsidR="00EE0ED2">
        <w:rPr>
          <w:rFonts w:ascii="Times New Roman" w:hAnsi="Times New Roman" w:cs="Times New Roman"/>
          <w:sz w:val="24"/>
          <w:szCs w:val="24"/>
          <w:u w:color="B4C6E7" w:themeColor="accent1" w:themeTint="66"/>
          <w:lang w:val="en-US"/>
        </w:rPr>
        <w:t xml:space="preserve"> such as price spikes, </w:t>
      </w:r>
      <w:proofErr w:type="spellStart"/>
      <w:r w:rsidR="00EE0ED2">
        <w:rPr>
          <w:rFonts w:ascii="Times New Roman" w:hAnsi="Times New Roman" w:cs="Times New Roman"/>
          <w:sz w:val="24"/>
          <w:szCs w:val="24"/>
          <w:u w:color="B4C6E7" w:themeColor="accent1" w:themeTint="66"/>
          <w:lang w:val="en-US"/>
        </w:rPr>
        <w:t>labour</w:t>
      </w:r>
      <w:proofErr w:type="spellEnd"/>
      <w:r w:rsidR="00EE0ED2">
        <w:rPr>
          <w:rFonts w:ascii="Times New Roman" w:hAnsi="Times New Roman" w:cs="Times New Roman"/>
          <w:sz w:val="24"/>
          <w:szCs w:val="24"/>
          <w:u w:color="B4C6E7" w:themeColor="accent1" w:themeTint="66"/>
          <w:lang w:val="en-US"/>
        </w:rPr>
        <w:t xml:space="preserve"> shortages, logistic challenges, shortage of fertilizers and some other inputs and limited access to markets, provision to those in need will be taken care of.</w:t>
      </w:r>
    </w:p>
    <w:p w14:paraId="037DEF42" w14:textId="77777777" w:rsidR="00981C25" w:rsidRDefault="00EE0ED2"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 xml:space="preserve"> Another effect would be the increase of pollution.</w:t>
      </w:r>
      <w:r w:rsidR="00981C25">
        <w:rPr>
          <w:rFonts w:ascii="Times New Roman" w:hAnsi="Times New Roman" w:cs="Times New Roman"/>
          <w:sz w:val="24"/>
          <w:szCs w:val="24"/>
          <w:u w:color="B4C6E7" w:themeColor="accent1" w:themeTint="66"/>
          <w:lang w:val="en-US"/>
        </w:rPr>
        <w:t xml:space="preserve"> Electricity remains a major challenge in the country. Most people rely on diesel-powered generators to power their homes and keep businesses afloat. “I hope they have factored steady power supply into the lockdown plan so </w:t>
      </w:r>
      <w:r w:rsidR="00981C25">
        <w:rPr>
          <w:rFonts w:ascii="Times New Roman" w:hAnsi="Times New Roman" w:cs="Times New Roman"/>
          <w:sz w:val="24"/>
          <w:szCs w:val="24"/>
          <w:u w:color="B4C6E7" w:themeColor="accent1" w:themeTint="66"/>
          <w:lang w:val="en-US"/>
        </w:rPr>
        <w:lastRenderedPageBreak/>
        <w:t xml:space="preserve">that some of us can keep up with work at home,” a citizen told Aljazeera. </w:t>
      </w:r>
      <w:r>
        <w:rPr>
          <w:rFonts w:ascii="Times New Roman" w:hAnsi="Times New Roman" w:cs="Times New Roman"/>
          <w:sz w:val="24"/>
          <w:szCs w:val="24"/>
          <w:u w:color="B4C6E7" w:themeColor="accent1" w:themeTint="66"/>
          <w:lang w:val="en-US"/>
        </w:rPr>
        <w:t>Given the unreliable electricity supply, having citizens staying at home amidst a lockdown likely means that millions of electricity generators will be working overtime to power homes, worsening pollution in residential areas. But in other countries with fewer people, commuting in cities, fewer factories pumping out waste</w:t>
      </w:r>
      <w:r w:rsidR="00981C25">
        <w:rPr>
          <w:rFonts w:ascii="Times New Roman" w:hAnsi="Times New Roman" w:cs="Times New Roman"/>
          <w:sz w:val="24"/>
          <w:szCs w:val="24"/>
          <w:u w:color="B4C6E7" w:themeColor="accent1" w:themeTint="66"/>
          <w:lang w:val="en-US"/>
        </w:rPr>
        <w:t>, there has been a positive effect on emissions. In China, carbon emissions dropped by an estimated 25% as a result of their lockdown. If there is no stable electricity, people will not be able to store food for longer periods of time during this pandemic.</w:t>
      </w:r>
    </w:p>
    <w:p w14:paraId="5566F1EF" w14:textId="77777777" w:rsidR="00981C25" w:rsidRDefault="00981C25" w:rsidP="00907CCE">
      <w:pPr>
        <w:spacing w:line="276" w:lineRule="auto"/>
        <w:rPr>
          <w:rFonts w:ascii="Times New Roman" w:hAnsi="Times New Roman" w:cs="Times New Roman"/>
          <w:sz w:val="24"/>
          <w:szCs w:val="24"/>
          <w:u w:color="B4C6E7" w:themeColor="accent1" w:themeTint="66"/>
          <w:lang w:val="en-US"/>
        </w:rPr>
      </w:pPr>
    </w:p>
    <w:p w14:paraId="74E8D324" w14:textId="11506CB4" w:rsidR="00EE0ED2" w:rsidRPr="00EF1C34" w:rsidRDefault="00981C25"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 xml:space="preserve"> </w:t>
      </w:r>
      <w:r w:rsidR="00EE0ED2">
        <w:rPr>
          <w:rFonts w:ascii="Times New Roman" w:hAnsi="Times New Roman" w:cs="Times New Roman"/>
          <w:sz w:val="24"/>
          <w:szCs w:val="24"/>
          <w:u w:color="B4C6E7" w:themeColor="accent1" w:themeTint="66"/>
          <w:lang w:val="en-US"/>
        </w:rPr>
        <w:tab/>
      </w:r>
    </w:p>
    <w:p w14:paraId="14A68551" w14:textId="4ED4B10B" w:rsidR="00981C25" w:rsidRDefault="00981C25" w:rsidP="00907CCE">
      <w:pPr>
        <w:spacing w:line="276" w:lineRule="auto"/>
        <w:rPr>
          <w:rFonts w:ascii="Times New Roman" w:hAnsi="Times New Roman" w:cs="Times New Roman"/>
          <w:sz w:val="24"/>
          <w:szCs w:val="24"/>
          <w:u w:val="thick" w:color="B4C6E7" w:themeColor="accent1" w:themeTint="66"/>
          <w:lang w:val="en-US"/>
        </w:rPr>
      </w:pPr>
      <w:r>
        <w:rPr>
          <w:rFonts w:ascii="Times New Roman" w:hAnsi="Times New Roman" w:cs="Times New Roman"/>
          <w:sz w:val="24"/>
          <w:szCs w:val="24"/>
          <w:u w:val="thick" w:color="B4C6E7" w:themeColor="accent1" w:themeTint="66"/>
          <w:lang w:val="en-US"/>
        </w:rPr>
        <w:t>HOW NIGERIANS ARE FARING DURING THE LOCKDOWN</w:t>
      </w:r>
    </w:p>
    <w:p w14:paraId="5098C68B" w14:textId="6324C7EA" w:rsidR="00981C25" w:rsidRDefault="00981C25"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All</w:t>
      </w:r>
      <w:r w:rsidR="0059762B">
        <w:rPr>
          <w:rFonts w:ascii="Times New Roman" w:hAnsi="Times New Roman" w:cs="Times New Roman"/>
          <w:sz w:val="24"/>
          <w:szCs w:val="24"/>
          <w:u w:color="B4C6E7" w:themeColor="accent1" w:themeTint="66"/>
          <w:lang w:val="en-US"/>
        </w:rPr>
        <w:t xml:space="preserve"> citizens have been urged to stay indoors as much as they can to practice social distancing and prevent the spread of the virus. Civilians who reside in Lagos, Ogun and Abuja have been placed on a two-week lockdown ( which was extended by fourteen more days) and have halted all social activities and gatherings relating to their daily lives. If they must go out, it is advised to be fully equipped with face mask and endeavored to maintain a certain distance with each other. People have also been urged to wash their hands regularly with soap and practice good hygiene. </w:t>
      </w:r>
    </w:p>
    <w:p w14:paraId="15164BA8" w14:textId="062D1E05" w:rsidR="0059762B" w:rsidRDefault="0059762B"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During this pandemic, most Nigerians have obediently complied with the instructions of the government and are finding means to keep themselves preoccupied at home. Some have been able to finally take a break from their various workplaces and businesses to rest and focus more on their families. There has also been various sprouts of productivity and creativity.</w:t>
      </w:r>
    </w:p>
    <w:p w14:paraId="0BE55506" w14:textId="3B9AF3E6" w:rsidR="0059762B" w:rsidRPr="00981C25" w:rsidRDefault="0059762B"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Nigerians will continue to endure and comply with the lockdown and do everything they can to combat the spread of the COVID-19 virus.</w:t>
      </w:r>
    </w:p>
    <w:p w14:paraId="43091861" w14:textId="77777777" w:rsidR="00981C25" w:rsidRPr="00981C25" w:rsidRDefault="00981C25" w:rsidP="00907CCE">
      <w:pPr>
        <w:spacing w:line="276" w:lineRule="auto"/>
        <w:rPr>
          <w:rFonts w:ascii="Times New Roman" w:hAnsi="Times New Roman" w:cs="Times New Roman"/>
          <w:sz w:val="24"/>
          <w:szCs w:val="24"/>
          <w:u w:val="thick" w:color="B4C6E7" w:themeColor="accent1" w:themeTint="66"/>
          <w:lang w:val="en-US"/>
        </w:rPr>
      </w:pPr>
    </w:p>
    <w:p w14:paraId="6AD7B8EA" w14:textId="18219642" w:rsidR="00EF1C34" w:rsidRDefault="00907CCE"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Sources:</w:t>
      </w:r>
    </w:p>
    <w:p w14:paraId="5B8E1992" w14:textId="78770FF3" w:rsidR="00907CCE" w:rsidRDefault="00907CCE"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Quartz Africa https:// qz-com.cdn.amproject.org</w:t>
      </w:r>
    </w:p>
    <w:p w14:paraId="0AABCBF3" w14:textId="68CFE912" w:rsidR="00907CCE" w:rsidRDefault="00907CCE"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www-voanews-com.cdn.ampproject.org</w:t>
      </w:r>
    </w:p>
    <w:p w14:paraId="0FB5D5AD" w14:textId="06F9F236" w:rsidR="00907CCE" w:rsidRDefault="00907CCE" w:rsidP="00907CCE">
      <w:pPr>
        <w:spacing w:line="276" w:lineRule="auto"/>
        <w:rPr>
          <w:rFonts w:ascii="Times New Roman" w:hAnsi="Times New Roman" w:cs="Times New Roman"/>
          <w:sz w:val="24"/>
          <w:szCs w:val="24"/>
          <w:u w:color="B4C6E7" w:themeColor="accent1" w:themeTint="66"/>
          <w:lang w:val="en-US"/>
        </w:rPr>
      </w:pPr>
      <w:hyperlink r:id="rId4" w:history="1">
        <w:r w:rsidRPr="00582B9C">
          <w:rPr>
            <w:rStyle w:val="Hyperlink"/>
            <w:rFonts w:ascii="Times New Roman" w:hAnsi="Times New Roman" w:cs="Times New Roman"/>
            <w:sz w:val="24"/>
            <w:szCs w:val="24"/>
            <w:lang w:val="en-US"/>
          </w:rPr>
          <w:t>https://m.guardian.ng</w:t>
        </w:r>
      </w:hyperlink>
    </w:p>
    <w:p w14:paraId="4B475E0F" w14:textId="5E5B6575" w:rsidR="00907CCE" w:rsidRPr="00871E18" w:rsidRDefault="00907CCE" w:rsidP="00907CCE">
      <w:pPr>
        <w:spacing w:line="276" w:lineRule="auto"/>
        <w:rPr>
          <w:rFonts w:ascii="Times New Roman" w:hAnsi="Times New Roman" w:cs="Times New Roman"/>
          <w:sz w:val="24"/>
          <w:szCs w:val="24"/>
          <w:u w:color="B4C6E7" w:themeColor="accent1" w:themeTint="66"/>
          <w:lang w:val="en-US"/>
        </w:rPr>
      </w:pPr>
      <w:r>
        <w:rPr>
          <w:rFonts w:ascii="Times New Roman" w:hAnsi="Times New Roman" w:cs="Times New Roman"/>
          <w:sz w:val="24"/>
          <w:szCs w:val="24"/>
          <w:u w:color="B4C6E7" w:themeColor="accent1" w:themeTint="66"/>
          <w:lang w:val="en-US"/>
        </w:rPr>
        <w:t>https://allafrica.com</w:t>
      </w:r>
    </w:p>
    <w:sectPr w:rsidR="00907CCE" w:rsidRPr="00871E18" w:rsidSect="00DC3C90">
      <w:pgSz w:w="11906" w:h="16838"/>
      <w:pgMar w:top="1440" w:right="1440" w:bottom="1440" w:left="1440" w:header="720" w:footer="720" w:gutter="0"/>
      <w:pgBorders w:offsetFrom="page">
        <w:top w:val="threeDEmboss" w:sz="24" w:space="24" w:color="BDD6EE" w:themeColor="accent5" w:themeTint="66"/>
        <w:left w:val="threeDEmboss" w:sz="24" w:space="24" w:color="BDD6EE" w:themeColor="accent5" w:themeTint="66"/>
        <w:bottom w:val="threeDEngrave" w:sz="24" w:space="24" w:color="BDD6EE" w:themeColor="accent5" w:themeTint="66"/>
        <w:right w:val="threeDEngrave" w:sz="24" w:space="24" w:color="BDD6EE" w:themeColor="accent5" w:themeTint="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90"/>
    <w:rsid w:val="002A78F1"/>
    <w:rsid w:val="0059762B"/>
    <w:rsid w:val="00614865"/>
    <w:rsid w:val="00871E18"/>
    <w:rsid w:val="00907CCE"/>
    <w:rsid w:val="00981C25"/>
    <w:rsid w:val="009E5897"/>
    <w:rsid w:val="00C3666A"/>
    <w:rsid w:val="00DC3C90"/>
    <w:rsid w:val="00E7745E"/>
    <w:rsid w:val="00EE0ED2"/>
    <w:rsid w:val="00EF1C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AA11"/>
  <w15:chartTrackingRefBased/>
  <w15:docId w15:val="{AFDCD21F-A917-4774-B1A8-9DB932E0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CE"/>
    <w:rPr>
      <w:color w:val="0563C1" w:themeColor="hyperlink"/>
      <w:u w:val="single"/>
    </w:rPr>
  </w:style>
  <w:style w:type="character" w:styleId="UnresolvedMention">
    <w:name w:val="Unresolved Mention"/>
    <w:basedOn w:val="DefaultParagraphFont"/>
    <w:uiPriority w:val="99"/>
    <w:semiHidden/>
    <w:unhideWhenUsed/>
    <w:rsid w:val="0090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guardian.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Lugard</cp:lastModifiedBy>
  <cp:revision>2</cp:revision>
  <dcterms:created xsi:type="dcterms:W3CDTF">2020-04-17T12:28:00Z</dcterms:created>
  <dcterms:modified xsi:type="dcterms:W3CDTF">2020-04-18T13:27:00Z</dcterms:modified>
</cp:coreProperties>
</file>