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w:t>
      </w:r>
      <w:r>
        <w:rPr>
          <w:rFonts w:hAnsi="Calibri Light"/>
          <w:b/>
          <w:sz w:val="28"/>
          <w:szCs w:val="24"/>
          <w:lang w:val="en-US"/>
        </w:rPr>
        <w:t>E: Idumufinine Poweide Emma</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w:t>
      </w:r>
      <w:r>
        <w:rPr>
          <w:rFonts w:hAnsi="Calibri Light"/>
          <w:b/>
          <w:sz w:val="28"/>
          <w:szCs w:val="24"/>
          <w:lang w:val="en-US"/>
        </w:rPr>
        <w:t>063</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 PHY 1O2</w:t>
      </w:r>
    </w:p>
    <w:p>
      <w:pPr>
        <w:pStyle w:val="style0"/>
        <w:spacing w:after="0" w:lineRule="auto" w:line="360"/>
        <w:jc w:val="both"/>
        <w:rPr>
          <w:rFonts w:ascii="Calibri Light" w:hAnsi="Calibri Light"/>
          <w:b/>
          <w:sz w:val="28"/>
          <w:szCs w:val="24"/>
        </w:rPr>
      </w:pPr>
    </w:p>
    <w:p>
      <w:pPr>
        <w:pStyle w:val="style0"/>
        <w:spacing w:after="0" w:lineRule="auto" w:line="360"/>
        <w:jc w:val="both"/>
        <w:rPr>
          <w:rFonts w:ascii="Calibri Light" w:hAnsi="Calibri Light"/>
          <w:b/>
          <w:sz w:val="28"/>
          <w:szCs w:val="24"/>
        </w:rPr>
      </w:pP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electrostatic </w:t>
      </w:r>
      <w:r>
        <w:rPr>
          <w:rFonts w:ascii="Calibri Light" w:hAnsi="Calibri Light"/>
          <w:b/>
          <w:sz w:val="26"/>
          <w:szCs w:val="24"/>
        </w:rPr>
        <w:t>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w:t>
      </w:r>
      <w:r>
        <w:rPr>
          <w:rFonts w:ascii="Calibri Light" w:hAnsi="Calibri Light"/>
          <w:b/>
          <w:sz w:val="22"/>
          <w:szCs w:val="22"/>
        </w:rPr>
        <w:t>ere causes a redistribution of charges on the sphere so that some protons move to the side of the sphere farthest away from the rod (fig. 1.3a). The region of the sphere nearest the positively charged rod has an excess of negative charge because of the mig</w:t>
      </w:r>
      <w:r>
        <w:rPr>
          <w:rFonts w:ascii="Calibri Light" w:hAnsi="Calibri Light"/>
          <w:b/>
          <w:sz w:val="22"/>
          <w:szCs w:val="22"/>
        </w:rPr>
        <w:t>ration of protons away from this location. If a grounded conducting wire is then connected to the sphere, as in (fig. 1.3b), some of the protons leave the sphere and travel to the earth. If the wire to ground is then removed (fig 1.3c), the conducting sphe</w:t>
      </w:r>
      <w:r>
        <w:rPr>
          <w:rFonts w:ascii="Calibri Light" w:hAnsi="Calibri Light"/>
          <w:b/>
          <w:sz w:val="22"/>
          <w:szCs w:val="22"/>
        </w:rPr>
        <w:t>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 xml:space="preserve">Finally, when the rubber rod is removed from the vicinity of the sphere (fig. 1.3d), the induced negatively charge remains on the ungrounded sphere and becomes uniformly distributed over the surface of </w:t>
      </w:r>
      <w:r>
        <w:rPr>
          <w:rFonts w:ascii="Calibri Light" w:hAnsi="Calibri Light"/>
          <w:b/>
          <w:sz w:val="26"/>
          <w:szCs w:val="24"/>
        </w:rPr>
        <w:t>the sphere.</w:t>
      </w:r>
    </w:p>
    <w:p>
      <w:pPr>
        <w:pStyle w:val="style0"/>
        <w:spacing w:after="0" w:lineRule="auto" w:line="360"/>
        <w:jc w:val="both"/>
        <w:rPr>
          <w:rFonts w:ascii="Calibri Light" w:hAnsi="Calibri Light"/>
          <w:b/>
          <w:sz w:val="26"/>
          <w:szCs w:val="24"/>
        </w:rPr>
      </w:pP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w:t>
      </w:r>
      <w:r>
        <w:rPr>
          <w:rFonts w:ascii="Calibri Light" w:hAnsi="Calibri Light"/>
          <w:b/>
          <w:sz w:val="26"/>
          <w:szCs w:val="26"/>
        </w:rPr>
        <w:t xml:space="preserve">.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4c. In the question we were given paramit</w:t>
      </w:r>
      <w:r>
        <w:rPr>
          <w:rFonts w:ascii="Calibri" w:cs="Calibri" w:hAnsi="Calibri"/>
          <w:b/>
          <w:noProof/>
          <w:sz w:val="32"/>
          <w:szCs w:val="32"/>
        </w:rPr>
        <w:t xml:space="preserve">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w:t>
      </w:r>
      <w:r>
        <w:rPr>
          <w:rFonts w:ascii="Calibri" w:cs="Calibri" w:hAnsi="Calibri"/>
          <w:b/>
          <w:noProof/>
          <w:sz w:val="32"/>
          <w:szCs w:val="32"/>
        </w:rPr>
        <w:t xml:space="preserve">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bookmarkStart w:id="0" w:name="_GoBack"/>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bookmarkEnd w:id="0"/>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w:t>
      </w:r>
      <w:r>
        <w:rPr>
          <w:rFonts w:ascii="Calibri" w:cs="Calibri" w:eastAsia="SimSun" w:hAnsi="Calibri"/>
          <w:b/>
          <w:sz w:val="32"/>
          <w:szCs w:val="32"/>
        </w:rPr>
        <w:t xml:space="preserve">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 current(I),the change in length,  the radius and inver</w:t>
      </w:r>
      <w:r>
        <w:rPr>
          <w:rFonts w:ascii="Calibri" w:cs="Calibri" w:eastAsia="SimSun" w:hAnsi="Calibri"/>
          <w:b/>
          <w:sz w:val="32"/>
          <w:szCs w:val="32"/>
        </w:rPr>
        <w:t>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w:t>
      </w:r>
      <w:r>
        <w:rPr>
          <w:rFonts w:ascii="Calibri" w:cs="Calibri" w:eastAsia="SimSun" w:hAnsi="Calibri"/>
          <w:b/>
          <w:sz w:val="26"/>
          <w:szCs w:val="26"/>
        </w:rPr>
        <w:t>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Biot-Savart</w:t>
      </w:r>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special </w:t>
      </w:r>
      <w:r>
        <w:rPr>
          <w:rFonts w:ascii="Calibri Light" w:hAnsi="Calibri Light"/>
          <w:b/>
          <w:sz w:val="26"/>
          <w:szCs w:val="26"/>
        </w:rPr>
        <w:t>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ductor</w:t>
      </w:r>
      <w:r>
        <w:rPr>
          <w:rFonts w:ascii="Calibri Light" w:hAnsi="Calibri Light"/>
          <w:b/>
          <w:sz w:val="26"/>
          <w:szCs w:val="26"/>
        </w:rPr>
        <w:t xml:space="preserve">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w:t>
      </w:r>
      <w:r>
        <w:rPr>
          <w:rFonts w:ascii="Calibri Light" w:hAnsi="Calibri Light"/>
          <w:b/>
          <w:sz w:val="26"/>
          <w:szCs w:val="26"/>
        </w:rPr>
        <w:t xml:space="preserve">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w:t>
      </w:r>
      <w:r>
        <w:rPr>
          <w:rFonts w:ascii="Calibri Light" w:hAnsi="Calibri Light"/>
          <w:b/>
          <w:sz w:val="26"/>
          <w:szCs w:val="26"/>
        </w:rPr>
        <w:t>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43"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libri">
    <w:altName w:val="Calibri"/>
    <w:panose1 w:val="020f0502020002030204"/>
    <w:charset w:val="00"/>
    <w:family w:val="swiss"/>
    <w:pitch w:val="variable"/>
    <w:sig w:usb0="E00002FF" w:usb1="4000ACFF" w:usb2="00000001"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Calibri Light">
    <w:altName w:val="Calibri Light"/>
    <w:panose1 w:val="020f0302020002030204"/>
    <w:charset w:val="00"/>
    <w:family w:val="swiss"/>
    <w:pitch w:val="variable"/>
    <w:sig w:usb0="A00002EF" w:usb1="4000207B" w:usb2="00000000" w:usb3="00000000" w:csb0="0000019F" w:csb1="00000000"/>
  </w:font>
  <w:font w:name="Cambria Math">
    <w:altName w:val="Cambria Math"/>
    <w:panose1 w:val="02040503050004030204"/>
    <w:charset w:val="00"/>
    <w:family w:val="roman"/>
    <w:pitch w:val="variable"/>
    <w:sig w:usb0="E00002FF" w:usb1="420024FF" w:usb2="00000000" w:usb3="00000000" w:csb0="0000019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c87ef5c1-4d1d-4cbf-b63a-b3db7352e402"/>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59adef87-ddab-47a9-8107-03796176d561"/>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Words>818</Words>
  <Pages>9</Pages>
  <Characters>4315</Characters>
  <Application>WPS Office</Application>
  <DocSecurity>0</DocSecurity>
  <Paragraphs>98</Paragraphs>
  <ScaleCrop>false</ScaleCrop>
  <LinksUpToDate>false</LinksUpToDate>
  <CharactersWithSpaces>5328</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2020-04-10T17:57:00Z</dcterms:created>
  <dc:creator>HP</dc:creator>
  <lastModifiedBy>TECNO KA7</lastModifiedBy>
  <dcterms:modified xsi:type="dcterms:W3CDTF">2020-04-19T11:13:15Z</dcterms:modified>
  <revision>14</revision>
</coreProperties>
</file>

<file path=docProps/custom.xml><?xml version="1.0" encoding="utf-8"?>
<Properties xmlns="http://schemas.openxmlformats.org/officeDocument/2006/custom-properties" xmlns:vt="http://schemas.openxmlformats.org/officeDocument/2006/docPropsVTypes"/>
</file>