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inorAscii"/>
          <w:b w:val="0"/>
          <w:bCs w:val="0"/>
          <w:color w:val="auto"/>
          <w:sz w:val="24"/>
          <w:szCs w:val="24"/>
          <w:u w:val="none"/>
          <w:lang w:val="en-US"/>
        </w:rPr>
      </w:pPr>
      <w:r>
        <w:rPr>
          <w:rFonts w:hint="default" w:asciiTheme="minorAscii"/>
          <w:b w:val="0"/>
          <w:bCs w:val="0"/>
          <w:color w:val="auto"/>
          <w:sz w:val="24"/>
          <w:szCs w:val="24"/>
          <w:u w:val="none"/>
          <w:lang w:val="en-US"/>
        </w:rPr>
        <w:t>ELIKWU EMMANUEL C.</w:t>
      </w:r>
    </w:p>
    <w:p>
      <w:pPr>
        <w:rPr>
          <w:rFonts w:hint="default" w:asciiTheme="minorAscii"/>
          <w:b w:val="0"/>
          <w:bCs w:val="0"/>
          <w:color w:val="auto"/>
          <w:sz w:val="24"/>
          <w:szCs w:val="24"/>
          <w:u w:val="none"/>
          <w:lang w:val="en-US"/>
        </w:rPr>
      </w:pPr>
      <w:r>
        <w:rPr>
          <w:rFonts w:hint="default" w:asciiTheme="minorAscii"/>
          <w:b w:val="0"/>
          <w:bCs w:val="0"/>
          <w:color w:val="auto"/>
          <w:sz w:val="24"/>
          <w:szCs w:val="24"/>
          <w:u w:val="none"/>
          <w:lang w:val="en-US"/>
        </w:rPr>
        <w:t>19/LAW01/083</w:t>
      </w:r>
    </w:p>
    <w:p>
      <w:pPr>
        <w:rPr>
          <w:rFonts w:hint="default" w:asciiTheme="minorAscii"/>
          <w:b w:val="0"/>
          <w:bCs w:val="0"/>
          <w:color w:val="auto"/>
          <w:sz w:val="24"/>
          <w:szCs w:val="24"/>
          <w:u w:val="none"/>
          <w:lang w:val="en-US"/>
        </w:rPr>
      </w:pPr>
      <w:r>
        <w:rPr>
          <w:rFonts w:hint="default" w:asciiTheme="minorAscii"/>
          <w:b w:val="0"/>
          <w:bCs w:val="0"/>
          <w:color w:val="auto"/>
          <w:sz w:val="24"/>
          <w:szCs w:val="24"/>
          <w:u w:val="none"/>
          <w:lang w:val="en-US"/>
        </w:rPr>
        <w:t>GST 122 ASSIGNMENT</w:t>
      </w:r>
    </w:p>
    <w:p>
      <w:pPr>
        <w:rPr>
          <w:rFonts w:hint="default" w:asciiTheme="minorAscii"/>
          <w:b w:val="0"/>
          <w:bCs w:val="0"/>
          <w:color w:val="auto"/>
          <w:sz w:val="24"/>
          <w:szCs w:val="24"/>
          <w:u w:val="none"/>
          <w:lang w:val="en-US"/>
        </w:rPr>
      </w:pPr>
    </w:p>
    <w:p>
      <w:pPr>
        <w:rPr>
          <w:rFonts w:hint="default" w:asciiTheme="minorAscii"/>
          <w:b w:val="0"/>
          <w:bCs w:val="0"/>
          <w:color w:val="auto"/>
          <w:sz w:val="24"/>
          <w:szCs w:val="24"/>
          <w:u w:val="none"/>
          <w:lang w:val="en-US"/>
        </w:rPr>
      </w:pPr>
    </w:p>
    <w:p>
      <w:pPr>
        <w:jc w:val="center"/>
        <w:rPr>
          <w:rFonts w:hint="default" w:asciiTheme="minorAscii"/>
          <w:b/>
          <w:bCs/>
          <w:color w:val="auto"/>
          <w:sz w:val="24"/>
          <w:szCs w:val="24"/>
          <w:u w:val="none"/>
          <w:lang w:val="en-US"/>
        </w:rPr>
      </w:pPr>
      <w:r>
        <w:rPr>
          <w:rFonts w:hint="default" w:asciiTheme="minorAscii"/>
          <w:b/>
          <w:bCs/>
          <w:color w:val="auto"/>
          <w:sz w:val="24"/>
          <w:szCs w:val="24"/>
          <w:u w:val="none"/>
          <w:lang w:val="en-US"/>
        </w:rPr>
        <w:t>EFFECTS OF THE CORONA VIRUS LOCKDOWN ON NIGERIAN CITIZENS</w:t>
      </w:r>
    </w:p>
    <w:p>
      <w:pPr>
        <w:pStyle w:val="2"/>
        <w:keepNext w:val="0"/>
        <w:keepLines w:val="0"/>
        <w:widowControl/>
        <w:suppressLineNumbers w:val="0"/>
        <w:spacing w:before="0" w:beforeAutospacing="0" w:after="158" w:afterAutospacing="0" w:line="23" w:lineRule="atLeast"/>
        <w:ind w:left="0" w:right="0" w:firstLine="0"/>
        <w:rPr>
          <w:rFonts w:hAnsi="Arial" w:cs="Arial" w:asciiTheme="minorAscii"/>
          <w:b w:val="0"/>
          <w:bCs w:val="0"/>
          <w:i w:val="0"/>
          <w:caps w:val="0"/>
          <w:color w:val="auto"/>
          <w:spacing w:val="0"/>
          <w:sz w:val="24"/>
          <w:szCs w:val="24"/>
          <w:u w:val="none"/>
        </w:rPr>
      </w:pPr>
      <w:r>
        <w:rPr>
          <w:rFonts w:hint="default" w:hAnsi="Arial" w:cs="Arial" w:asciiTheme="minorAscii"/>
          <w:b w:val="0"/>
          <w:bCs w:val="0"/>
          <w:i w:val="0"/>
          <w:caps w:val="0"/>
          <w:color w:val="auto"/>
          <w:spacing w:val="0"/>
          <w:sz w:val="24"/>
          <w:szCs w:val="24"/>
          <w:u w:val="none"/>
        </w:rPr>
        <w:t>The COVID-19 pandemic is gaining ground in Nigeria. For the first time ever, millions of Nigerians are having an encounter of the first kind with a pandemic.</w:t>
      </w:r>
    </w:p>
    <w:p>
      <w:pPr>
        <w:pStyle w:val="2"/>
        <w:keepNext w:val="0"/>
        <w:keepLines w:val="0"/>
        <w:widowControl/>
        <w:suppressLineNumbers w:val="0"/>
        <w:spacing w:before="0" w:beforeAutospacing="0" w:after="158" w:afterAutospacing="0" w:line="23" w:lineRule="atLeast"/>
        <w:ind w:left="0" w:right="0" w:firstLine="0"/>
        <w:rPr>
          <w:rFonts w:hint="default" w:hAnsi="Arial" w:cs="Arial" w:asciiTheme="minorAscii"/>
          <w:b w:val="0"/>
          <w:bCs w:val="0"/>
          <w:i w:val="0"/>
          <w:caps w:val="0"/>
          <w:color w:val="auto"/>
          <w:spacing w:val="0"/>
          <w:sz w:val="24"/>
          <w:szCs w:val="24"/>
          <w:u w:val="none"/>
        </w:rPr>
      </w:pPr>
      <w:r>
        <w:rPr>
          <w:rFonts w:hint="default" w:hAnsi="Arial" w:cs="Arial" w:asciiTheme="minorAscii"/>
          <w:b w:val="0"/>
          <w:bCs w:val="0"/>
          <w:i w:val="0"/>
          <w:caps w:val="0"/>
          <w:color w:val="auto"/>
          <w:spacing w:val="0"/>
          <w:sz w:val="24"/>
          <w:szCs w:val="24"/>
          <w:u w:val="none"/>
        </w:rPr>
        <w:t>Saturday Vanguard findings reveal that the single digit number of cases recorded in the country may not be a true reflection of the situation. Available projections and modelings indicate that there could possibly be hundreds if not thousands of cases undetected in the country.</w:t>
      </w:r>
    </w:p>
    <w:p>
      <w:pPr>
        <w:pStyle w:val="2"/>
        <w:keepNext w:val="0"/>
        <w:keepLines w:val="0"/>
        <w:widowControl/>
        <w:suppressLineNumbers w:val="0"/>
        <w:spacing w:before="0" w:beforeAutospacing="0" w:after="158" w:afterAutospacing="0" w:line="23" w:lineRule="atLeast"/>
        <w:ind w:left="0" w:right="0" w:firstLine="0"/>
        <w:rPr>
          <w:rFonts w:hint="default" w:hAnsi="Arial" w:cs="Arial" w:asciiTheme="minorAscii"/>
          <w:b w:val="0"/>
          <w:bCs w:val="0"/>
          <w:i w:val="0"/>
          <w:caps w:val="0"/>
          <w:color w:val="auto"/>
          <w:spacing w:val="0"/>
          <w:sz w:val="24"/>
          <w:szCs w:val="24"/>
          <w:u w:val="none"/>
        </w:rPr>
      </w:pPr>
      <w:r>
        <w:rPr>
          <w:rFonts w:hint="default" w:hAnsi="Arial" w:cs="Arial" w:asciiTheme="minorAscii"/>
          <w:b w:val="0"/>
          <w:bCs w:val="0"/>
          <w:i w:val="0"/>
          <w:caps w:val="0"/>
          <w:color w:val="auto"/>
          <w:spacing w:val="0"/>
          <w:sz w:val="24"/>
          <w:szCs w:val="24"/>
          <w:u w:val="none"/>
        </w:rPr>
        <w:t>Projections by the WHO is that there are hundreds of cases in Nigeria currently based on prediction models and analyses that take into consideration the population, trends of other infectious diseases among other parameters.</w:t>
      </w:r>
    </w:p>
    <w:p>
      <w:pPr>
        <w:pStyle w:val="2"/>
        <w:keepNext w:val="0"/>
        <w:keepLines w:val="0"/>
        <w:widowControl/>
        <w:suppressLineNumbers w:val="0"/>
        <w:spacing w:before="0" w:beforeAutospacing="0" w:after="158" w:afterAutospacing="0" w:line="23" w:lineRule="atLeast"/>
        <w:ind w:left="0" w:right="0" w:firstLine="0"/>
        <w:rPr>
          <w:rFonts w:hint="default" w:hAnsi="Arial" w:cs="Arial" w:asciiTheme="minorAscii"/>
          <w:b w:val="0"/>
          <w:bCs w:val="0"/>
          <w:i w:val="0"/>
          <w:caps w:val="0"/>
          <w:color w:val="auto"/>
          <w:spacing w:val="0"/>
          <w:sz w:val="24"/>
          <w:szCs w:val="24"/>
          <w:u w:val="none"/>
        </w:rPr>
      </w:pPr>
      <w:r>
        <w:rPr>
          <w:rFonts w:hint="default" w:hAnsi="Arial" w:cs="Arial" w:asciiTheme="minorAscii"/>
          <w:b w:val="0"/>
          <w:bCs w:val="0"/>
          <w:i w:val="0"/>
          <w:caps w:val="0"/>
          <w:color w:val="auto"/>
          <w:spacing w:val="0"/>
          <w:sz w:val="24"/>
          <w:szCs w:val="24"/>
          <w:u w:val="none"/>
        </w:rPr>
        <w:t>People are beginning to refrain from gatherings, weddings, birthday parties, and other ceremonies are being shunned. All non-essential forms of travel are being shelved. Many Nigerians are fully aware that there is no medication to treat corona</w:t>
      </w:r>
      <w:r>
        <w:rPr>
          <w:rFonts w:hint="default" w:hAnsi="Arial" w:cs="Arial" w:asciiTheme="minorAscii"/>
          <w:b w:val="0"/>
          <w:bCs w:val="0"/>
          <w:i w:val="0"/>
          <w:caps w:val="0"/>
          <w:color w:val="auto"/>
          <w:spacing w:val="0"/>
          <w:sz w:val="24"/>
          <w:szCs w:val="24"/>
          <w:u w:val="none"/>
          <w:lang w:val="en-US"/>
        </w:rPr>
        <w:t xml:space="preserve"> </w:t>
      </w:r>
      <w:r>
        <w:rPr>
          <w:rFonts w:hint="default" w:hAnsi="Arial" w:cs="Arial" w:asciiTheme="minorAscii"/>
          <w:b w:val="0"/>
          <w:bCs w:val="0"/>
          <w:i w:val="0"/>
          <w:caps w:val="0"/>
          <w:color w:val="auto"/>
          <w:spacing w:val="0"/>
          <w:sz w:val="24"/>
          <w:szCs w:val="24"/>
          <w:u w:val="none"/>
        </w:rPr>
        <w:t>virus, and are taking no chances as a result.</w:t>
      </w:r>
    </w:p>
    <w:p>
      <w:pPr>
        <w:pStyle w:val="2"/>
        <w:keepNext w:val="0"/>
        <w:keepLines w:val="0"/>
        <w:widowControl/>
        <w:suppressLineNumbers w:val="0"/>
        <w:spacing w:before="0" w:beforeAutospacing="0" w:after="158" w:afterAutospacing="0" w:line="23" w:lineRule="atLeast"/>
        <w:ind w:left="0" w:right="0" w:firstLine="0"/>
        <w:rPr>
          <w:rFonts w:hAnsi="Arial" w:cs="Arial" w:asciiTheme="minorAscii"/>
          <w:b w:val="0"/>
          <w:bCs w:val="0"/>
          <w:i w:val="0"/>
          <w:caps w:val="0"/>
          <w:color w:val="auto"/>
          <w:spacing w:val="0"/>
          <w:sz w:val="24"/>
          <w:szCs w:val="24"/>
          <w:u w:val="none"/>
        </w:rPr>
      </w:pPr>
      <w:r>
        <w:rPr>
          <w:rFonts w:hint="default" w:hAnsi="Arial" w:cs="Arial" w:asciiTheme="minorAscii"/>
          <w:b w:val="0"/>
          <w:bCs w:val="0"/>
          <w:i w:val="0"/>
          <w:caps w:val="0"/>
          <w:color w:val="auto"/>
          <w:spacing w:val="0"/>
          <w:sz w:val="24"/>
          <w:szCs w:val="24"/>
          <w:u w:val="none"/>
        </w:rPr>
        <w:t>Health watchers opine that Nigeria has shown remarkable level of preparedness since the onset of the Corona</w:t>
      </w:r>
      <w:r>
        <w:rPr>
          <w:rFonts w:hint="default" w:hAnsi="Arial" w:cs="Arial" w:asciiTheme="minorAscii"/>
          <w:b w:val="0"/>
          <w:bCs w:val="0"/>
          <w:i w:val="0"/>
          <w:caps w:val="0"/>
          <w:color w:val="auto"/>
          <w:spacing w:val="0"/>
          <w:sz w:val="24"/>
          <w:szCs w:val="24"/>
          <w:u w:val="none"/>
          <w:lang w:val="en-US"/>
        </w:rPr>
        <w:t xml:space="preserve"> </w:t>
      </w:r>
      <w:r>
        <w:rPr>
          <w:rFonts w:hint="default" w:hAnsi="Arial" w:cs="Arial" w:asciiTheme="minorAscii"/>
          <w:b w:val="0"/>
          <w:bCs w:val="0"/>
          <w:i w:val="0"/>
          <w:caps w:val="0"/>
          <w:color w:val="auto"/>
          <w:spacing w:val="0"/>
          <w:sz w:val="24"/>
          <w:szCs w:val="24"/>
          <w:u w:val="none"/>
        </w:rPr>
        <w:t>virus pandemic even with just 12 cases confirmed to date.</w:t>
      </w:r>
    </w:p>
    <w:p>
      <w:pPr>
        <w:pStyle w:val="2"/>
        <w:keepNext w:val="0"/>
        <w:keepLines w:val="0"/>
        <w:widowControl/>
        <w:suppressLineNumbers w:val="0"/>
        <w:spacing w:before="0" w:beforeAutospacing="0" w:after="158" w:afterAutospacing="0" w:line="23" w:lineRule="atLeast"/>
        <w:ind w:left="0" w:right="0" w:firstLine="0"/>
        <w:rPr>
          <w:rFonts w:hint="default" w:hAnsi="Arial" w:cs="Arial" w:asciiTheme="minorAscii"/>
          <w:b w:val="0"/>
          <w:bCs w:val="0"/>
          <w:i w:val="0"/>
          <w:caps w:val="0"/>
          <w:color w:val="auto"/>
          <w:spacing w:val="0"/>
          <w:sz w:val="24"/>
          <w:szCs w:val="24"/>
          <w:u w:val="none"/>
        </w:rPr>
      </w:pPr>
      <w:r>
        <w:rPr>
          <w:rFonts w:hint="default" w:hAnsi="Arial" w:cs="Arial" w:asciiTheme="minorAscii"/>
          <w:b w:val="0"/>
          <w:bCs w:val="0"/>
          <w:i w:val="0"/>
          <w:caps w:val="0"/>
          <w:color w:val="auto"/>
          <w:spacing w:val="0"/>
          <w:sz w:val="24"/>
          <w:szCs w:val="24"/>
          <w:u w:val="none"/>
        </w:rPr>
        <w:t>The Nigeria Centre for Disease Control, NCDC, is relying strongly on experience of the 2014 Ebola outbreak to continuously respond to health threats. There are 23 Public Health Emergency Operations Cente</w:t>
      </w:r>
      <w:r>
        <w:rPr>
          <w:rFonts w:hint="default" w:hAnsi="Arial" w:cs="Arial" w:asciiTheme="minorAscii"/>
          <w:b w:val="0"/>
          <w:bCs w:val="0"/>
          <w:i w:val="0"/>
          <w:caps w:val="0"/>
          <w:color w:val="auto"/>
          <w:spacing w:val="0"/>
          <w:sz w:val="24"/>
          <w:szCs w:val="24"/>
          <w:u w:val="none"/>
          <w:lang w:val="en-US"/>
        </w:rPr>
        <w:t>r</w:t>
      </w:r>
      <w:r>
        <w:rPr>
          <w:rFonts w:hint="default" w:hAnsi="Arial" w:cs="Arial" w:asciiTheme="minorAscii"/>
          <w:b w:val="0"/>
          <w:bCs w:val="0"/>
          <w:i w:val="0"/>
          <w:caps w:val="0"/>
          <w:color w:val="auto"/>
          <w:spacing w:val="0"/>
          <w:sz w:val="24"/>
          <w:szCs w:val="24"/>
          <w:u w:val="none"/>
        </w:rPr>
        <w:t>s, PHEOCs nationwide, They serve as an epidemic intelligent hub for effective communication and efficient resource management during outbreaks.</w:t>
      </w:r>
    </w:p>
    <w:p>
      <w:pPr>
        <w:pStyle w:val="2"/>
        <w:keepNext w:val="0"/>
        <w:keepLines w:val="0"/>
        <w:widowControl/>
        <w:suppressLineNumbers w:val="0"/>
        <w:spacing w:before="0" w:beforeAutospacing="0" w:after="158" w:afterAutospacing="0" w:line="23" w:lineRule="atLeast"/>
        <w:ind w:left="0" w:right="0" w:firstLine="0"/>
        <w:rPr>
          <w:rFonts w:hint="default" w:hAnsi="Times" w:eastAsia="Times" w:cs="Times" w:asciiTheme="minorAscii"/>
          <w:b w:val="0"/>
          <w:bCs w:val="0"/>
          <w:i w:val="0"/>
          <w:caps w:val="0"/>
          <w:color w:val="auto"/>
          <w:spacing w:val="0"/>
          <w:sz w:val="24"/>
          <w:szCs w:val="24"/>
          <w:u w:val="none"/>
          <w:shd w:val="clear" w:color="auto" w:fill="auto"/>
          <w:lang w:val="en-US"/>
        </w:rPr>
      </w:pPr>
      <w:r>
        <w:rPr>
          <w:rFonts w:hint="default" w:hAnsi="Arial" w:cs="Arial" w:asciiTheme="minorAscii"/>
          <w:b w:val="0"/>
          <w:bCs w:val="0"/>
          <w:i w:val="0"/>
          <w:color w:val="auto"/>
          <w:spacing w:val="0"/>
          <w:sz w:val="24"/>
          <w:szCs w:val="24"/>
          <w:u w:val="none"/>
          <w:lang w:val="en-US"/>
        </w:rPr>
        <w:t>B</w:t>
      </w:r>
      <w:r>
        <w:rPr>
          <w:rFonts w:hint="default" w:hAnsi="Arial" w:cs="Arial" w:asciiTheme="minorAscii"/>
          <w:b w:val="0"/>
          <w:bCs w:val="0"/>
          <w:i w:val="0"/>
          <w:caps w:val="0"/>
          <w:color w:val="auto"/>
          <w:spacing w:val="0"/>
          <w:sz w:val="24"/>
          <w:szCs w:val="24"/>
          <w:u w:val="none"/>
          <w:lang w:val="en-US"/>
        </w:rPr>
        <w:t xml:space="preserve">ut majorly, </w:t>
      </w:r>
      <w:r>
        <w:rPr>
          <w:rStyle w:val="5"/>
          <w:rFonts w:hAnsi="Times" w:eastAsia="Times" w:cs="Times" w:asciiTheme="minorAscii"/>
          <w:b w:val="0"/>
          <w:bCs w:val="0"/>
          <w:i w:val="0"/>
          <w:caps w:val="0"/>
          <w:color w:val="auto"/>
          <w:spacing w:val="0"/>
          <w:sz w:val="24"/>
          <w:szCs w:val="24"/>
          <w:u w:val="none"/>
          <w:bdr w:val="none" w:color="auto" w:sz="0" w:space="0"/>
          <w:shd w:val="clear" w:color="auto" w:fill="auto"/>
          <w:vertAlign w:val="baseline"/>
        </w:rPr>
        <w:t>The fall in household consumption</w:t>
      </w:r>
      <w:r>
        <w:rPr>
          <w:rFonts w:hint="default" w:hAnsi="Times" w:eastAsia="Times" w:cs="Times" w:asciiTheme="minorAscii"/>
          <w:b w:val="0"/>
          <w:bCs w:val="0"/>
          <w:i w:val="0"/>
          <w:caps w:val="0"/>
          <w:color w:val="auto"/>
          <w:spacing w:val="0"/>
          <w:sz w:val="24"/>
          <w:szCs w:val="24"/>
          <w:u w:val="none"/>
          <w:shd w:val="clear" w:color="auto" w:fill="auto"/>
        </w:rPr>
        <w:t> in Nigeria will stem from</w:t>
      </w:r>
      <w:r>
        <w:rPr>
          <w:rFonts w:hint="default" w:hAnsi="Times" w:eastAsia="Times" w:cs="Times" w:asciiTheme="minorAscii"/>
          <w:b w:val="0"/>
          <w:bCs w:val="0"/>
          <w:i w:val="0"/>
          <w:caps w:val="0"/>
          <w:color w:val="auto"/>
          <w:spacing w:val="0"/>
          <w:sz w:val="24"/>
          <w:szCs w:val="24"/>
          <w:u w:val="none"/>
          <w:shd w:val="clear" w:color="auto" w:fill="auto"/>
          <w:lang w:val="en-US"/>
        </w:rPr>
        <w:t>:</w:t>
      </w:r>
    </w:p>
    <w:p>
      <w:pPr>
        <w:pStyle w:val="2"/>
        <w:keepNext w:val="0"/>
        <w:keepLines w:val="0"/>
        <w:widowControl/>
        <w:numPr>
          <w:ilvl w:val="0"/>
          <w:numId w:val="1"/>
        </w:numPr>
        <w:suppressLineNumbers w:val="0"/>
        <w:spacing w:before="0" w:beforeAutospacing="0" w:after="158" w:afterAutospacing="0" w:line="23" w:lineRule="atLeast"/>
        <w:ind w:left="67" w:leftChars="0" w:right="0" w:firstLine="0" w:firstLineChars="0"/>
        <w:rPr>
          <w:rFonts w:hint="default" w:hAnsi="Times" w:eastAsia="Times" w:cs="Times" w:asciiTheme="minorAscii"/>
          <w:b w:val="0"/>
          <w:bCs w:val="0"/>
          <w:i w:val="0"/>
          <w:caps w:val="0"/>
          <w:color w:val="auto"/>
          <w:spacing w:val="0"/>
          <w:sz w:val="24"/>
          <w:szCs w:val="24"/>
          <w:u w:val="none"/>
          <w:shd w:val="clear" w:color="auto" w:fill="auto"/>
        </w:rPr>
      </w:pPr>
      <w:r>
        <w:rPr>
          <w:rFonts w:hint="default" w:hAnsi="Times" w:eastAsia="Times" w:cs="Times" w:asciiTheme="minorAscii"/>
          <w:b w:val="0"/>
          <w:bCs w:val="0"/>
          <w:i w:val="0"/>
          <w:caps w:val="0"/>
          <w:color w:val="auto"/>
          <w:spacing w:val="0"/>
          <w:sz w:val="24"/>
          <w:szCs w:val="24"/>
          <w:u w:val="none"/>
          <w:shd w:val="clear" w:color="auto" w:fill="auto"/>
          <w:lang w:val="en-US"/>
        </w:rPr>
        <w:t>P</w:t>
      </w:r>
      <w:r>
        <w:rPr>
          <w:rFonts w:hint="default" w:hAnsi="Times" w:eastAsia="Times" w:cs="Times" w:asciiTheme="minorAscii"/>
          <w:b w:val="0"/>
          <w:bCs w:val="0"/>
          <w:i w:val="0"/>
          <w:caps w:val="0"/>
          <w:color w:val="auto"/>
          <w:spacing w:val="0"/>
          <w:sz w:val="24"/>
          <w:szCs w:val="24"/>
          <w:u w:val="none"/>
          <w:shd w:val="clear" w:color="auto" w:fill="auto"/>
        </w:rPr>
        <w:t xml:space="preserve">artial (or full) restrictions on movement, thus causing consumers to spend primarily on essential goods and services; </w:t>
      </w:r>
    </w:p>
    <w:p>
      <w:pPr>
        <w:pStyle w:val="2"/>
        <w:keepNext w:val="0"/>
        <w:keepLines w:val="0"/>
        <w:widowControl/>
        <w:numPr>
          <w:ilvl w:val="0"/>
          <w:numId w:val="1"/>
        </w:numPr>
        <w:suppressLineNumbers w:val="0"/>
        <w:spacing w:before="0" w:beforeAutospacing="0" w:after="158" w:afterAutospacing="0" w:line="23" w:lineRule="atLeast"/>
        <w:ind w:left="67" w:leftChars="0" w:right="0" w:firstLine="0" w:firstLineChars="0"/>
        <w:rPr>
          <w:rFonts w:hint="default" w:hAnsi="Arial" w:cs="Arial" w:asciiTheme="minorAscii"/>
          <w:b w:val="0"/>
          <w:bCs w:val="0"/>
          <w:i w:val="0"/>
          <w:caps w:val="0"/>
          <w:color w:val="auto"/>
          <w:spacing w:val="0"/>
          <w:sz w:val="24"/>
          <w:szCs w:val="24"/>
          <w:u w:val="none"/>
          <w:shd w:val="clear" w:color="auto" w:fill="auto"/>
          <w:lang w:val="en-US"/>
        </w:rPr>
      </w:pPr>
      <w:r>
        <w:rPr>
          <w:rFonts w:hint="default" w:hAnsi="Times" w:eastAsia="Times" w:cs="Times" w:asciiTheme="minorAscii"/>
          <w:b w:val="0"/>
          <w:bCs w:val="0"/>
          <w:i w:val="0"/>
          <w:caps w:val="0"/>
          <w:color w:val="auto"/>
          <w:spacing w:val="0"/>
          <w:sz w:val="24"/>
          <w:szCs w:val="24"/>
          <w:u w:val="none"/>
          <w:shd w:val="clear" w:color="auto" w:fill="auto"/>
          <w:lang w:val="en-US"/>
        </w:rPr>
        <w:t>L</w:t>
      </w:r>
      <w:r>
        <w:rPr>
          <w:rFonts w:hint="default" w:hAnsi="Times" w:eastAsia="Times" w:cs="Times" w:asciiTheme="minorAscii"/>
          <w:b w:val="0"/>
          <w:bCs w:val="0"/>
          <w:i w:val="0"/>
          <w:caps w:val="0"/>
          <w:color w:val="auto"/>
          <w:spacing w:val="0"/>
          <w:sz w:val="24"/>
          <w:szCs w:val="24"/>
          <w:u w:val="none"/>
          <w:shd w:val="clear" w:color="auto" w:fill="auto"/>
        </w:rPr>
        <w:t xml:space="preserve">ow expectations of future income, particularly by workers in the gig economy that are engaged on a short-term/contract basis, as well as the working poor in the informal economy; and </w:t>
      </w:r>
    </w:p>
    <w:p>
      <w:pPr>
        <w:pStyle w:val="2"/>
        <w:keepNext w:val="0"/>
        <w:keepLines w:val="0"/>
        <w:widowControl/>
        <w:numPr>
          <w:ilvl w:val="0"/>
          <w:numId w:val="1"/>
        </w:numPr>
        <w:suppressLineNumbers w:val="0"/>
        <w:spacing w:before="0" w:beforeAutospacing="0" w:after="158" w:afterAutospacing="0" w:line="23" w:lineRule="atLeast"/>
        <w:ind w:left="67" w:leftChars="0" w:right="0" w:firstLine="0" w:firstLineChars="0"/>
        <w:rPr>
          <w:rFonts w:hint="default" w:hAnsi="Arial" w:cs="Arial" w:asciiTheme="minorAscii"/>
          <w:b w:val="0"/>
          <w:bCs w:val="0"/>
          <w:i w:val="0"/>
          <w:caps w:val="0"/>
          <w:color w:val="auto"/>
          <w:spacing w:val="0"/>
          <w:sz w:val="24"/>
          <w:szCs w:val="24"/>
          <w:u w:val="none"/>
          <w:shd w:val="clear" w:color="auto" w:fill="auto"/>
          <w:lang w:val="en-US"/>
        </w:rPr>
      </w:pPr>
      <w:r>
        <w:rPr>
          <w:rFonts w:hint="default" w:hAnsi="Times" w:eastAsia="Times" w:cs="Times" w:asciiTheme="minorAscii"/>
          <w:b w:val="0"/>
          <w:bCs w:val="0"/>
          <w:i w:val="0"/>
          <w:caps w:val="0"/>
          <w:color w:val="auto"/>
          <w:spacing w:val="0"/>
          <w:sz w:val="24"/>
          <w:szCs w:val="24"/>
          <w:u w:val="none"/>
          <w:shd w:val="clear" w:color="auto" w:fill="auto"/>
        </w:rPr>
        <w:t xml:space="preserve"> </w:t>
      </w:r>
      <w:r>
        <w:rPr>
          <w:rFonts w:hint="default" w:hAnsi="Times" w:eastAsia="Times" w:cs="Times" w:asciiTheme="minorAscii"/>
          <w:b w:val="0"/>
          <w:bCs w:val="0"/>
          <w:i w:val="0"/>
          <w:caps w:val="0"/>
          <w:color w:val="auto"/>
          <w:spacing w:val="0"/>
          <w:sz w:val="24"/>
          <w:szCs w:val="24"/>
          <w:u w:val="none"/>
          <w:shd w:val="clear" w:color="auto" w:fill="auto"/>
          <w:lang w:val="en-US"/>
        </w:rPr>
        <w:t>T</w:t>
      </w:r>
      <w:r>
        <w:rPr>
          <w:rFonts w:hint="default" w:hAnsi="Times" w:eastAsia="Times" w:cs="Times" w:asciiTheme="minorAscii"/>
          <w:b w:val="0"/>
          <w:bCs w:val="0"/>
          <w:i w:val="0"/>
          <w:caps w:val="0"/>
          <w:color w:val="auto"/>
          <w:spacing w:val="0"/>
          <w:sz w:val="24"/>
          <w:szCs w:val="24"/>
          <w:u w:val="none"/>
          <w:shd w:val="clear" w:color="auto" w:fill="auto"/>
        </w:rPr>
        <w:t xml:space="preserve">he erosion of wealth and expected wealth as a result of the decline in assets such as stocks and home equity. </w:t>
      </w:r>
    </w:p>
    <w:p>
      <w:pPr>
        <w:pStyle w:val="2"/>
        <w:keepNext w:val="0"/>
        <w:keepLines w:val="0"/>
        <w:widowControl/>
        <w:numPr>
          <w:numId w:val="0"/>
        </w:numPr>
        <w:suppressLineNumbers w:val="0"/>
        <w:spacing w:before="0" w:beforeAutospacing="0" w:after="158" w:afterAutospacing="0" w:line="23" w:lineRule="atLeast"/>
        <w:ind w:left="67" w:leftChars="0" w:right="0" w:rightChars="0"/>
        <w:rPr>
          <w:rFonts w:hint="default" w:hAnsi="Times" w:eastAsia="Times" w:cs="Times" w:asciiTheme="minorAscii"/>
          <w:b w:val="0"/>
          <w:bCs w:val="0"/>
          <w:i w:val="0"/>
          <w:caps w:val="0"/>
          <w:color w:val="auto"/>
          <w:spacing w:val="0"/>
          <w:sz w:val="24"/>
          <w:szCs w:val="24"/>
          <w:u w:val="none"/>
          <w:shd w:val="clear" w:color="auto" w:fill="auto"/>
        </w:rPr>
      </w:pPr>
      <w:r>
        <w:rPr>
          <w:rFonts w:hint="default" w:hAnsi="Times" w:eastAsia="Times" w:cs="Times" w:asciiTheme="minorAscii"/>
          <w:b w:val="0"/>
          <w:bCs w:val="0"/>
          <w:i w:val="0"/>
          <w:caps w:val="0"/>
          <w:color w:val="auto"/>
          <w:spacing w:val="0"/>
          <w:sz w:val="24"/>
          <w:szCs w:val="24"/>
          <w:u w:val="none"/>
          <w:shd w:val="clear" w:color="auto" w:fill="auto"/>
        </w:rPr>
        <w:t>The federal government has imposed a lockdown in Lagos and Ogun states as well as Abuja (which have the highest number of corona</w:t>
      </w:r>
      <w:r>
        <w:rPr>
          <w:rFonts w:hint="default" w:hAnsi="Times" w:eastAsia="Times" w:cs="Times" w:asciiTheme="minorAscii"/>
          <w:b w:val="0"/>
          <w:bCs w:val="0"/>
          <w:i w:val="0"/>
          <w:caps w:val="0"/>
          <w:color w:val="auto"/>
          <w:spacing w:val="0"/>
          <w:sz w:val="24"/>
          <w:szCs w:val="24"/>
          <w:u w:val="none"/>
          <w:shd w:val="clear" w:color="auto" w:fill="auto"/>
          <w:lang w:val="en-US"/>
        </w:rPr>
        <w:t xml:space="preserve"> </w:t>
      </w:r>
      <w:r>
        <w:rPr>
          <w:rFonts w:hint="default" w:hAnsi="Times" w:eastAsia="Times" w:cs="Times" w:asciiTheme="minorAscii"/>
          <w:b w:val="0"/>
          <w:bCs w:val="0"/>
          <w:i w:val="0"/>
          <w:caps w:val="0"/>
          <w:color w:val="auto"/>
          <w:spacing w:val="0"/>
          <w:sz w:val="24"/>
          <w:szCs w:val="24"/>
          <w:u w:val="none"/>
          <w:shd w:val="clear" w:color="auto" w:fill="auto"/>
        </w:rPr>
        <w:t>virus cases combined). Sub</w:t>
      </w:r>
      <w:r>
        <w:rPr>
          <w:rFonts w:hint="default" w:hAnsi="Times" w:eastAsia="Times" w:cs="Times" w:asciiTheme="minorAscii"/>
          <w:b w:val="0"/>
          <w:bCs w:val="0"/>
          <w:i w:val="0"/>
          <w:caps w:val="0"/>
          <w:color w:val="auto"/>
          <w:spacing w:val="0"/>
          <w:sz w:val="24"/>
          <w:szCs w:val="24"/>
          <w:u w:val="none"/>
          <w:shd w:val="clear" w:color="auto" w:fill="auto"/>
          <w:lang w:val="en-US"/>
        </w:rPr>
        <w:t>-</w:t>
      </w:r>
      <w:r>
        <w:rPr>
          <w:rFonts w:hint="default" w:hAnsi="Times" w:eastAsia="Times" w:cs="Times" w:asciiTheme="minorAscii"/>
          <w:b w:val="0"/>
          <w:bCs w:val="0"/>
          <w:i w:val="0"/>
          <w:caps w:val="0"/>
          <w:color w:val="auto"/>
          <w:spacing w:val="0"/>
          <w:sz w:val="24"/>
          <w:szCs w:val="24"/>
          <w:u w:val="none"/>
          <w:shd w:val="clear" w:color="auto" w:fill="auto"/>
        </w:rPr>
        <w:t>national governments have quickly followed suit by imposing lockdowns in their states. Nigeria has a burgeoning gig economy as well as a large informal sector, which contributes </w:t>
      </w:r>
      <w:r>
        <w:rPr>
          <w:rFonts w:hint="default" w:hAnsi="Times" w:eastAsia="Times" w:cs="Times" w:asciiTheme="minorAscii"/>
          <w:b w:val="0"/>
          <w:bCs w:val="0"/>
          <w:i w:val="0"/>
          <w:caps w:val="0"/>
          <w:color w:val="auto"/>
          <w:spacing w:val="0"/>
          <w:sz w:val="24"/>
          <w:szCs w:val="24"/>
          <w:u w:val="none"/>
          <w:bdr w:val="none" w:color="auto" w:sz="0" w:space="0"/>
          <w:shd w:val="clear" w:color="auto" w:fill="auto"/>
          <w:vertAlign w:val="baseline"/>
        </w:rPr>
        <w:fldChar w:fldCharType="begin"/>
      </w:r>
      <w:r>
        <w:rPr>
          <w:rFonts w:hint="default" w:hAnsi="Times" w:eastAsia="Times" w:cs="Times" w:asciiTheme="minorAscii"/>
          <w:b w:val="0"/>
          <w:bCs w:val="0"/>
          <w:i w:val="0"/>
          <w:caps w:val="0"/>
          <w:color w:val="auto"/>
          <w:spacing w:val="0"/>
          <w:sz w:val="24"/>
          <w:szCs w:val="24"/>
          <w:u w:val="none"/>
          <w:bdr w:val="none" w:color="auto" w:sz="0" w:space="0"/>
          <w:shd w:val="clear" w:color="auto" w:fill="auto"/>
          <w:vertAlign w:val="baseline"/>
        </w:rPr>
        <w:instrText xml:space="preserve"> HYPERLINK "https://www.imf.org/~/media/Files/Publications/WP/2017/wp17156.ashx" </w:instrText>
      </w:r>
      <w:r>
        <w:rPr>
          <w:rFonts w:hint="default" w:hAnsi="Times" w:eastAsia="Times" w:cs="Times" w:asciiTheme="minorAscii"/>
          <w:b w:val="0"/>
          <w:bCs w:val="0"/>
          <w:i w:val="0"/>
          <w:caps w:val="0"/>
          <w:color w:val="auto"/>
          <w:spacing w:val="0"/>
          <w:sz w:val="24"/>
          <w:szCs w:val="24"/>
          <w:u w:val="none"/>
          <w:bdr w:val="none" w:color="auto" w:sz="0" w:space="0"/>
          <w:shd w:val="clear" w:color="auto" w:fill="auto"/>
          <w:vertAlign w:val="baseline"/>
        </w:rPr>
        <w:fldChar w:fldCharType="separate"/>
      </w:r>
      <w:r>
        <w:rPr>
          <w:rStyle w:val="4"/>
          <w:rFonts w:hint="default" w:hAnsi="Times" w:eastAsia="Times" w:cs="Times" w:asciiTheme="minorAscii"/>
          <w:b w:val="0"/>
          <w:bCs w:val="0"/>
          <w:i w:val="0"/>
          <w:caps w:val="0"/>
          <w:color w:val="auto"/>
          <w:spacing w:val="0"/>
          <w:sz w:val="24"/>
          <w:szCs w:val="24"/>
          <w:u w:val="none"/>
          <w:bdr w:val="none" w:color="auto" w:sz="0" w:space="0"/>
          <w:shd w:val="clear" w:color="auto" w:fill="auto"/>
          <w:vertAlign w:val="baseline"/>
        </w:rPr>
        <w:t>65 percent of its economic output</w:t>
      </w:r>
      <w:r>
        <w:rPr>
          <w:rFonts w:hint="default" w:hAnsi="Times" w:eastAsia="Times" w:cs="Times" w:asciiTheme="minorAscii"/>
          <w:b w:val="0"/>
          <w:bCs w:val="0"/>
          <w:i w:val="0"/>
          <w:caps w:val="0"/>
          <w:color w:val="auto"/>
          <w:spacing w:val="0"/>
          <w:sz w:val="24"/>
          <w:szCs w:val="24"/>
          <w:u w:val="none"/>
          <w:bdr w:val="none" w:color="auto" w:sz="0" w:space="0"/>
          <w:shd w:val="clear" w:color="auto" w:fill="auto"/>
          <w:vertAlign w:val="baseline"/>
        </w:rPr>
        <w:fldChar w:fldCharType="end"/>
      </w:r>
      <w:r>
        <w:rPr>
          <w:rFonts w:hint="default" w:hAnsi="Times" w:eastAsia="Times" w:cs="Times" w:asciiTheme="minorAscii"/>
          <w:b w:val="0"/>
          <w:bCs w:val="0"/>
          <w:i w:val="0"/>
          <w:caps w:val="0"/>
          <w:color w:val="auto"/>
          <w:spacing w:val="0"/>
          <w:sz w:val="24"/>
          <w:szCs w:val="24"/>
          <w:u w:val="none"/>
          <w:shd w:val="clear" w:color="auto" w:fill="auto"/>
        </w:rPr>
        <w:t>. Movement restrictions have not only reduced the consumption of nonessential commodities in general, but have affected the income-generating capacity of these groups, thus reducing their consumption expenditure.</w:t>
      </w:r>
    </w:p>
    <w:p>
      <w:pPr>
        <w:jc w:val="left"/>
        <w:rPr>
          <w:rFonts w:hint="default" w:asciiTheme="minorAscii"/>
          <w:b w:val="0"/>
          <w:bCs w:val="0"/>
          <w:color w:val="auto"/>
          <w:sz w:val="24"/>
          <w:szCs w:val="24"/>
          <w:u w:val="none"/>
          <w:lang w:val="en-US"/>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imes">
    <w:altName w:val="Times New Roman"/>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660004"/>
    <w:multiLevelType w:val="singleLevel"/>
    <w:tmpl w:val="E9660004"/>
    <w:lvl w:ilvl="0" w:tentative="0">
      <w:start w:val="1"/>
      <w:numFmt w:val="decimal"/>
      <w:suff w:val="space"/>
      <w:lvlText w:val="%1)"/>
      <w:lvlJc w:val="left"/>
      <w:pPr>
        <w:ind w:left="67"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B7C05"/>
    <w:rsid w:val="11DB7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szCs w:val="24"/>
    </w:rPr>
  </w:style>
  <w:style w:type="character" w:styleId="4">
    <w:name w:val="Hyperlink"/>
    <w:basedOn w:val="3"/>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2020-04-16T16:37:00Z</dcterms:created>
  <dc:creator>Emmanuel Elikwu</dc:creator>
  <cp:lastModifiedBy>Emmanuel Elikwu</cp:lastModifiedBy>
  <dcterms:modified xsi:type="dcterms:W3CDTF">2020-04-16T17:33:22Z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