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32"/>
          <w:szCs w:val="28"/>
          <w:u w:val="single"/>
        </w:rPr>
      </w:pPr>
      <w:r>
        <w:rPr>
          <w:b/>
          <w:sz w:val="32"/>
          <w:szCs w:val="28"/>
          <w:u w:val="single"/>
        </w:rPr>
        <w:t>HILLARY-EDJERE VWEDE PRISCILLA</w:t>
      </w:r>
    </w:p>
    <w:p>
      <w:pPr>
        <w:pStyle w:val="style0"/>
        <w:rPr>
          <w:b/>
          <w:sz w:val="32"/>
          <w:szCs w:val="28"/>
          <w:u w:val="single"/>
        </w:rPr>
      </w:pPr>
      <w:r>
        <w:rPr>
          <w:b/>
          <w:sz w:val="32"/>
          <w:szCs w:val="28"/>
          <w:u w:val="single"/>
        </w:rPr>
        <w:t>GST 122</w:t>
      </w:r>
    </w:p>
    <w:p>
      <w:pPr>
        <w:pStyle w:val="style0"/>
        <w:rPr>
          <w:b/>
          <w:sz w:val="32"/>
          <w:szCs w:val="28"/>
          <w:u w:val="single"/>
        </w:rPr>
      </w:pPr>
      <w:r>
        <w:rPr>
          <w:b/>
          <w:sz w:val="32"/>
          <w:szCs w:val="28"/>
          <w:u w:val="single"/>
        </w:rPr>
        <w:t>19/MHS02/061</w:t>
      </w:r>
    </w:p>
    <w:p>
      <w:pPr>
        <w:pStyle w:val="style0"/>
        <w:rPr>
          <w:b/>
          <w:sz w:val="32"/>
          <w:szCs w:val="28"/>
          <w:u w:val="single"/>
        </w:rPr>
      </w:pPr>
      <w:r>
        <w:rPr>
          <w:b/>
          <w:sz w:val="32"/>
          <w:szCs w:val="28"/>
          <w:u w:val="single"/>
        </w:rPr>
        <w:t>NURSING</w:t>
      </w:r>
    </w:p>
    <w:p>
      <w:pPr>
        <w:pStyle w:val="style0"/>
        <w:rPr/>
      </w:pPr>
      <w:r>
        <w:t xml:space="preserve"> </w:t>
      </w:r>
    </w:p>
    <w:p>
      <w:pPr>
        <w:pStyle w:val="style0"/>
        <w:rPr/>
      </w:pPr>
      <w:r>
        <w:rPr>
          <w:sz w:val="52"/>
          <w:u w:val="single"/>
        </w:rPr>
        <w:t>A REPORT ON CORONA VIRUS PANDEMIC AND EFFECTS OF THE LOCKDOWN.</w:t>
      </w:r>
    </w:p>
    <w:p>
      <w:pPr>
        <w:pStyle w:val="style0"/>
        <w:rPr>
          <w:sz w:val="28"/>
        </w:rPr>
      </w:pPr>
    </w:p>
    <w:p>
      <w:pPr>
        <w:pStyle w:val="style0"/>
        <w:rPr>
          <w:sz w:val="28"/>
        </w:rPr>
      </w:pPr>
      <w:r>
        <w:rPr>
          <w:sz w:val="28"/>
        </w:rPr>
        <w:t>On the 30</w:t>
      </w:r>
      <w:r>
        <w:rPr>
          <w:sz w:val="28"/>
          <w:vertAlign w:val="superscript"/>
        </w:rPr>
        <w:t>TH</w:t>
      </w:r>
      <w:r>
        <w:rPr>
          <w:sz w:val="28"/>
        </w:rPr>
        <w:t xml:space="preserve"> of January, World Health Organization (WHO) declared the outbreak of a Public Health Emergency of International concern (PHEIC). On the 11</w:t>
      </w:r>
      <w:r>
        <w:rPr>
          <w:sz w:val="28"/>
          <w:vertAlign w:val="superscript"/>
        </w:rPr>
        <w:t>th</w:t>
      </w:r>
      <w:r>
        <w:rPr>
          <w:sz w:val="28"/>
        </w:rPr>
        <w:t xml:space="preserve"> of March, WHO Director General chara</w:t>
      </w:r>
      <w:r>
        <w:rPr>
          <w:sz w:val="28"/>
        </w:rPr>
        <w:t>cterized COVID-</w:t>
      </w:r>
      <w:r>
        <w:rPr>
          <w:sz w:val="28"/>
        </w:rPr>
        <w:t xml:space="preserve">19 as a pandemic. The </w:t>
      </w:r>
      <w:r>
        <w:rPr>
          <w:sz w:val="28"/>
        </w:rPr>
        <w:t>corona virus (COVID-19) an infectious disease caused by a newly discovered coronavirus. Most people infected with the COVID-19 virus will experience mild to moderate respiratory illness and recover without requiring special treatment. Older people, and those with underlying medial problems like cardiovascular disease, diabetes, chronic respiratory disease and cancer are more likely to develop serious illness.</w:t>
      </w:r>
    </w:p>
    <w:p>
      <w:pPr>
        <w:pStyle w:val="style0"/>
        <w:rPr>
          <w:sz w:val="28"/>
        </w:rPr>
      </w:pPr>
      <w:r>
        <w:rPr>
          <w:sz w:val="28"/>
        </w:rPr>
        <w:t>The best way to prevent and slow down transmission is to be well informed about the COVID-19virus, the disease it causes and how it spreads. Protect yourself and others from infection by washing your hands or using an alcohol based rub frequently and not touching your face.</w:t>
      </w:r>
    </w:p>
    <w:p>
      <w:pPr>
        <w:pStyle w:val="style0"/>
        <w:rPr>
          <w:sz w:val="28"/>
          <w:u w:val="single"/>
        </w:rPr>
      </w:pPr>
      <w:r>
        <w:rPr>
          <w:sz w:val="28"/>
          <w:u w:val="single"/>
        </w:rPr>
        <w:t>HOW IT SPREADS</w:t>
      </w:r>
      <w:r>
        <w:rPr>
          <w:sz w:val="28"/>
          <w:u w:val="single"/>
          <w:lang w:val="en-US"/>
        </w:rPr>
        <w:t>.</w:t>
      </w:r>
    </w:p>
    <w:p>
      <w:pPr>
        <w:pStyle w:val="style0"/>
        <w:rPr>
          <w:sz w:val="28"/>
        </w:rPr>
      </w:pPr>
      <w:r>
        <w:rPr>
          <w:sz w:val="28"/>
        </w:rPr>
        <w:t>The C</w:t>
      </w:r>
      <w:r>
        <w:rPr>
          <w:sz w:val="28"/>
        </w:rPr>
        <w:t>OVID-19 virus spreads primarily through droplets of saliva or discharge from the nose when an infected person coughs or sneezes, so it’s important that you also practice respiratory etiquette (for example, by coughing into a flexed elbow).</w:t>
      </w:r>
    </w:p>
    <w:p>
      <w:pPr>
        <w:pStyle w:val="style0"/>
        <w:rPr>
          <w:sz w:val="28"/>
        </w:rPr>
      </w:pPr>
      <w:r>
        <w:rPr>
          <w:sz w:val="28"/>
        </w:rPr>
        <w:t>NOTE: At this time, there are no specific vaccines or treatments for COVID-19. However, there are many ongoing clinical trials evaluating potential treatments. WHO will continue to provide updated information as soon as clinical findings become available.</w:t>
      </w:r>
    </w:p>
    <w:p>
      <w:pPr>
        <w:pStyle w:val="style0"/>
        <w:tabs>
          <w:tab w:val="left" w:leader="none" w:pos="6255"/>
        </w:tabs>
        <w:rPr>
          <w:sz w:val="28"/>
          <w:u w:val="single"/>
        </w:rPr>
      </w:pPr>
    </w:p>
    <w:p>
      <w:pPr>
        <w:pStyle w:val="style0"/>
        <w:tabs>
          <w:tab w:val="left" w:leader="none" w:pos="6255"/>
        </w:tabs>
        <w:rPr>
          <w:sz w:val="28"/>
          <w:u w:val="single"/>
        </w:rPr>
      </w:pPr>
      <w:r>
        <w:rPr>
          <w:sz w:val="28"/>
          <w:u w:val="single"/>
        </w:rPr>
        <w:t>THE EFFECTS OF LOCKDOWN IN NIGERIA</w:t>
      </w:r>
    </w:p>
    <w:p>
      <w:pPr>
        <w:pStyle w:val="style179"/>
        <w:numPr>
          <w:ilvl w:val="0"/>
          <w:numId w:val="1"/>
        </w:numPr>
        <w:rPr>
          <w:sz w:val="28"/>
        </w:rPr>
      </w:pPr>
      <w:r>
        <w:rPr>
          <w:sz w:val="28"/>
        </w:rPr>
        <w:t xml:space="preserve">Increase in Hunger: Before the coronavirus global problem, Nigeria had been designated as the poverty headquarters of the world, with some 87 million Nigerians or around half of the country’s population though to be using on less than $1.90 a day. With current measures put in place by the Federal </w:t>
      </w:r>
      <w:r>
        <w:rPr>
          <w:sz w:val="28"/>
        </w:rPr>
        <w:t>government to</w:t>
      </w:r>
      <w:r>
        <w:rPr>
          <w:sz w:val="28"/>
        </w:rPr>
        <w:t xml:space="preserve"> curb the pandemic the figure is set to spike and poor conditions set to exacerbate. </w:t>
      </w:r>
    </w:p>
    <w:p>
      <w:pPr>
        <w:pStyle w:val="style179"/>
        <w:numPr>
          <w:ilvl w:val="0"/>
          <w:numId w:val="1"/>
        </w:numPr>
        <w:rPr>
          <w:sz w:val="28"/>
        </w:rPr>
      </w:pPr>
      <w:r>
        <w:rPr>
          <w:sz w:val="28"/>
        </w:rPr>
        <w:t>Lack of Income: due to the lock</w:t>
      </w:r>
      <w:r>
        <w:rPr>
          <w:sz w:val="28"/>
        </w:rPr>
        <w:t xml:space="preserve">down and restriction of movement, millions of Nigerians observing the COVID-19 lockdown lack the food and income that their families need to survive. The government needs to combine public health measures with effects to prevent the pandemic from destroying the lives and livelihoods of </w:t>
      </w:r>
      <w:r>
        <w:rPr>
          <w:sz w:val="28"/>
        </w:rPr>
        <w:t>society’s</w:t>
      </w:r>
      <w:r>
        <w:rPr>
          <w:sz w:val="28"/>
        </w:rPr>
        <w:t xml:space="preserve"> poorest and most vulnerable people.</w:t>
      </w:r>
    </w:p>
    <w:p>
      <w:pPr>
        <w:pStyle w:val="style179"/>
        <w:numPr>
          <w:ilvl w:val="0"/>
          <w:numId w:val="1"/>
        </w:numPr>
        <w:rPr>
          <w:sz w:val="28"/>
        </w:rPr>
      </w:pPr>
      <w:r>
        <w:rPr>
          <w:sz w:val="28"/>
        </w:rPr>
        <w:t xml:space="preserve">Increase in Crime: Breakdown </w:t>
      </w:r>
      <w:r>
        <w:rPr>
          <w:sz w:val="28"/>
        </w:rPr>
        <w:t xml:space="preserve">of law and order will occur very quickly as people are forced to choose between death and starvation by COVID-19. This has already started taking place in some localities. Social vices such as robbery, theft, burglary attack are increasing during this era of COVID-19 </w:t>
      </w:r>
      <w:bookmarkStart w:id="0" w:name="_GoBack"/>
      <w:bookmarkEnd w:id="0"/>
      <w:r>
        <w:rPr>
          <w:sz w:val="28"/>
        </w:rPr>
        <w:t>pandemic.</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0002EFF" w:usb1="C000247B"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5460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Words>412</Words>
  <Pages>1</Pages>
  <Characters>2244</Characters>
  <Application>WPS Office</Application>
  <DocSecurity>0</DocSecurity>
  <Paragraphs>17</Paragraphs>
  <ScaleCrop>false</ScaleCrop>
  <LinksUpToDate>false</LinksUpToDate>
  <CharactersWithSpaces>2644</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2020-04-19T14:18:00Z</dcterms:created>
  <dc:creator>Bengraph</dc:creator>
  <lastModifiedBy>Infinix X624B</lastModifiedBy>
  <dcterms:modified xsi:type="dcterms:W3CDTF">2020-04-19T15:41:06Z</dcterms:modified>
  <revision>2</revision>
</coreProperties>
</file>

<file path=docProps/custom.xml><?xml version="1.0" encoding="utf-8"?>
<Properties xmlns="http://schemas.openxmlformats.org/officeDocument/2006/custom-properties" xmlns:vt="http://schemas.openxmlformats.org/officeDocument/2006/docPropsVTypes"/>
</file>