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F0" w:rsidRPr="000B1770" w:rsidRDefault="00750892" w:rsidP="006565DF">
      <w:pPr>
        <w:spacing w:line="360" w:lineRule="auto"/>
        <w:rPr>
          <w:rFonts w:ascii="Times New Roman" w:hAnsi="Times New Roman" w:cs="Times New Roman"/>
          <w:sz w:val="28"/>
          <w:szCs w:val="28"/>
        </w:rPr>
      </w:pPr>
      <w:r>
        <w:rPr>
          <w:rFonts w:ascii="Times New Roman" w:hAnsi="Times New Roman" w:cs="Times New Roman"/>
          <w:sz w:val="28"/>
          <w:szCs w:val="28"/>
        </w:rPr>
        <w:t>ANSWER</w:t>
      </w:r>
      <w:r w:rsidR="00CB06D8" w:rsidRPr="000B1770">
        <w:rPr>
          <w:rFonts w:ascii="Times New Roman" w:hAnsi="Times New Roman" w:cs="Times New Roman"/>
          <w:sz w:val="28"/>
          <w:szCs w:val="28"/>
        </w:rPr>
        <w:t xml:space="preserve"> ON TERMINATION OF PREGNANCY</w:t>
      </w:r>
    </w:p>
    <w:p w:rsidR="00CB06D8" w:rsidRPr="000B1770" w:rsidRDefault="00CB06D8" w:rsidP="006565DF">
      <w:pPr>
        <w:spacing w:line="360" w:lineRule="auto"/>
        <w:rPr>
          <w:rFonts w:ascii="Times New Roman" w:hAnsi="Times New Roman" w:cs="Times New Roman"/>
          <w:sz w:val="28"/>
          <w:szCs w:val="28"/>
        </w:rPr>
      </w:pPr>
      <w:r w:rsidRPr="000B1770">
        <w:rPr>
          <w:rFonts w:ascii="Times New Roman" w:hAnsi="Times New Roman" w:cs="Times New Roman"/>
          <w:sz w:val="28"/>
          <w:szCs w:val="28"/>
        </w:rPr>
        <w:t>1. What are the grounds for a lawful termination of pregnancy?</w:t>
      </w:r>
    </w:p>
    <w:p w:rsidR="000B1770" w:rsidRPr="000B1770" w:rsidRDefault="000B1770" w:rsidP="006565DF">
      <w:pPr>
        <w:spacing w:line="360" w:lineRule="auto"/>
        <w:rPr>
          <w:rFonts w:ascii="Times New Roman" w:hAnsi="Times New Roman" w:cs="Times New Roman"/>
          <w:sz w:val="28"/>
          <w:szCs w:val="28"/>
        </w:rPr>
      </w:pPr>
      <w:r w:rsidRPr="000B1770">
        <w:rPr>
          <w:rFonts w:ascii="Times New Roman" w:hAnsi="Times New Roman" w:cs="Times New Roman"/>
          <w:sz w:val="28"/>
          <w:szCs w:val="28"/>
        </w:rPr>
        <w:t xml:space="preserve">ISSUES FOR DETERMINATION: </w:t>
      </w:r>
    </w:p>
    <w:p w:rsidR="000B1770" w:rsidRPr="004B4454" w:rsidRDefault="000B1770" w:rsidP="004B4454">
      <w:pPr>
        <w:pStyle w:val="ListParagraph"/>
        <w:numPr>
          <w:ilvl w:val="0"/>
          <w:numId w:val="1"/>
        </w:numPr>
        <w:spacing w:line="360" w:lineRule="auto"/>
        <w:rPr>
          <w:rFonts w:ascii="Times New Roman" w:hAnsi="Times New Roman" w:cs="Times New Roman"/>
          <w:sz w:val="28"/>
          <w:szCs w:val="28"/>
        </w:rPr>
      </w:pPr>
      <w:r w:rsidRPr="004B4454">
        <w:rPr>
          <w:rFonts w:ascii="Times New Roman" w:hAnsi="Times New Roman" w:cs="Times New Roman"/>
          <w:sz w:val="28"/>
          <w:szCs w:val="28"/>
        </w:rPr>
        <w:t>Whether Charity has the right to terminate her pregnancy?</w:t>
      </w:r>
    </w:p>
    <w:p w:rsidR="000B1770" w:rsidRPr="004B4454" w:rsidRDefault="000B1770" w:rsidP="004B4454">
      <w:pPr>
        <w:pStyle w:val="ListParagraph"/>
        <w:numPr>
          <w:ilvl w:val="0"/>
          <w:numId w:val="1"/>
        </w:numPr>
        <w:spacing w:line="360" w:lineRule="auto"/>
        <w:rPr>
          <w:rFonts w:ascii="Times New Roman" w:hAnsi="Times New Roman" w:cs="Times New Roman"/>
          <w:sz w:val="28"/>
          <w:szCs w:val="28"/>
        </w:rPr>
      </w:pPr>
      <w:r w:rsidRPr="004B4454">
        <w:rPr>
          <w:rFonts w:ascii="Times New Roman" w:hAnsi="Times New Roman" w:cs="Times New Roman"/>
          <w:sz w:val="28"/>
          <w:szCs w:val="28"/>
        </w:rPr>
        <w:t>Whether there a legal grounds for terminating a pregnancy?</w:t>
      </w:r>
    </w:p>
    <w:p w:rsidR="000B1770" w:rsidRPr="004B4454" w:rsidRDefault="000B1770" w:rsidP="004B4454">
      <w:pPr>
        <w:pStyle w:val="ListParagraph"/>
        <w:numPr>
          <w:ilvl w:val="0"/>
          <w:numId w:val="1"/>
        </w:numPr>
        <w:spacing w:line="360" w:lineRule="auto"/>
        <w:rPr>
          <w:rFonts w:ascii="Times New Roman" w:hAnsi="Times New Roman" w:cs="Times New Roman"/>
          <w:sz w:val="28"/>
          <w:szCs w:val="28"/>
        </w:rPr>
      </w:pPr>
      <w:r w:rsidRPr="004B4454">
        <w:rPr>
          <w:rFonts w:ascii="Times New Roman" w:hAnsi="Times New Roman" w:cs="Times New Roman"/>
          <w:sz w:val="28"/>
          <w:szCs w:val="28"/>
        </w:rPr>
        <w:t xml:space="preserve">Whether the father of the child has any legal right in the decision? </w:t>
      </w:r>
    </w:p>
    <w:p w:rsidR="00CB06D8" w:rsidRPr="000B1770" w:rsidRDefault="00CB06D8" w:rsidP="006565DF">
      <w:pPr>
        <w:spacing w:line="360" w:lineRule="auto"/>
        <w:rPr>
          <w:rFonts w:ascii="Times New Roman" w:hAnsi="Times New Roman" w:cs="Times New Roman"/>
          <w:sz w:val="28"/>
          <w:szCs w:val="28"/>
          <w:shd w:val="clear" w:color="auto" w:fill="FFFFFF"/>
        </w:rPr>
      </w:pPr>
      <w:r w:rsidRPr="000B1770">
        <w:rPr>
          <w:rFonts w:ascii="Times New Roman" w:hAnsi="Times New Roman" w:cs="Times New Roman"/>
          <w:sz w:val="28"/>
          <w:szCs w:val="28"/>
        </w:rPr>
        <w:t xml:space="preserve">In answering this question, we must know what termination of pregnancy, known as abortion is. </w:t>
      </w:r>
      <w:r w:rsidRPr="000B1770">
        <w:rPr>
          <w:rFonts w:ascii="Times New Roman" w:hAnsi="Times New Roman" w:cs="Times New Roman"/>
          <w:sz w:val="28"/>
          <w:szCs w:val="28"/>
          <w:shd w:val="clear" w:color="auto" w:fill="FFFFFF"/>
        </w:rPr>
        <w:t>According to the Harvard Health Publishing of the Harvard Medical School, abortion is the removal of pregnancy tissue, products of conception or the foetus and placenta (afterbirth) from the uterus.</w:t>
      </w:r>
      <w:r w:rsidRPr="000B1770">
        <w:rPr>
          <w:rStyle w:val="FootnoteReference"/>
          <w:rFonts w:ascii="Times New Roman" w:hAnsi="Times New Roman" w:cs="Times New Roman"/>
          <w:sz w:val="28"/>
          <w:szCs w:val="28"/>
          <w:shd w:val="clear" w:color="auto" w:fill="FFFFFF"/>
        </w:rPr>
        <w:footnoteReference w:id="2"/>
      </w:r>
      <w:r w:rsidRPr="000B1770">
        <w:rPr>
          <w:rFonts w:ascii="Times New Roman" w:hAnsi="Times New Roman" w:cs="Times New Roman"/>
          <w:sz w:val="28"/>
          <w:szCs w:val="28"/>
          <w:shd w:val="clear" w:color="auto" w:fill="FFFFFF"/>
        </w:rPr>
        <w:t xml:space="preserve"> One must note that in Nigeria currently, abortion is illegal and a person who does an abortion</w:t>
      </w:r>
      <w:r w:rsidR="006565DF" w:rsidRPr="000B1770">
        <w:rPr>
          <w:rFonts w:ascii="Times New Roman" w:hAnsi="Times New Roman" w:cs="Times New Roman"/>
          <w:sz w:val="28"/>
          <w:szCs w:val="28"/>
          <w:shd w:val="clear" w:color="auto" w:fill="FFFFFF"/>
        </w:rPr>
        <w:t xml:space="preserve"> is liable to seven years imprisonment </w:t>
      </w:r>
      <w:r w:rsidRPr="000B1770">
        <w:rPr>
          <w:rFonts w:ascii="Times New Roman" w:hAnsi="Times New Roman" w:cs="Times New Roman"/>
          <w:sz w:val="28"/>
          <w:szCs w:val="28"/>
          <w:shd w:val="clear" w:color="auto" w:fill="FFFFFF"/>
        </w:rPr>
        <w:t xml:space="preserve"> </w:t>
      </w:r>
      <w:r w:rsidR="006565DF" w:rsidRPr="000B1770">
        <w:rPr>
          <w:rFonts w:ascii="Times New Roman" w:hAnsi="Times New Roman" w:cs="Times New Roman"/>
          <w:sz w:val="28"/>
          <w:szCs w:val="28"/>
          <w:shd w:val="clear" w:color="auto" w:fill="FFFFFF"/>
        </w:rPr>
        <w:t>and</w:t>
      </w:r>
      <w:r w:rsidRPr="000B1770">
        <w:rPr>
          <w:rFonts w:ascii="Times New Roman" w:hAnsi="Times New Roman" w:cs="Times New Roman"/>
          <w:sz w:val="28"/>
          <w:szCs w:val="28"/>
          <w:shd w:val="clear" w:color="auto" w:fill="FFFFFF"/>
        </w:rPr>
        <w:t xml:space="preserve"> the person who helps to perform the act are liable to up to 14 years imprisonment.</w:t>
      </w:r>
      <w:r w:rsidRPr="000B1770">
        <w:rPr>
          <w:rStyle w:val="FootnoteReference"/>
          <w:rFonts w:ascii="Times New Roman" w:hAnsi="Times New Roman" w:cs="Times New Roman"/>
          <w:sz w:val="28"/>
          <w:szCs w:val="28"/>
          <w:shd w:val="clear" w:color="auto" w:fill="FFFFFF"/>
        </w:rPr>
        <w:footnoteReference w:id="3"/>
      </w:r>
      <w:r w:rsidRPr="000B1770">
        <w:rPr>
          <w:rFonts w:ascii="Times New Roman" w:hAnsi="Times New Roman" w:cs="Times New Roman"/>
          <w:sz w:val="28"/>
          <w:szCs w:val="28"/>
          <w:shd w:val="clear" w:color="auto" w:fill="FFFFFF"/>
        </w:rPr>
        <w:t xml:space="preserve"> For example in the case of </w:t>
      </w:r>
      <w:r w:rsidRPr="000B1770">
        <w:rPr>
          <w:rFonts w:ascii="Times New Roman" w:hAnsi="Times New Roman" w:cs="Times New Roman"/>
          <w:i/>
          <w:sz w:val="28"/>
          <w:szCs w:val="28"/>
          <w:shd w:val="clear" w:color="auto" w:fill="FFFFFF"/>
        </w:rPr>
        <w:t>R v. Idiong and Umo</w:t>
      </w:r>
      <w:r w:rsidRPr="000B1770">
        <w:rPr>
          <w:rFonts w:ascii="Times New Roman" w:hAnsi="Times New Roman" w:cs="Times New Roman"/>
          <w:sz w:val="28"/>
          <w:szCs w:val="28"/>
          <w:shd w:val="clear" w:color="auto" w:fill="FFFFFF"/>
        </w:rPr>
        <w:t xml:space="preserve">, the 2 defendants had been convicted of murder on the grounds that the 1st accused had obtained the services of the 2nd accused, a native doctor, to give native medicine to bring about an abortion. The abortion resulted in the woman's death. Therefore the 1st accused was party to the crime. The West African Court of Appeal found that the 2nd accused had acted innocently believing that the medicine would relieve pain that the dead woman suffered from a retained placenta. He gave an </w:t>
      </w:r>
      <w:r w:rsidR="000B1770" w:rsidRPr="000B1770">
        <w:rPr>
          <w:rFonts w:ascii="Times New Roman" w:hAnsi="Times New Roman" w:cs="Times New Roman"/>
          <w:sz w:val="28"/>
          <w:szCs w:val="28"/>
          <w:shd w:val="clear" w:color="auto" w:fill="FFFFFF"/>
        </w:rPr>
        <w:t>abortifacient</w:t>
      </w:r>
      <w:r w:rsidR="000B1770">
        <w:rPr>
          <w:rFonts w:ascii="Times New Roman" w:hAnsi="Times New Roman" w:cs="Times New Roman"/>
          <w:sz w:val="28"/>
          <w:szCs w:val="28"/>
          <w:shd w:val="clear" w:color="auto" w:fill="FFFFFF"/>
        </w:rPr>
        <w:t xml:space="preserve"> (a drug)</w:t>
      </w:r>
      <w:r w:rsidRPr="000B1770">
        <w:rPr>
          <w:rFonts w:ascii="Times New Roman" w:hAnsi="Times New Roman" w:cs="Times New Roman"/>
          <w:sz w:val="28"/>
          <w:szCs w:val="28"/>
          <w:shd w:val="clear" w:color="auto" w:fill="FFFFFF"/>
        </w:rPr>
        <w:t xml:space="preserve"> for expulsion of the placenta. He was found "not guilty" of murder and manslaughter. The 1st accused was found criminally responsible for causing the abortion, but was found not guilty of murder. He was guilty of </w:t>
      </w:r>
      <w:r w:rsidRPr="000B1770">
        <w:rPr>
          <w:rFonts w:ascii="Times New Roman" w:hAnsi="Times New Roman" w:cs="Times New Roman"/>
          <w:sz w:val="28"/>
          <w:szCs w:val="28"/>
          <w:shd w:val="clear" w:color="auto" w:fill="FFFFFF"/>
        </w:rPr>
        <w:lastRenderedPageBreak/>
        <w:t xml:space="preserve">manslaughter, however. In the above case, even though the woman was dead, the native doctor was convicted of </w:t>
      </w:r>
      <w:r w:rsidR="006565DF" w:rsidRPr="000B1770">
        <w:rPr>
          <w:rFonts w:ascii="Times New Roman" w:hAnsi="Times New Roman" w:cs="Times New Roman"/>
          <w:sz w:val="28"/>
          <w:szCs w:val="28"/>
          <w:shd w:val="clear" w:color="auto" w:fill="FFFFFF"/>
        </w:rPr>
        <w:t>b</w:t>
      </w:r>
      <w:r w:rsidRPr="000B1770">
        <w:rPr>
          <w:rFonts w:ascii="Times New Roman" w:hAnsi="Times New Roman" w:cs="Times New Roman"/>
          <w:sz w:val="28"/>
          <w:szCs w:val="28"/>
          <w:shd w:val="clear" w:color="auto" w:fill="FFFFFF"/>
        </w:rPr>
        <w:t>oth procuring the abortion and manslaughter.</w:t>
      </w:r>
    </w:p>
    <w:p w:rsidR="006565DF" w:rsidRPr="000B1770" w:rsidRDefault="006565DF" w:rsidP="006565DF">
      <w:pPr>
        <w:spacing w:line="360" w:lineRule="auto"/>
        <w:rPr>
          <w:rFonts w:ascii="Times New Roman" w:hAnsi="Times New Roman" w:cs="Times New Roman"/>
          <w:sz w:val="28"/>
          <w:szCs w:val="28"/>
          <w:shd w:val="clear" w:color="auto" w:fill="FFFFFF"/>
        </w:rPr>
      </w:pPr>
      <w:r w:rsidRPr="000B1770">
        <w:rPr>
          <w:rFonts w:ascii="Times New Roman" w:hAnsi="Times New Roman" w:cs="Times New Roman"/>
          <w:b/>
          <w:sz w:val="28"/>
          <w:szCs w:val="28"/>
          <w:shd w:val="clear" w:color="auto" w:fill="FFFFFF"/>
        </w:rPr>
        <w:t>Therefore</w:t>
      </w:r>
      <w:r w:rsidRPr="000B1770">
        <w:rPr>
          <w:rFonts w:ascii="Times New Roman" w:hAnsi="Times New Roman" w:cs="Times New Roman"/>
          <w:sz w:val="28"/>
          <w:szCs w:val="28"/>
          <w:shd w:val="clear" w:color="auto" w:fill="FFFFFF"/>
        </w:rPr>
        <w:t xml:space="preserve">, the whole idea of abortion is not legal in Nigeria. But there are </w:t>
      </w:r>
      <w:r w:rsidR="000B1770" w:rsidRPr="000B1770">
        <w:rPr>
          <w:rFonts w:ascii="Times New Roman" w:hAnsi="Times New Roman" w:cs="Times New Roman"/>
          <w:sz w:val="28"/>
          <w:szCs w:val="28"/>
          <w:shd w:val="clear" w:color="auto" w:fill="FFFFFF"/>
        </w:rPr>
        <w:t>exceptions, that is,</w:t>
      </w:r>
      <w:r w:rsidRPr="000B1770">
        <w:rPr>
          <w:rFonts w:ascii="Times New Roman" w:hAnsi="Times New Roman" w:cs="Times New Roman"/>
          <w:sz w:val="28"/>
          <w:szCs w:val="28"/>
          <w:shd w:val="clear" w:color="auto" w:fill="FFFFFF"/>
        </w:rPr>
        <w:t xml:space="preserve"> circumstances where a woman can have an abortion and it will not be illegal. These shall be discussed below:</w:t>
      </w:r>
    </w:p>
    <w:p w:rsidR="006565DF" w:rsidRPr="000B1770" w:rsidRDefault="006565DF" w:rsidP="006565DF">
      <w:pPr>
        <w:spacing w:line="360" w:lineRule="auto"/>
        <w:rPr>
          <w:rFonts w:ascii="Times New Roman" w:hAnsi="Times New Roman" w:cs="Times New Roman"/>
          <w:sz w:val="28"/>
          <w:szCs w:val="28"/>
          <w:shd w:val="clear" w:color="auto" w:fill="FFFFFF"/>
        </w:rPr>
      </w:pPr>
      <w:r w:rsidRPr="000B1770">
        <w:rPr>
          <w:rFonts w:ascii="Times New Roman" w:hAnsi="Times New Roman" w:cs="Times New Roman"/>
          <w:sz w:val="28"/>
          <w:szCs w:val="28"/>
          <w:shd w:val="clear" w:color="auto" w:fill="FFFFFF"/>
        </w:rPr>
        <w:t>1. According to Section 297 of the Criminal Code, an abortion can be carried out where the continuation of the pregnancy will endanger the life of the mother.</w:t>
      </w:r>
    </w:p>
    <w:p w:rsidR="006565DF" w:rsidRPr="000B1770" w:rsidRDefault="006565DF" w:rsidP="006565DF">
      <w:pPr>
        <w:spacing w:line="360" w:lineRule="auto"/>
        <w:rPr>
          <w:rFonts w:ascii="Times New Roman" w:hAnsi="Times New Roman" w:cs="Times New Roman"/>
          <w:sz w:val="28"/>
          <w:szCs w:val="28"/>
          <w:shd w:val="clear" w:color="auto" w:fill="FFFFFF"/>
        </w:rPr>
      </w:pPr>
      <w:r w:rsidRPr="000B1770">
        <w:rPr>
          <w:rFonts w:ascii="Times New Roman" w:hAnsi="Times New Roman" w:cs="Times New Roman"/>
          <w:sz w:val="28"/>
          <w:szCs w:val="28"/>
          <w:shd w:val="clear" w:color="auto" w:fill="FFFFFF"/>
        </w:rPr>
        <w:t xml:space="preserve">Note that: Abortion is also legal where the pregnancy resulted as a result of rape </w:t>
      </w:r>
      <w:r w:rsidR="000B1770" w:rsidRPr="000B1770">
        <w:rPr>
          <w:rFonts w:ascii="Times New Roman" w:hAnsi="Times New Roman" w:cs="Times New Roman"/>
          <w:sz w:val="28"/>
          <w:szCs w:val="28"/>
          <w:shd w:val="clear" w:color="auto" w:fill="FFFFFF"/>
        </w:rPr>
        <w:t>or incest. But this is in some (</w:t>
      </w:r>
      <w:r w:rsidRPr="000B1770">
        <w:rPr>
          <w:rFonts w:ascii="Times New Roman" w:hAnsi="Times New Roman" w:cs="Times New Roman"/>
          <w:sz w:val="28"/>
          <w:szCs w:val="28"/>
          <w:shd w:val="clear" w:color="auto" w:fill="FFFFFF"/>
        </w:rPr>
        <w:t>not even all) of the jurisdictions where abortion is illegalised.</w:t>
      </w:r>
    </w:p>
    <w:p w:rsidR="006565DF" w:rsidRPr="000B1770" w:rsidRDefault="006565DF" w:rsidP="006565DF">
      <w:pPr>
        <w:spacing w:line="360" w:lineRule="auto"/>
        <w:rPr>
          <w:rFonts w:ascii="Times New Roman" w:hAnsi="Times New Roman" w:cs="Times New Roman"/>
          <w:sz w:val="28"/>
          <w:szCs w:val="28"/>
          <w:shd w:val="clear" w:color="auto" w:fill="FFFFFF"/>
        </w:rPr>
      </w:pPr>
      <w:r w:rsidRPr="000B1770">
        <w:rPr>
          <w:rFonts w:ascii="Times New Roman" w:hAnsi="Times New Roman" w:cs="Times New Roman"/>
          <w:sz w:val="28"/>
          <w:szCs w:val="28"/>
          <w:shd w:val="clear" w:color="auto" w:fill="FFFFFF"/>
        </w:rPr>
        <w:t xml:space="preserve">In order for the above provision in Section 297 to </w:t>
      </w:r>
      <w:r w:rsidR="000B1770" w:rsidRPr="000B1770">
        <w:rPr>
          <w:rFonts w:ascii="Times New Roman" w:hAnsi="Times New Roman" w:cs="Times New Roman"/>
          <w:sz w:val="28"/>
          <w:szCs w:val="28"/>
          <w:shd w:val="clear" w:color="auto" w:fill="FFFFFF"/>
        </w:rPr>
        <w:t>b</w:t>
      </w:r>
      <w:r w:rsidRPr="000B1770">
        <w:rPr>
          <w:rFonts w:ascii="Times New Roman" w:hAnsi="Times New Roman" w:cs="Times New Roman"/>
          <w:sz w:val="28"/>
          <w:szCs w:val="28"/>
          <w:shd w:val="clear" w:color="auto" w:fill="FFFFFF"/>
        </w:rPr>
        <w:t xml:space="preserve">e considered </w:t>
      </w:r>
      <w:r w:rsidR="000B1770" w:rsidRPr="000B1770">
        <w:rPr>
          <w:rFonts w:ascii="Times New Roman" w:hAnsi="Times New Roman" w:cs="Times New Roman"/>
          <w:sz w:val="28"/>
          <w:szCs w:val="28"/>
          <w:shd w:val="clear" w:color="auto" w:fill="FFFFFF"/>
        </w:rPr>
        <w:t xml:space="preserve">a lawful act, </w:t>
      </w:r>
    </w:p>
    <w:p w:rsidR="006565DF" w:rsidRPr="000B1770" w:rsidRDefault="000B1770" w:rsidP="006565DF">
      <w:pPr>
        <w:spacing w:line="360" w:lineRule="auto"/>
        <w:rPr>
          <w:rFonts w:ascii="Times New Roman" w:hAnsi="Times New Roman" w:cs="Times New Roman"/>
          <w:sz w:val="28"/>
          <w:szCs w:val="28"/>
          <w:shd w:val="clear" w:color="auto" w:fill="FFFFFF"/>
        </w:rPr>
      </w:pPr>
      <w:r w:rsidRPr="000B1770">
        <w:rPr>
          <w:rFonts w:ascii="Times New Roman" w:hAnsi="Times New Roman" w:cs="Times New Roman"/>
          <w:sz w:val="28"/>
          <w:szCs w:val="28"/>
          <w:shd w:val="clear" w:color="auto" w:fill="FFFFFF"/>
        </w:rPr>
        <w:t>i) the pregnancy must be terminated by a registered medical practitioner: there is no inclusion of native doctor, nurse, quack doctor, etc.</w:t>
      </w:r>
    </w:p>
    <w:p w:rsidR="000B1770" w:rsidRPr="000B1770" w:rsidRDefault="000B1770" w:rsidP="006565DF">
      <w:pPr>
        <w:spacing w:line="360" w:lineRule="auto"/>
        <w:rPr>
          <w:rFonts w:ascii="Times New Roman" w:hAnsi="Times New Roman" w:cs="Times New Roman"/>
          <w:sz w:val="28"/>
          <w:szCs w:val="28"/>
          <w:shd w:val="clear" w:color="auto" w:fill="FFFFFF"/>
        </w:rPr>
      </w:pPr>
      <w:r w:rsidRPr="000B1770">
        <w:rPr>
          <w:rFonts w:ascii="Times New Roman" w:hAnsi="Times New Roman" w:cs="Times New Roman"/>
          <w:sz w:val="28"/>
          <w:szCs w:val="28"/>
          <w:shd w:val="clear" w:color="auto" w:fill="FFFFFF"/>
        </w:rPr>
        <w:t>ii) the decision to abort must have been assented y two medical practitioners who are of the opinion formed in good faith</w:t>
      </w:r>
    </w:p>
    <w:p w:rsidR="000B1770" w:rsidRPr="000B1770" w:rsidRDefault="000B1770" w:rsidP="006565DF">
      <w:pPr>
        <w:spacing w:line="360" w:lineRule="auto"/>
        <w:rPr>
          <w:rFonts w:ascii="Times New Roman" w:hAnsi="Times New Roman" w:cs="Times New Roman"/>
          <w:sz w:val="28"/>
          <w:szCs w:val="28"/>
          <w:shd w:val="clear" w:color="auto" w:fill="FFFFFF"/>
        </w:rPr>
      </w:pPr>
      <w:r w:rsidRPr="000B1770">
        <w:rPr>
          <w:rFonts w:ascii="Times New Roman" w:hAnsi="Times New Roman" w:cs="Times New Roman"/>
          <w:sz w:val="28"/>
          <w:szCs w:val="28"/>
          <w:shd w:val="clear" w:color="auto" w:fill="FFFFFF"/>
        </w:rPr>
        <w:t>iii) the pregnancy has not exceeded its 20</w:t>
      </w:r>
      <w:r w:rsidRPr="000B1770">
        <w:rPr>
          <w:rFonts w:ascii="Times New Roman" w:hAnsi="Times New Roman" w:cs="Times New Roman"/>
          <w:sz w:val="28"/>
          <w:szCs w:val="28"/>
          <w:shd w:val="clear" w:color="auto" w:fill="FFFFFF"/>
          <w:vertAlign w:val="superscript"/>
        </w:rPr>
        <w:t>th</w:t>
      </w:r>
      <w:r w:rsidRPr="000B1770">
        <w:rPr>
          <w:rFonts w:ascii="Times New Roman" w:hAnsi="Times New Roman" w:cs="Times New Roman"/>
          <w:sz w:val="28"/>
          <w:szCs w:val="28"/>
          <w:shd w:val="clear" w:color="auto" w:fill="FFFFFF"/>
        </w:rPr>
        <w:t xml:space="preserve"> week.</w:t>
      </w:r>
    </w:p>
    <w:p w:rsidR="000B1770" w:rsidRDefault="000B1770" w:rsidP="006565DF">
      <w:pPr>
        <w:spacing w:line="360" w:lineRule="auto"/>
        <w:rPr>
          <w:rFonts w:ascii="Times New Roman" w:hAnsi="Times New Roman" w:cs="Times New Roman"/>
          <w:sz w:val="28"/>
          <w:szCs w:val="28"/>
        </w:rPr>
      </w:pPr>
      <w:r w:rsidRPr="000B1770">
        <w:rPr>
          <w:rFonts w:ascii="Times New Roman" w:hAnsi="Times New Roman" w:cs="Times New Roman"/>
          <w:sz w:val="28"/>
          <w:szCs w:val="28"/>
          <w:shd w:val="clear" w:color="auto" w:fill="FFFFFF"/>
        </w:rPr>
        <w:t xml:space="preserve">In advising Charity, in Nigeria, abortion is an illegal act as provided in section </w:t>
      </w:r>
      <w:r w:rsidRPr="000B1770">
        <w:rPr>
          <w:rFonts w:ascii="Times New Roman" w:hAnsi="Times New Roman" w:cs="Times New Roman"/>
          <w:sz w:val="28"/>
          <w:szCs w:val="28"/>
        </w:rPr>
        <w:t>228, s 229, and s 230 of the criminal code. Therefore, on the face of it Charity cannot lawfully abort her child. She can only do so if the continuance of the pregnancy will cause her grave harm and also the child. Therefore, the abortion can only be legal if two or more medical practitioners have made an opinion that the pregnancy will be damaging to her an</w:t>
      </w:r>
      <w:r>
        <w:rPr>
          <w:rFonts w:ascii="Times New Roman" w:hAnsi="Times New Roman" w:cs="Times New Roman"/>
          <w:sz w:val="28"/>
          <w:szCs w:val="28"/>
        </w:rPr>
        <w:t>d</w:t>
      </w:r>
      <w:r w:rsidRPr="000B1770">
        <w:rPr>
          <w:rFonts w:ascii="Times New Roman" w:hAnsi="Times New Roman" w:cs="Times New Roman"/>
          <w:sz w:val="28"/>
          <w:szCs w:val="28"/>
        </w:rPr>
        <w:t xml:space="preserve"> if the pregnancy has not exceeded its 20</w:t>
      </w:r>
      <w:r w:rsidRPr="000B1770">
        <w:rPr>
          <w:rFonts w:ascii="Times New Roman" w:hAnsi="Times New Roman" w:cs="Times New Roman"/>
          <w:sz w:val="28"/>
          <w:szCs w:val="28"/>
          <w:vertAlign w:val="superscript"/>
        </w:rPr>
        <w:t>th</w:t>
      </w:r>
      <w:r w:rsidRPr="000B1770">
        <w:rPr>
          <w:rFonts w:ascii="Times New Roman" w:hAnsi="Times New Roman" w:cs="Times New Roman"/>
          <w:sz w:val="28"/>
          <w:szCs w:val="28"/>
        </w:rPr>
        <w:t xml:space="preserve"> week.</w:t>
      </w:r>
    </w:p>
    <w:p w:rsidR="009E1597" w:rsidRDefault="000B1770" w:rsidP="006565DF">
      <w:pPr>
        <w:spacing w:line="360" w:lineRule="auto"/>
        <w:rPr>
          <w:rFonts w:ascii="Times New Roman" w:hAnsi="Times New Roman" w:cs="Times New Roman"/>
          <w:sz w:val="28"/>
          <w:szCs w:val="28"/>
        </w:rPr>
      </w:pPr>
      <w:r w:rsidRPr="000B1770">
        <w:rPr>
          <w:rFonts w:ascii="Times New Roman" w:hAnsi="Times New Roman" w:cs="Times New Roman"/>
          <w:b/>
          <w:sz w:val="28"/>
          <w:szCs w:val="28"/>
        </w:rPr>
        <w:lastRenderedPageBreak/>
        <w:t>As</w:t>
      </w:r>
      <w:r>
        <w:rPr>
          <w:rFonts w:ascii="Times New Roman" w:hAnsi="Times New Roman" w:cs="Times New Roman"/>
          <w:sz w:val="28"/>
          <w:szCs w:val="28"/>
        </w:rPr>
        <w:t xml:space="preserve"> regards whether the father possesses any legal rights,</w:t>
      </w:r>
      <w:r w:rsidR="00E93500">
        <w:rPr>
          <w:rFonts w:ascii="Times New Roman" w:hAnsi="Times New Roman" w:cs="Times New Roman"/>
          <w:sz w:val="28"/>
          <w:szCs w:val="28"/>
        </w:rPr>
        <w:t xml:space="preserve"> this varies from country to country. Mostly it has been considered as a moral issue, with some people branding it immoral and unethical for a woman to have an abortion without the consent of the father.</w:t>
      </w:r>
      <w:r w:rsidR="009E1597">
        <w:rPr>
          <w:rFonts w:ascii="Times New Roman" w:hAnsi="Times New Roman" w:cs="Times New Roman"/>
          <w:sz w:val="28"/>
          <w:szCs w:val="28"/>
        </w:rPr>
        <w:t xml:space="preserve"> For example, in the United States of America, courts have ruled that a father has no say in the woman’s abortion and that they cannot veto her decision to do so. </w:t>
      </w:r>
    </w:p>
    <w:p w:rsidR="000B1770" w:rsidRDefault="009E1597" w:rsidP="006565DF">
      <w:pPr>
        <w:spacing w:line="360" w:lineRule="auto"/>
        <w:rPr>
          <w:rFonts w:ascii="Times New Roman" w:hAnsi="Times New Roman" w:cs="Times New Roman"/>
          <w:sz w:val="28"/>
          <w:szCs w:val="28"/>
        </w:rPr>
      </w:pPr>
      <w:r>
        <w:rPr>
          <w:rFonts w:ascii="Times New Roman" w:hAnsi="Times New Roman" w:cs="Times New Roman"/>
          <w:sz w:val="28"/>
          <w:szCs w:val="28"/>
        </w:rPr>
        <w:t>This is also the case in England and in cases which have been brought were it is usually the mother who is at risk if she were to go on with the pregnancy, the courts have rejected the fathers’ claim to counter an abortion.</w:t>
      </w:r>
      <w:r>
        <w:rPr>
          <w:rStyle w:val="FootnoteReference"/>
          <w:rFonts w:ascii="Times New Roman" w:hAnsi="Times New Roman" w:cs="Times New Roman"/>
          <w:sz w:val="28"/>
          <w:szCs w:val="28"/>
        </w:rPr>
        <w:footnoteReference w:id="4"/>
      </w:r>
    </w:p>
    <w:p w:rsidR="000556DF" w:rsidRDefault="004B0A7E" w:rsidP="006565DF">
      <w:pPr>
        <w:spacing w:line="360" w:lineRule="auto"/>
        <w:rPr>
          <w:rFonts w:ascii="Times New Roman" w:hAnsi="Times New Roman" w:cs="Times New Roman"/>
          <w:sz w:val="28"/>
          <w:szCs w:val="28"/>
        </w:rPr>
      </w:pPr>
      <w:r>
        <w:rPr>
          <w:rFonts w:ascii="Times New Roman" w:hAnsi="Times New Roman" w:cs="Times New Roman"/>
          <w:sz w:val="28"/>
          <w:szCs w:val="28"/>
        </w:rPr>
        <w:t>Therefore, the father has no legal rights as regards abortion as it is usually between the mother and the foetus.</w:t>
      </w:r>
    </w:p>
    <w:p w:rsidR="009E1597" w:rsidRPr="000B1770" w:rsidRDefault="009E1597" w:rsidP="006565DF">
      <w:pPr>
        <w:spacing w:line="360" w:lineRule="auto"/>
        <w:rPr>
          <w:rFonts w:ascii="Times New Roman" w:hAnsi="Times New Roman" w:cs="Times New Roman"/>
          <w:sz w:val="28"/>
          <w:szCs w:val="28"/>
          <w:shd w:val="clear" w:color="auto" w:fill="FFFFFF"/>
        </w:rPr>
      </w:pPr>
    </w:p>
    <w:sectPr w:rsidR="009E1597" w:rsidRPr="000B1770" w:rsidSect="00E23D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98" w:rsidRDefault="00D75498" w:rsidP="00CB06D8">
      <w:pPr>
        <w:spacing w:after="0" w:line="240" w:lineRule="auto"/>
      </w:pPr>
      <w:r>
        <w:separator/>
      </w:r>
    </w:p>
  </w:endnote>
  <w:endnote w:type="continuationSeparator" w:id="1">
    <w:p w:rsidR="00D75498" w:rsidRDefault="00D75498" w:rsidP="00CB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98" w:rsidRDefault="00D75498" w:rsidP="00CB06D8">
      <w:pPr>
        <w:spacing w:after="0" w:line="240" w:lineRule="auto"/>
      </w:pPr>
      <w:r>
        <w:separator/>
      </w:r>
    </w:p>
  </w:footnote>
  <w:footnote w:type="continuationSeparator" w:id="1">
    <w:p w:rsidR="00D75498" w:rsidRDefault="00D75498" w:rsidP="00CB06D8">
      <w:pPr>
        <w:spacing w:after="0" w:line="240" w:lineRule="auto"/>
      </w:pPr>
      <w:r>
        <w:continuationSeparator/>
      </w:r>
    </w:p>
  </w:footnote>
  <w:footnote w:id="2">
    <w:p w:rsidR="00CB06D8" w:rsidRPr="004B0A7E" w:rsidRDefault="00CB06D8">
      <w:pPr>
        <w:pStyle w:val="FootnoteText"/>
        <w:rPr>
          <w:rFonts w:cstheme="minorHAnsi"/>
          <w:lang w:val="en-US"/>
        </w:rPr>
      </w:pPr>
      <w:r w:rsidRPr="004B0A7E">
        <w:rPr>
          <w:rStyle w:val="FootnoteReference"/>
          <w:rFonts w:cstheme="minorHAnsi"/>
        </w:rPr>
        <w:footnoteRef/>
      </w:r>
      <w:r w:rsidRPr="004B0A7E">
        <w:rPr>
          <w:rFonts w:cstheme="minorHAnsi"/>
        </w:rPr>
        <w:t xml:space="preserve"> Harvard Medical School, ‘Abortion’, </w:t>
      </w:r>
      <w:r w:rsidRPr="004B0A7E">
        <w:rPr>
          <w:rFonts w:cstheme="minorHAnsi"/>
          <w:i/>
        </w:rPr>
        <w:t>Harvard Health Publishing,</w:t>
      </w:r>
      <w:r w:rsidRPr="004B0A7E">
        <w:rPr>
          <w:rFonts w:cstheme="minorHAnsi"/>
        </w:rPr>
        <w:t>&lt; https://www.health.harvard.edu/medical-tests-and-procedures/abortion-termination-of-pregnancy-a-to-z</w:t>
      </w:r>
      <w:r w:rsidRPr="004B0A7E">
        <w:rPr>
          <w:rFonts w:cstheme="minorHAnsi"/>
        </w:rPr>
        <w:cr/>
        <w:t>&gt; accessed 18</w:t>
      </w:r>
      <w:r w:rsidRPr="004B0A7E">
        <w:rPr>
          <w:rFonts w:cstheme="minorHAnsi"/>
          <w:vertAlign w:val="superscript"/>
        </w:rPr>
        <w:t>th</w:t>
      </w:r>
      <w:r w:rsidRPr="004B0A7E">
        <w:rPr>
          <w:rFonts w:cstheme="minorHAnsi"/>
        </w:rPr>
        <w:t xml:space="preserve"> April, 2020</w:t>
      </w:r>
    </w:p>
  </w:footnote>
  <w:footnote w:id="3">
    <w:p w:rsidR="00CB06D8" w:rsidRPr="004B0A7E" w:rsidRDefault="00CB06D8">
      <w:pPr>
        <w:pStyle w:val="FootnoteText"/>
        <w:rPr>
          <w:rFonts w:cstheme="minorHAnsi"/>
          <w:lang w:val="en-US"/>
        </w:rPr>
      </w:pPr>
      <w:r w:rsidRPr="004B0A7E">
        <w:rPr>
          <w:rStyle w:val="FootnoteReference"/>
          <w:rFonts w:cstheme="minorHAnsi"/>
        </w:rPr>
        <w:footnoteRef/>
      </w:r>
      <w:r w:rsidRPr="004B0A7E">
        <w:rPr>
          <w:rFonts w:cstheme="minorHAnsi"/>
        </w:rPr>
        <w:t xml:space="preserve"> Nigerian </w:t>
      </w:r>
      <w:r w:rsidRPr="004B0A7E">
        <w:rPr>
          <w:rFonts w:cstheme="minorHAnsi"/>
          <w:lang w:val="en-US"/>
        </w:rPr>
        <w:t>Criminal Code Act, s 228, s 229, s 230</w:t>
      </w:r>
    </w:p>
  </w:footnote>
  <w:footnote w:id="4">
    <w:p w:rsidR="009E1597" w:rsidRPr="004B0A7E" w:rsidRDefault="009E1597">
      <w:pPr>
        <w:pStyle w:val="FootnoteText"/>
        <w:rPr>
          <w:rFonts w:cstheme="minorHAnsi"/>
          <w:lang w:val="en-US"/>
        </w:rPr>
      </w:pPr>
      <w:r w:rsidRPr="004B0A7E">
        <w:rPr>
          <w:rStyle w:val="FootnoteReference"/>
          <w:rFonts w:cstheme="minorHAnsi"/>
        </w:rPr>
        <w:footnoteRef/>
      </w:r>
      <w:r w:rsidRPr="004B0A7E">
        <w:rPr>
          <w:rFonts w:cstheme="minorHAnsi"/>
        </w:rPr>
        <w:t xml:space="preserve"> </w:t>
      </w:r>
      <w:r w:rsidRPr="004B0A7E">
        <w:rPr>
          <w:rFonts w:cstheme="minorHAnsi"/>
          <w:lang w:val="en-US"/>
        </w:rPr>
        <w:t>--</w:t>
      </w:r>
      <w:r w:rsidR="004B0A7E" w:rsidRPr="004B0A7E">
        <w:rPr>
          <w:rFonts w:cstheme="minorHAnsi"/>
          <w:lang w:val="en-US"/>
        </w:rPr>
        <w:t>‘</w:t>
      </w:r>
      <w:r w:rsidR="004B0A7E" w:rsidRPr="004B0A7E">
        <w:rPr>
          <w:rFonts w:cstheme="minorHAnsi"/>
          <w:bCs/>
          <w:shd w:val="clear" w:color="auto" w:fill="FFFFFF"/>
        </w:rPr>
        <w:t>The Rights of the Father in Abortion Cases’, &lt;http://www.efc.org.uk/the-rights-of-the-father-in-abortion-cases/ &gt;  accessed 19 April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F2CBA"/>
    <w:multiLevelType w:val="hybridMultilevel"/>
    <w:tmpl w:val="1588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42D62"/>
    <w:rsid w:val="00047167"/>
    <w:rsid w:val="000556DF"/>
    <w:rsid w:val="000B1770"/>
    <w:rsid w:val="00183DC1"/>
    <w:rsid w:val="0025491A"/>
    <w:rsid w:val="00443C41"/>
    <w:rsid w:val="00491CB9"/>
    <w:rsid w:val="004B0A7E"/>
    <w:rsid w:val="004B4454"/>
    <w:rsid w:val="0054579A"/>
    <w:rsid w:val="006565DF"/>
    <w:rsid w:val="007359F7"/>
    <w:rsid w:val="00750892"/>
    <w:rsid w:val="00892884"/>
    <w:rsid w:val="008C0395"/>
    <w:rsid w:val="008D17C9"/>
    <w:rsid w:val="00964F64"/>
    <w:rsid w:val="0096745E"/>
    <w:rsid w:val="009B038D"/>
    <w:rsid w:val="009E1597"/>
    <w:rsid w:val="00A90425"/>
    <w:rsid w:val="00CB06D8"/>
    <w:rsid w:val="00D42D62"/>
    <w:rsid w:val="00D75498"/>
    <w:rsid w:val="00DE67F6"/>
    <w:rsid w:val="00E23DF0"/>
    <w:rsid w:val="00E93500"/>
    <w:rsid w:val="00F0607B"/>
    <w:rsid w:val="00FD2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F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0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6D8"/>
    <w:rPr>
      <w:sz w:val="20"/>
      <w:szCs w:val="20"/>
      <w:lang w:val="en-GB"/>
    </w:rPr>
  </w:style>
  <w:style w:type="character" w:styleId="FootnoteReference">
    <w:name w:val="footnote reference"/>
    <w:basedOn w:val="DefaultParagraphFont"/>
    <w:uiPriority w:val="99"/>
    <w:semiHidden/>
    <w:unhideWhenUsed/>
    <w:rsid w:val="00CB06D8"/>
    <w:rPr>
      <w:vertAlign w:val="superscript"/>
    </w:rPr>
  </w:style>
  <w:style w:type="paragraph" w:styleId="ListParagraph">
    <w:name w:val="List Paragraph"/>
    <w:basedOn w:val="Normal"/>
    <w:uiPriority w:val="34"/>
    <w:qFormat/>
    <w:rsid w:val="004B4454"/>
    <w:pPr>
      <w:ind w:left="720"/>
      <w:contextualSpacing/>
    </w:pPr>
  </w:style>
  <w:style w:type="character" w:styleId="Hyperlink">
    <w:name w:val="Hyperlink"/>
    <w:basedOn w:val="DefaultParagraphFont"/>
    <w:uiPriority w:val="99"/>
    <w:unhideWhenUsed/>
    <w:rsid w:val="004B0A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1464-75EA-404A-A07E-40D6EBE2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babasuyi</dc:creator>
  <cp:lastModifiedBy>michelle babasuyi</cp:lastModifiedBy>
  <cp:revision>12</cp:revision>
  <dcterms:created xsi:type="dcterms:W3CDTF">2020-04-19T09:30:00Z</dcterms:created>
  <dcterms:modified xsi:type="dcterms:W3CDTF">2020-04-19T19:56:00Z</dcterms:modified>
</cp:coreProperties>
</file>