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4D" w:rsidRDefault="005D600A" w:rsidP="005D600A">
      <w:pPr>
        <w:ind w:firstLine="360"/>
        <w:rPr>
          <w:b/>
          <w:sz w:val="36"/>
          <w:szCs w:val="36"/>
        </w:rPr>
      </w:pPr>
      <w:bookmarkStart w:id="0" w:name="_GoBack"/>
      <w:bookmarkEnd w:id="0"/>
      <w:r>
        <w:rPr>
          <w:b/>
          <w:sz w:val="36"/>
          <w:szCs w:val="36"/>
        </w:rPr>
        <w:t>Q</w:t>
      </w:r>
      <w:r w:rsidR="0043424D">
        <w:rPr>
          <w:b/>
          <w:sz w:val="36"/>
          <w:szCs w:val="36"/>
        </w:rPr>
        <w:t>UESTION 1</w:t>
      </w:r>
    </w:p>
    <w:p w:rsidR="0043424D" w:rsidRPr="0043424D" w:rsidRDefault="0043424D" w:rsidP="0043424D">
      <w:pPr>
        <w:pStyle w:val="ListParagraph"/>
        <w:numPr>
          <w:ilvl w:val="0"/>
          <w:numId w:val="1"/>
        </w:numPr>
        <w:rPr>
          <w:sz w:val="24"/>
          <w:szCs w:val="24"/>
        </w:rPr>
      </w:pPr>
      <w:r>
        <w:rPr>
          <w:sz w:val="24"/>
          <w:szCs w:val="24"/>
        </w:rPr>
        <w:t>Public expenditure will continue to grow. Discuss.</w:t>
      </w:r>
    </w:p>
    <w:p w:rsidR="0043424D" w:rsidRDefault="0043424D" w:rsidP="0043424D">
      <w:pPr>
        <w:pStyle w:val="ListParagraph"/>
        <w:numPr>
          <w:ilvl w:val="0"/>
          <w:numId w:val="2"/>
        </w:numPr>
        <w:rPr>
          <w:sz w:val="24"/>
          <w:szCs w:val="24"/>
        </w:rPr>
      </w:pPr>
      <w:r>
        <w:rPr>
          <w:sz w:val="24"/>
          <w:szCs w:val="24"/>
        </w:rPr>
        <w:t>Explain the various canons of public expenditure with appropriate scenarios.</w:t>
      </w:r>
    </w:p>
    <w:p w:rsidR="0043424D" w:rsidRDefault="0043424D" w:rsidP="0043424D">
      <w:pPr>
        <w:pStyle w:val="ListParagraph"/>
        <w:numPr>
          <w:ilvl w:val="0"/>
          <w:numId w:val="2"/>
        </w:numPr>
        <w:rPr>
          <w:sz w:val="24"/>
          <w:szCs w:val="24"/>
        </w:rPr>
      </w:pPr>
      <w:r>
        <w:rPr>
          <w:sz w:val="24"/>
          <w:szCs w:val="24"/>
        </w:rPr>
        <w:t xml:space="preserve">Why do governments borrow? Looking at the economic situation of </w:t>
      </w:r>
      <w:r w:rsidR="005F1966">
        <w:rPr>
          <w:sz w:val="24"/>
          <w:szCs w:val="24"/>
        </w:rPr>
        <w:t xml:space="preserve">the Nigerian state will you advise borrowing? (justify your answer)   </w:t>
      </w:r>
    </w:p>
    <w:p w:rsidR="00026DB2" w:rsidRDefault="00026DB2" w:rsidP="00026DB2">
      <w:pPr>
        <w:rPr>
          <w:sz w:val="24"/>
          <w:szCs w:val="24"/>
        </w:rPr>
      </w:pPr>
      <w:r>
        <w:rPr>
          <w:sz w:val="24"/>
          <w:szCs w:val="24"/>
        </w:rPr>
        <w:t>Public expenditure is spending made by the government of a country on collective needs and wants such as pension, provision, infrastructure, etc. Until the 19</w:t>
      </w:r>
      <w:r w:rsidRPr="00026DB2">
        <w:rPr>
          <w:sz w:val="24"/>
          <w:szCs w:val="24"/>
          <w:vertAlign w:val="superscript"/>
        </w:rPr>
        <w:t>th</w:t>
      </w:r>
      <w:r>
        <w:rPr>
          <w:sz w:val="24"/>
          <w:szCs w:val="24"/>
        </w:rPr>
        <w:t xml:space="preserve"> century, public expenditure was limited as liassez-faire philosophies believed that money left in private hands could bring better returns. In the 20</w:t>
      </w:r>
      <w:r w:rsidRPr="00026DB2">
        <w:rPr>
          <w:sz w:val="24"/>
          <w:szCs w:val="24"/>
          <w:vertAlign w:val="superscript"/>
        </w:rPr>
        <w:t>th</w:t>
      </w:r>
      <w:r>
        <w:rPr>
          <w:sz w:val="24"/>
          <w:szCs w:val="24"/>
        </w:rPr>
        <w:t xml:space="preserve"> century, John Maynard Keynes argued the role of public expenditure in determining levels of income and distribution in the economy. Since then, government expenditures have shown an increasing trend.</w:t>
      </w:r>
    </w:p>
    <w:p w:rsidR="005F1966" w:rsidRDefault="00026DB2" w:rsidP="00026DB2">
      <w:pPr>
        <w:rPr>
          <w:sz w:val="24"/>
          <w:szCs w:val="24"/>
        </w:rPr>
      </w:pPr>
      <w:r>
        <w:rPr>
          <w:sz w:val="24"/>
          <w:szCs w:val="24"/>
        </w:rPr>
        <w:t>There are several factors that have led to enormous increase in public expenditure in public expenditure through the years even though public expenditure came into picture in the 20</w:t>
      </w:r>
      <w:r w:rsidRPr="00026DB2">
        <w:rPr>
          <w:sz w:val="24"/>
          <w:szCs w:val="24"/>
          <w:vertAlign w:val="superscript"/>
        </w:rPr>
        <w:t>th</w:t>
      </w:r>
      <w:r>
        <w:rPr>
          <w:sz w:val="24"/>
          <w:szCs w:val="24"/>
        </w:rPr>
        <w:t xml:space="preserve"> century, accelerating growth of government expenditure began in the late 1970</w:t>
      </w:r>
      <w:r>
        <w:rPr>
          <w:sz w:val="24"/>
          <w:szCs w:val="24"/>
          <w:vertAlign w:val="subscript"/>
        </w:rPr>
        <w:t>s</w:t>
      </w:r>
      <w:r>
        <w:rPr>
          <w:sz w:val="24"/>
          <w:szCs w:val="24"/>
        </w:rPr>
        <w:t>.</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Some of the main causes of public expenditure growth are:</w:t>
      </w:r>
      <w:r>
        <w:rPr>
          <w:rFonts w:eastAsia="Times New Roman" w:cstheme="minorHAnsi"/>
          <w:color w:val="424142"/>
          <w:sz w:val="24"/>
          <w:szCs w:val="24"/>
          <w:lang w:eastAsia="en-GB"/>
        </w:rPr>
        <w:t xml:space="preserve"> </w:t>
      </w:r>
      <w:r w:rsidRPr="00026DB2">
        <w:rPr>
          <w:rFonts w:eastAsia="Times New Roman" w:cstheme="minorHAnsi"/>
          <w:color w:val="424142"/>
          <w:sz w:val="24"/>
          <w:szCs w:val="24"/>
          <w:lang w:eastAsia="en-GB"/>
        </w:rPr>
        <w:t xml:space="preserve">1. Income Elasticity and Increase in Per Capita Income </w:t>
      </w:r>
      <w:r>
        <w:rPr>
          <w:rFonts w:eastAsia="Times New Roman" w:cstheme="minorHAnsi"/>
          <w:color w:val="424142"/>
          <w:sz w:val="24"/>
          <w:szCs w:val="24"/>
          <w:lang w:eastAsia="en-GB"/>
        </w:rPr>
        <w:t>2</w:t>
      </w:r>
      <w:r w:rsidRPr="00026DB2">
        <w:rPr>
          <w:rFonts w:eastAsia="Times New Roman" w:cstheme="minorHAnsi"/>
          <w:color w:val="424142"/>
          <w:sz w:val="24"/>
          <w:szCs w:val="24"/>
          <w:lang w:eastAsia="en-GB"/>
        </w:rPr>
        <w:t xml:space="preserve">. Effects of War and the Need for Defence </w:t>
      </w:r>
      <w:r>
        <w:rPr>
          <w:rFonts w:eastAsia="Times New Roman" w:cstheme="minorHAnsi"/>
          <w:color w:val="424142"/>
          <w:sz w:val="24"/>
          <w:szCs w:val="24"/>
          <w:lang w:eastAsia="en-GB"/>
        </w:rPr>
        <w:t>3</w:t>
      </w:r>
      <w:r w:rsidRPr="00026DB2">
        <w:rPr>
          <w:rFonts w:eastAsia="Times New Roman" w:cstheme="minorHAnsi"/>
          <w:color w:val="424142"/>
          <w:sz w:val="24"/>
          <w:szCs w:val="24"/>
          <w:lang w:eastAsia="en-GB"/>
        </w:rPr>
        <w:t xml:space="preserve">. Resource Mobilisation and Ability to Finance </w:t>
      </w:r>
      <w:r>
        <w:rPr>
          <w:rFonts w:eastAsia="Times New Roman" w:cstheme="minorHAnsi"/>
          <w:color w:val="424142"/>
          <w:sz w:val="24"/>
          <w:szCs w:val="24"/>
          <w:lang w:eastAsia="en-GB"/>
        </w:rPr>
        <w:t>4</w:t>
      </w:r>
      <w:r w:rsidRPr="00026DB2">
        <w:rPr>
          <w:rFonts w:eastAsia="Times New Roman" w:cstheme="minorHAnsi"/>
          <w:color w:val="424142"/>
          <w:sz w:val="24"/>
          <w:szCs w:val="24"/>
          <w:lang w:eastAsia="en-GB"/>
        </w:rPr>
        <w:t xml:space="preserve">. Inflation </w:t>
      </w:r>
      <w:r>
        <w:rPr>
          <w:rFonts w:eastAsia="Times New Roman" w:cstheme="minorHAnsi"/>
          <w:color w:val="424142"/>
          <w:sz w:val="24"/>
          <w:szCs w:val="24"/>
          <w:lang w:eastAsia="en-GB"/>
        </w:rPr>
        <w:t>5</w:t>
      </w:r>
      <w:r w:rsidRPr="00026DB2">
        <w:rPr>
          <w:rFonts w:eastAsia="Times New Roman" w:cstheme="minorHAnsi"/>
          <w:color w:val="424142"/>
          <w:sz w:val="24"/>
          <w:szCs w:val="24"/>
          <w:lang w:eastAsia="en-GB"/>
        </w:rPr>
        <w:t xml:space="preserve">. The </w:t>
      </w:r>
      <w:r>
        <w:rPr>
          <w:rFonts w:eastAsia="Times New Roman" w:cstheme="minorHAnsi"/>
          <w:color w:val="424142"/>
          <w:sz w:val="24"/>
          <w:szCs w:val="24"/>
          <w:lang w:eastAsia="en-GB"/>
        </w:rPr>
        <w:t>Role of Democracy and Socialism. 6</w:t>
      </w:r>
      <w:r w:rsidRPr="00026DB2">
        <w:rPr>
          <w:rFonts w:eastAsia="Times New Roman" w:cstheme="minorHAnsi"/>
          <w:color w:val="424142"/>
          <w:sz w:val="24"/>
          <w:szCs w:val="24"/>
          <w:lang w:eastAsia="en-GB"/>
        </w:rPr>
        <w:t xml:space="preserve">. The Rural Development Effect </w:t>
      </w:r>
      <w:r>
        <w:rPr>
          <w:rFonts w:eastAsia="Times New Roman" w:cstheme="minorHAnsi"/>
          <w:color w:val="424142"/>
          <w:sz w:val="24"/>
          <w:szCs w:val="24"/>
          <w:lang w:eastAsia="en-GB"/>
        </w:rPr>
        <w:t>7</w:t>
      </w:r>
      <w:r w:rsidRPr="00026DB2">
        <w:rPr>
          <w:rFonts w:eastAsia="Times New Roman" w:cstheme="minorHAnsi"/>
          <w:color w:val="424142"/>
          <w:sz w:val="24"/>
          <w:szCs w:val="24"/>
          <w:lang w:eastAsia="en-GB"/>
        </w:rPr>
        <w:t xml:space="preserve">. The Population Effect </w:t>
      </w:r>
      <w:r>
        <w:rPr>
          <w:rFonts w:eastAsia="Times New Roman" w:cstheme="minorHAnsi"/>
          <w:color w:val="424142"/>
          <w:sz w:val="24"/>
          <w:szCs w:val="24"/>
          <w:lang w:eastAsia="en-GB"/>
        </w:rPr>
        <w:t>8</w:t>
      </w:r>
      <w:r w:rsidRPr="00026DB2">
        <w:rPr>
          <w:rFonts w:eastAsia="Times New Roman" w:cstheme="minorHAnsi"/>
          <w:color w:val="424142"/>
          <w:sz w:val="24"/>
          <w:szCs w:val="24"/>
          <w:lang w:eastAsia="en-GB"/>
        </w:rPr>
        <w:t>. The Growth</w:t>
      </w:r>
      <w:r>
        <w:rPr>
          <w:rFonts w:eastAsia="Times New Roman" w:cstheme="minorHAnsi"/>
          <w:color w:val="424142"/>
          <w:sz w:val="24"/>
          <w:szCs w:val="24"/>
          <w:lang w:eastAsia="en-GB"/>
        </w:rPr>
        <w:t xml:space="preserve"> of Transport and Communication.</w:t>
      </w:r>
    </w:p>
    <w:p w:rsidR="00026DB2" w:rsidRPr="00026DB2" w:rsidRDefault="00026DB2" w:rsidP="00026DB2">
      <w:pPr>
        <w:shd w:val="clear" w:color="auto" w:fill="FFFFFF"/>
        <w:spacing w:after="0" w:line="360" w:lineRule="atLeast"/>
        <w:textAlignment w:val="baseline"/>
        <w:outlineLvl w:val="3"/>
        <w:rPr>
          <w:rFonts w:eastAsia="Times New Roman" w:cstheme="minorHAnsi"/>
          <w:b/>
          <w:bCs/>
          <w:color w:val="000000"/>
          <w:sz w:val="24"/>
          <w:szCs w:val="24"/>
          <w:lang w:eastAsia="en-GB"/>
        </w:rPr>
      </w:pPr>
      <w:r w:rsidRPr="00026DB2">
        <w:rPr>
          <w:rFonts w:eastAsia="Times New Roman" w:cstheme="minorHAnsi"/>
          <w:b/>
          <w:bCs/>
          <w:color w:val="000000"/>
          <w:sz w:val="24"/>
          <w:szCs w:val="24"/>
          <w:bdr w:val="none" w:sz="0" w:space="0" w:color="auto" w:frame="1"/>
          <w:lang w:eastAsia="en-GB"/>
        </w:rPr>
        <w:t>1. Income Elasticity and Increase in Per Capita Income:</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According to Musgrave, a rising share of public expenditure in national income is associated with a rise in per capita income.</w:t>
      </w:r>
      <w:r w:rsidRPr="00026DB2">
        <w:rPr>
          <w:rFonts w:ascii="Georgia" w:hAnsi="Georgia"/>
          <w:color w:val="424142"/>
          <w:sz w:val="30"/>
          <w:szCs w:val="30"/>
          <w:shd w:val="clear" w:color="auto" w:fill="FFFFFF"/>
        </w:rPr>
        <w:t xml:space="preserve"> </w:t>
      </w:r>
      <w:r w:rsidRPr="00026DB2">
        <w:rPr>
          <w:rFonts w:cstheme="minorHAnsi"/>
          <w:color w:val="424142"/>
          <w:sz w:val="24"/>
          <w:szCs w:val="24"/>
          <w:shd w:val="clear" w:color="auto" w:fill="FFFFFF"/>
        </w:rPr>
        <w:t>Thus, an increase in per capita income over a period of time may cause a relative rise in public expenditure. This is because the demand for public goods tends to expand with the rise in per capita income. Usually, it rises faster than the latter.</w:t>
      </w:r>
    </w:p>
    <w:p w:rsidR="00026DB2" w:rsidRPr="00026DB2" w:rsidRDefault="00026DB2" w:rsidP="00026DB2">
      <w:pPr>
        <w:shd w:val="clear" w:color="auto" w:fill="FFFFFF"/>
        <w:spacing w:after="0" w:line="360" w:lineRule="atLeast"/>
        <w:textAlignment w:val="baseline"/>
        <w:outlineLvl w:val="3"/>
        <w:rPr>
          <w:rFonts w:eastAsia="Times New Roman" w:cstheme="minorHAnsi"/>
          <w:b/>
          <w:bCs/>
          <w:color w:val="000000"/>
          <w:sz w:val="24"/>
          <w:szCs w:val="24"/>
          <w:lang w:eastAsia="en-GB"/>
        </w:rPr>
      </w:pPr>
      <w:r>
        <w:rPr>
          <w:rFonts w:eastAsia="Times New Roman" w:cstheme="minorHAnsi"/>
          <w:b/>
          <w:bCs/>
          <w:color w:val="000000"/>
          <w:sz w:val="24"/>
          <w:szCs w:val="24"/>
          <w:bdr w:val="none" w:sz="0" w:space="0" w:color="auto" w:frame="1"/>
          <w:lang w:eastAsia="en-GB"/>
        </w:rPr>
        <w:t>2</w:t>
      </w:r>
      <w:r w:rsidRPr="00026DB2">
        <w:rPr>
          <w:rFonts w:eastAsia="Times New Roman" w:cstheme="minorHAnsi"/>
          <w:b/>
          <w:bCs/>
          <w:color w:val="000000"/>
          <w:sz w:val="24"/>
          <w:szCs w:val="24"/>
          <w:bdr w:val="none" w:sz="0" w:space="0" w:color="auto" w:frame="1"/>
          <w:lang w:eastAsia="en-GB"/>
        </w:rPr>
        <w:t>. Effects of War and the Need for Defence:</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The tremendous growth in public expenditure may also be attributed to wars and threats of war in modern times. In the Second World War, countries like England incurred heavy war expenditures, amounting to £ 15 million per day. Wars and threats of war and the consequent defence needs compel governments to spend more and more on the production of war goods.</w:t>
      </w:r>
    </w:p>
    <w:p w:rsidR="00026DB2" w:rsidRPr="00026DB2" w:rsidRDefault="00026DB2" w:rsidP="00026DB2">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026DB2">
        <w:rPr>
          <w:rFonts w:asciiTheme="minorHAnsi" w:hAnsiTheme="minorHAnsi" w:cstheme="minorHAnsi"/>
          <w:color w:val="424142"/>
        </w:rPr>
        <w:lastRenderedPageBreak/>
        <w:t>Due to the invention of nuclear weapons, there is always the danger of foreign aggression. International political situation is uncertain and insecure. Modern States are already facing a cold war. As such, every nation has to prepare itself for strong defence.</w:t>
      </w:r>
    </w:p>
    <w:p w:rsidR="00026DB2" w:rsidRDefault="00026DB2" w:rsidP="00026DB2">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026DB2">
        <w:rPr>
          <w:rFonts w:asciiTheme="minorHAnsi" w:hAnsiTheme="minorHAnsi" w:cstheme="minorHAnsi"/>
          <w:color w:val="424142"/>
        </w:rPr>
        <w:t>The defence expenditure is thus continuously rising. It contains expenditure on war materials, maintenance and growth of armed forces, naval and air wings, expenses on the development of military art and practice, pensions to retired war personnel, interests on war debt, cost of rehabilitation, etc.</w:t>
      </w:r>
    </w:p>
    <w:p w:rsidR="00026DB2" w:rsidRPr="00026DB2" w:rsidRDefault="00026DB2" w:rsidP="00026DB2">
      <w:pPr>
        <w:pStyle w:val="NormalWeb"/>
        <w:shd w:val="clear" w:color="auto" w:fill="FFFFFF"/>
        <w:spacing w:before="0" w:beforeAutospacing="0" w:after="288" w:afterAutospacing="0" w:line="480" w:lineRule="atLeast"/>
        <w:textAlignment w:val="baseline"/>
        <w:rPr>
          <w:rFonts w:asciiTheme="minorHAnsi" w:hAnsiTheme="minorHAnsi" w:cstheme="minorHAnsi"/>
          <w:color w:val="424142"/>
        </w:rPr>
      </w:pPr>
      <w:r w:rsidRPr="00026DB2">
        <w:rPr>
          <w:rFonts w:asciiTheme="minorHAnsi" w:hAnsiTheme="minorHAnsi" w:cstheme="minorHAnsi"/>
          <w:color w:val="424142"/>
        </w:rPr>
        <w:t xml:space="preserve">Peacock and Wiseman have referred to the ‘displacement effect’ in the post-war period when higher taxes and higher revenue collection drive of the war period are continued by the government, finding them easy and attractive. The displacement effect may further be supplemented by a ‘scale </w:t>
      </w:r>
      <w:proofErr w:type="gramStart"/>
      <w:r w:rsidRPr="00026DB2">
        <w:rPr>
          <w:rFonts w:asciiTheme="minorHAnsi" w:hAnsiTheme="minorHAnsi" w:cstheme="minorHAnsi"/>
          <w:color w:val="424142"/>
        </w:rPr>
        <w:t>hypothesis’</w:t>
      </w:r>
      <w:proofErr w:type="gramEnd"/>
      <w:r w:rsidRPr="00026DB2">
        <w:rPr>
          <w:rFonts w:asciiTheme="minorHAnsi" w:hAnsiTheme="minorHAnsi" w:cstheme="minorHAnsi"/>
          <w:color w:val="424142"/>
        </w:rPr>
        <w:t>, i.e., adoption of new social welfare schemes by the government on a permanent basis.</w:t>
      </w:r>
    </w:p>
    <w:p w:rsidR="00026DB2" w:rsidRPr="00026DB2" w:rsidRDefault="00026DB2" w:rsidP="00026DB2">
      <w:pPr>
        <w:shd w:val="clear" w:color="auto" w:fill="FFFFFF"/>
        <w:spacing w:after="0" w:line="360" w:lineRule="atLeast"/>
        <w:textAlignment w:val="baseline"/>
        <w:outlineLvl w:val="3"/>
        <w:rPr>
          <w:rFonts w:eastAsia="Times New Roman" w:cstheme="minorHAnsi"/>
          <w:b/>
          <w:bCs/>
          <w:color w:val="000000"/>
          <w:sz w:val="24"/>
          <w:szCs w:val="24"/>
          <w:lang w:eastAsia="en-GB"/>
        </w:rPr>
      </w:pPr>
      <w:r>
        <w:rPr>
          <w:rFonts w:eastAsia="Times New Roman" w:cstheme="minorHAnsi"/>
          <w:b/>
          <w:bCs/>
          <w:color w:val="000000"/>
          <w:sz w:val="24"/>
          <w:szCs w:val="24"/>
          <w:bdr w:val="none" w:sz="0" w:space="0" w:color="auto" w:frame="1"/>
          <w:lang w:eastAsia="en-GB"/>
        </w:rPr>
        <w:t>3</w:t>
      </w:r>
      <w:r w:rsidRPr="00026DB2">
        <w:rPr>
          <w:rFonts w:eastAsia="Times New Roman" w:cstheme="minorHAnsi"/>
          <w:b/>
          <w:bCs/>
          <w:color w:val="000000"/>
          <w:sz w:val="24"/>
          <w:szCs w:val="24"/>
          <w:bdr w:val="none" w:sz="0" w:space="0" w:color="auto" w:frame="1"/>
          <w:lang w:eastAsia="en-GB"/>
        </w:rPr>
        <w:t>. Resource Mobilisation and Ability to Finance:</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When the government innovates more and more methods of taxation and resource mobilisation, its ability to finance public expenditure increases and the size of public expenditure grows. Public sector outlays could be increased by more taxation yields, public debt, foreign aid and deficit financing.</w:t>
      </w:r>
    </w:p>
    <w:p w:rsidR="00026DB2" w:rsidRPr="00026DB2" w:rsidRDefault="00026DB2" w:rsidP="00026DB2">
      <w:pPr>
        <w:shd w:val="clear" w:color="auto" w:fill="FFFFFF"/>
        <w:spacing w:after="0" w:line="360" w:lineRule="atLeast"/>
        <w:textAlignment w:val="baseline"/>
        <w:outlineLvl w:val="3"/>
        <w:rPr>
          <w:rFonts w:eastAsia="Times New Roman" w:cstheme="minorHAnsi"/>
          <w:b/>
          <w:bCs/>
          <w:color w:val="000000"/>
          <w:sz w:val="24"/>
          <w:szCs w:val="24"/>
          <w:lang w:eastAsia="en-GB"/>
        </w:rPr>
      </w:pPr>
      <w:r>
        <w:rPr>
          <w:rFonts w:eastAsia="Times New Roman" w:cstheme="minorHAnsi"/>
          <w:b/>
          <w:bCs/>
          <w:color w:val="000000"/>
          <w:sz w:val="24"/>
          <w:szCs w:val="24"/>
          <w:bdr w:val="none" w:sz="0" w:space="0" w:color="auto" w:frame="1"/>
          <w:lang w:eastAsia="en-GB"/>
        </w:rPr>
        <w:t>4</w:t>
      </w:r>
      <w:r w:rsidRPr="00026DB2">
        <w:rPr>
          <w:rFonts w:eastAsia="Times New Roman" w:cstheme="minorHAnsi"/>
          <w:b/>
          <w:bCs/>
          <w:color w:val="000000"/>
          <w:sz w:val="24"/>
          <w:szCs w:val="24"/>
          <w:bdr w:val="none" w:sz="0" w:space="0" w:color="auto" w:frame="1"/>
          <w:lang w:eastAsia="en-GB"/>
        </w:rPr>
        <w:t>. Inflation:</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With the rising prices, the government has to keep on increasing public expenditure to carry out its functions and maintain the supply of public goods intact. During inflation, the government has to pay additional DA to its employees which obviously call for an extra burden on public expenditure.</w:t>
      </w:r>
    </w:p>
    <w:p w:rsidR="00026DB2" w:rsidRPr="00026DB2" w:rsidRDefault="00026DB2" w:rsidP="00026DB2">
      <w:pPr>
        <w:shd w:val="clear" w:color="auto" w:fill="FFFFFF"/>
        <w:spacing w:after="0" w:line="360" w:lineRule="atLeast"/>
        <w:textAlignment w:val="baseline"/>
        <w:outlineLvl w:val="3"/>
        <w:rPr>
          <w:rFonts w:eastAsia="Times New Roman" w:cstheme="minorHAnsi"/>
          <w:b/>
          <w:bCs/>
          <w:color w:val="000000"/>
          <w:sz w:val="24"/>
          <w:szCs w:val="24"/>
          <w:lang w:eastAsia="en-GB"/>
        </w:rPr>
      </w:pPr>
      <w:r>
        <w:rPr>
          <w:rFonts w:eastAsia="Times New Roman" w:cstheme="minorHAnsi"/>
          <w:b/>
          <w:bCs/>
          <w:color w:val="000000"/>
          <w:sz w:val="24"/>
          <w:szCs w:val="24"/>
          <w:bdr w:val="none" w:sz="0" w:space="0" w:color="auto" w:frame="1"/>
          <w:lang w:eastAsia="en-GB"/>
        </w:rPr>
        <w:t>5</w:t>
      </w:r>
      <w:r w:rsidRPr="00026DB2">
        <w:rPr>
          <w:rFonts w:eastAsia="Times New Roman" w:cstheme="minorHAnsi"/>
          <w:b/>
          <w:bCs/>
          <w:color w:val="000000"/>
          <w:sz w:val="24"/>
          <w:szCs w:val="24"/>
          <w:bdr w:val="none" w:sz="0" w:space="0" w:color="auto" w:frame="1"/>
          <w:lang w:eastAsia="en-GB"/>
        </w:rPr>
        <w:t>. The Role of Democracy and Socialism:</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The recent growth of democracy and socialism everywhere in the world has caused public expenditure to increase very much. A democratic structure of government is inevitably more expensive than a totalitarian government.</w:t>
      </w:r>
    </w:p>
    <w:p w:rsidR="00026DB2" w:rsidRPr="00026DB2" w:rsidRDefault="00026DB2" w:rsidP="00026DB2">
      <w:pPr>
        <w:shd w:val="clear" w:color="auto" w:fill="FFFFFF"/>
        <w:spacing w:after="0" w:line="360" w:lineRule="atLeast"/>
        <w:textAlignment w:val="baseline"/>
        <w:outlineLvl w:val="3"/>
        <w:rPr>
          <w:rFonts w:eastAsia="Times New Roman" w:cstheme="minorHAnsi"/>
          <w:b/>
          <w:bCs/>
          <w:color w:val="000000"/>
          <w:sz w:val="24"/>
          <w:szCs w:val="24"/>
          <w:lang w:eastAsia="en-GB"/>
        </w:rPr>
      </w:pPr>
      <w:r>
        <w:rPr>
          <w:rFonts w:eastAsia="Times New Roman" w:cstheme="minorHAnsi"/>
          <w:b/>
          <w:bCs/>
          <w:color w:val="000000"/>
          <w:sz w:val="24"/>
          <w:szCs w:val="24"/>
          <w:bdr w:val="none" w:sz="0" w:space="0" w:color="auto" w:frame="1"/>
          <w:lang w:eastAsia="en-GB"/>
        </w:rPr>
        <w:lastRenderedPageBreak/>
        <w:t>6</w:t>
      </w:r>
      <w:r w:rsidRPr="00026DB2">
        <w:rPr>
          <w:rFonts w:eastAsia="Times New Roman" w:cstheme="minorHAnsi"/>
          <w:b/>
          <w:bCs/>
          <w:color w:val="000000"/>
          <w:sz w:val="24"/>
          <w:szCs w:val="24"/>
          <w:bdr w:val="none" w:sz="0" w:space="0" w:color="auto" w:frame="1"/>
          <w:lang w:eastAsia="en-GB"/>
        </w:rPr>
        <w:t>. The Rural Development Effect:</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In an underdeveloped country, the government has also to spend more and more for rural development. It has to undertake schemes like community development projects and other social measures.</w:t>
      </w:r>
    </w:p>
    <w:p w:rsidR="00026DB2" w:rsidRPr="00026DB2" w:rsidRDefault="00026DB2" w:rsidP="00026DB2">
      <w:pPr>
        <w:shd w:val="clear" w:color="auto" w:fill="FFFFFF"/>
        <w:spacing w:after="0" w:line="360" w:lineRule="atLeast"/>
        <w:textAlignment w:val="baseline"/>
        <w:outlineLvl w:val="3"/>
        <w:rPr>
          <w:rFonts w:eastAsia="Times New Roman" w:cstheme="minorHAnsi"/>
          <w:b/>
          <w:bCs/>
          <w:color w:val="000000"/>
          <w:sz w:val="24"/>
          <w:szCs w:val="24"/>
          <w:lang w:eastAsia="en-GB"/>
        </w:rPr>
      </w:pPr>
      <w:r>
        <w:rPr>
          <w:rFonts w:eastAsia="Times New Roman" w:cstheme="minorHAnsi"/>
          <w:b/>
          <w:bCs/>
          <w:color w:val="000000"/>
          <w:sz w:val="24"/>
          <w:szCs w:val="24"/>
          <w:bdr w:val="none" w:sz="0" w:space="0" w:color="auto" w:frame="1"/>
          <w:lang w:eastAsia="en-GB"/>
        </w:rPr>
        <w:t>7</w:t>
      </w:r>
      <w:r w:rsidRPr="00026DB2">
        <w:rPr>
          <w:rFonts w:eastAsia="Times New Roman" w:cstheme="minorHAnsi"/>
          <w:b/>
          <w:bCs/>
          <w:color w:val="000000"/>
          <w:sz w:val="24"/>
          <w:szCs w:val="24"/>
          <w:bdr w:val="none" w:sz="0" w:space="0" w:color="auto" w:frame="1"/>
          <w:lang w:eastAsia="en-GB"/>
        </w:rPr>
        <w:t>. The Population Effect:</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A high growth of population naturally calls for increase in the expenses as all State functions are to be performed more extensively. Rising population also poses various problems in poor countries.</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The State will have the added responsibility of solving such problems as food, unemployment, housing and sanitation. Further, overpopulated countries like India will have to check the population growth. The State has, therefore, to spend more and more on family planning campaigns every year.</w:t>
      </w:r>
    </w:p>
    <w:p w:rsidR="00026DB2" w:rsidRPr="00026DB2" w:rsidRDefault="00026DB2" w:rsidP="00026DB2">
      <w:pPr>
        <w:shd w:val="clear" w:color="auto" w:fill="FFFFFF"/>
        <w:spacing w:after="0" w:line="360" w:lineRule="atLeast"/>
        <w:textAlignment w:val="baseline"/>
        <w:outlineLvl w:val="3"/>
        <w:rPr>
          <w:rFonts w:eastAsia="Times New Roman" w:cstheme="minorHAnsi"/>
          <w:b/>
          <w:bCs/>
          <w:color w:val="000000"/>
          <w:sz w:val="24"/>
          <w:szCs w:val="24"/>
          <w:lang w:eastAsia="en-GB"/>
        </w:rPr>
      </w:pPr>
      <w:r>
        <w:rPr>
          <w:rFonts w:eastAsia="Times New Roman" w:cstheme="minorHAnsi"/>
          <w:b/>
          <w:bCs/>
          <w:color w:val="000000"/>
          <w:sz w:val="24"/>
          <w:szCs w:val="24"/>
          <w:bdr w:val="none" w:sz="0" w:space="0" w:color="auto" w:frame="1"/>
          <w:lang w:eastAsia="en-GB"/>
        </w:rPr>
        <w:t>8</w:t>
      </w:r>
      <w:r w:rsidRPr="00026DB2">
        <w:rPr>
          <w:rFonts w:eastAsia="Times New Roman" w:cstheme="minorHAnsi"/>
          <w:b/>
          <w:bCs/>
          <w:color w:val="000000"/>
          <w:sz w:val="24"/>
          <w:szCs w:val="24"/>
          <w:bdr w:val="none" w:sz="0" w:space="0" w:color="auto" w:frame="1"/>
          <w:lang w:eastAsia="en-GB"/>
        </w:rPr>
        <w:t>. The Growth of Transport and Communication:</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With the expansion of trade and commerce, the State has to provide and maintain a quick and efficient transport system. Transport being a public utility, the State has to provide it cheaply also. Hence, railway and passenger transport is nationalised.</w:t>
      </w:r>
    </w:p>
    <w:p w:rsidR="00026DB2" w:rsidRPr="00026DB2" w:rsidRDefault="00026DB2" w:rsidP="00026DB2">
      <w:pPr>
        <w:shd w:val="clear" w:color="auto" w:fill="FFFFFF"/>
        <w:spacing w:after="288" w:line="480" w:lineRule="atLeast"/>
        <w:textAlignment w:val="baseline"/>
        <w:rPr>
          <w:rFonts w:eastAsia="Times New Roman" w:cstheme="minorHAnsi"/>
          <w:color w:val="424142"/>
          <w:sz w:val="24"/>
          <w:szCs w:val="24"/>
          <w:lang w:eastAsia="en-GB"/>
        </w:rPr>
      </w:pPr>
      <w:r w:rsidRPr="00026DB2">
        <w:rPr>
          <w:rFonts w:eastAsia="Times New Roman" w:cstheme="minorHAnsi"/>
          <w:color w:val="424142"/>
          <w:sz w:val="24"/>
          <w:szCs w:val="24"/>
          <w:lang w:eastAsia="en-GB"/>
        </w:rPr>
        <w:t>Government has, therefore, to run transport services even at a loss. This obviously calls for a high expenditure for maintenance and expansion. Further, the government in a poor country has to spend a lot on constructing new railway lines, new roads, national highways, bridges and even canals to connect the different areas with a smooth transport system as a precondition of growth.</w:t>
      </w:r>
    </w:p>
    <w:p w:rsidR="00026DB2" w:rsidRPr="00026DB2" w:rsidRDefault="00026DB2" w:rsidP="00026DB2">
      <w:pPr>
        <w:rPr>
          <w:rFonts w:eastAsia="Times New Roman" w:cstheme="minorHAnsi"/>
          <w:b/>
          <w:sz w:val="24"/>
          <w:szCs w:val="24"/>
          <w:lang w:eastAsia="en-GB"/>
        </w:rPr>
      </w:pPr>
      <w:r w:rsidRPr="00026DB2">
        <w:rPr>
          <w:rFonts w:eastAsia="Times New Roman" w:cstheme="minorHAnsi"/>
          <w:b/>
          <w:sz w:val="24"/>
          <w:szCs w:val="24"/>
          <w:lang w:eastAsia="en-GB"/>
        </w:rPr>
        <w:t>B) Why do government borrow?</w:t>
      </w:r>
    </w:p>
    <w:p w:rsidR="00026DB2" w:rsidRPr="00026DB2" w:rsidRDefault="00026DB2" w:rsidP="00026DB2">
      <w:pPr>
        <w:shd w:val="clear" w:color="auto" w:fill="FFFFFF"/>
        <w:spacing w:after="360" w:line="240" w:lineRule="auto"/>
        <w:rPr>
          <w:rFonts w:eastAsia="Times New Roman" w:cstheme="minorHAnsi"/>
          <w:color w:val="3A3A3A"/>
          <w:sz w:val="24"/>
          <w:szCs w:val="24"/>
          <w:lang w:eastAsia="en-GB"/>
        </w:rPr>
      </w:pPr>
      <w:r w:rsidRPr="00026DB2">
        <w:rPr>
          <w:rFonts w:eastAsia="Times New Roman" w:cstheme="minorHAnsi"/>
          <w:color w:val="3A3A3A"/>
          <w:sz w:val="24"/>
          <w:szCs w:val="24"/>
          <w:lang w:eastAsia="en-GB"/>
        </w:rPr>
        <w:t>Essentially, the government borrows so that it can enable higher spending without having to increase taxes.</w:t>
      </w:r>
    </w:p>
    <w:p w:rsidR="00026DB2" w:rsidRPr="00026DB2" w:rsidRDefault="00026DB2" w:rsidP="00026DB2">
      <w:pPr>
        <w:numPr>
          <w:ilvl w:val="0"/>
          <w:numId w:val="4"/>
        </w:numPr>
        <w:shd w:val="clear" w:color="auto" w:fill="FFFFFF"/>
        <w:spacing w:after="0" w:line="240" w:lineRule="auto"/>
        <w:rPr>
          <w:rFonts w:eastAsia="Times New Roman" w:cstheme="minorHAnsi"/>
          <w:color w:val="3A3A3A"/>
          <w:sz w:val="24"/>
          <w:szCs w:val="24"/>
          <w:lang w:eastAsia="en-GB"/>
        </w:rPr>
      </w:pPr>
      <w:r w:rsidRPr="00026DB2">
        <w:rPr>
          <w:rFonts w:eastAsia="Times New Roman" w:cstheme="minorHAnsi"/>
          <w:color w:val="3A3A3A"/>
          <w:sz w:val="24"/>
          <w:szCs w:val="24"/>
          <w:lang w:eastAsia="en-GB"/>
        </w:rPr>
        <w:t>The annual amount the government borrows is known as the budget deficit.</w:t>
      </w:r>
    </w:p>
    <w:p w:rsidR="00026DB2" w:rsidRPr="00026DB2" w:rsidRDefault="00026DB2" w:rsidP="00026DB2">
      <w:pPr>
        <w:numPr>
          <w:ilvl w:val="0"/>
          <w:numId w:val="4"/>
        </w:numPr>
        <w:shd w:val="clear" w:color="auto" w:fill="FFFFFF"/>
        <w:spacing w:after="0" w:line="240" w:lineRule="auto"/>
        <w:rPr>
          <w:rFonts w:eastAsia="Times New Roman" w:cstheme="minorHAnsi"/>
          <w:color w:val="3A3A3A"/>
          <w:sz w:val="24"/>
          <w:szCs w:val="24"/>
          <w:lang w:eastAsia="en-GB"/>
        </w:rPr>
      </w:pPr>
      <w:r w:rsidRPr="00026DB2">
        <w:rPr>
          <w:rFonts w:eastAsia="Times New Roman" w:cstheme="minorHAnsi"/>
          <w:color w:val="3A3A3A"/>
          <w:sz w:val="24"/>
          <w:szCs w:val="24"/>
          <w:lang w:eastAsia="en-GB"/>
        </w:rPr>
        <w:t>The total amount the government has borrowed is known as the national debt or public sector debt.</w:t>
      </w:r>
    </w:p>
    <w:p w:rsidR="00026DB2" w:rsidRPr="00026DB2" w:rsidRDefault="00026DB2" w:rsidP="00026DB2">
      <w:pPr>
        <w:shd w:val="clear" w:color="auto" w:fill="FFFFFF"/>
        <w:spacing w:after="0" w:line="240" w:lineRule="auto"/>
        <w:ind w:left="720"/>
        <w:rPr>
          <w:rFonts w:eastAsia="Times New Roman" w:cstheme="minorHAnsi"/>
          <w:color w:val="3A3A3A"/>
          <w:sz w:val="24"/>
          <w:szCs w:val="24"/>
          <w:lang w:eastAsia="en-GB"/>
        </w:rPr>
      </w:pPr>
    </w:p>
    <w:p w:rsidR="00026DB2" w:rsidRPr="00026DB2" w:rsidRDefault="00026DB2" w:rsidP="00026DB2">
      <w:pPr>
        <w:shd w:val="clear" w:color="auto" w:fill="FFFFFF"/>
        <w:spacing w:after="360" w:line="240" w:lineRule="auto"/>
        <w:rPr>
          <w:rFonts w:eastAsia="Times New Roman" w:cstheme="minorHAnsi"/>
          <w:color w:val="3A3A3A"/>
          <w:sz w:val="24"/>
          <w:szCs w:val="24"/>
          <w:lang w:eastAsia="en-GB"/>
        </w:rPr>
      </w:pPr>
      <w:r w:rsidRPr="00026DB2">
        <w:rPr>
          <w:rFonts w:eastAsia="Times New Roman" w:cstheme="minorHAnsi"/>
          <w:color w:val="3A3A3A"/>
          <w:sz w:val="24"/>
          <w:szCs w:val="24"/>
          <w:lang w:eastAsia="en-GB"/>
        </w:rPr>
        <w:lastRenderedPageBreak/>
        <w:t>There are many different reasons for government borrowing.</w:t>
      </w:r>
    </w:p>
    <w:p w:rsidR="00026DB2" w:rsidRPr="00026DB2" w:rsidRDefault="00026DB2" w:rsidP="00026DB2">
      <w:pPr>
        <w:pStyle w:val="ListParagraph"/>
        <w:numPr>
          <w:ilvl w:val="0"/>
          <w:numId w:val="6"/>
        </w:numPr>
        <w:shd w:val="clear" w:color="auto" w:fill="FFFFFF"/>
        <w:spacing w:after="360" w:line="240" w:lineRule="auto"/>
        <w:rPr>
          <w:rFonts w:eastAsia="Times New Roman" w:cstheme="minorHAnsi"/>
          <w:color w:val="3A3A3A"/>
          <w:sz w:val="24"/>
          <w:szCs w:val="24"/>
          <w:lang w:eastAsia="en-GB"/>
        </w:rPr>
      </w:pPr>
      <w:r w:rsidRPr="00026DB2">
        <w:rPr>
          <w:rFonts w:eastAsia="Times New Roman" w:cstheme="minorHAnsi"/>
          <w:b/>
          <w:bCs/>
          <w:color w:val="3A3A3A"/>
          <w:sz w:val="24"/>
          <w:szCs w:val="24"/>
          <w:bdr w:val="none" w:sz="0" w:space="0" w:color="auto" w:frame="1"/>
          <w:lang w:eastAsia="en-GB"/>
        </w:rPr>
        <w:t>Tax revenues are less than predicted</w:t>
      </w:r>
      <w:r w:rsidRPr="00026DB2">
        <w:rPr>
          <w:rFonts w:eastAsia="Times New Roman" w:cstheme="minorHAnsi"/>
          <w:color w:val="3A3A3A"/>
          <w:sz w:val="24"/>
          <w:szCs w:val="24"/>
          <w:lang w:eastAsia="en-GB"/>
        </w:rPr>
        <w:t>. Borrowing means the government can meet a temporary shortfall by borrowing, rather than having to immediately cut back on spending. Like an overdraft facility, government borrowing gives the government more flexibility and means they can maintain wages and spending commitments without having to keep cutting spending.</w:t>
      </w:r>
    </w:p>
    <w:p w:rsidR="00026DB2" w:rsidRPr="00026DB2" w:rsidRDefault="00026DB2" w:rsidP="00026DB2">
      <w:pPr>
        <w:numPr>
          <w:ilvl w:val="0"/>
          <w:numId w:val="6"/>
        </w:numPr>
        <w:shd w:val="clear" w:color="auto" w:fill="FFFFFF"/>
        <w:spacing w:after="0" w:line="240" w:lineRule="auto"/>
        <w:rPr>
          <w:rFonts w:eastAsia="Times New Roman" w:cstheme="minorHAnsi"/>
          <w:color w:val="3A3A3A"/>
          <w:sz w:val="24"/>
          <w:szCs w:val="24"/>
          <w:lang w:eastAsia="en-GB"/>
        </w:rPr>
      </w:pPr>
      <w:r w:rsidRPr="00026DB2">
        <w:rPr>
          <w:rFonts w:eastAsia="Times New Roman" w:cstheme="minorHAnsi"/>
          <w:b/>
          <w:bCs/>
          <w:color w:val="3A3A3A"/>
          <w:sz w:val="24"/>
          <w:szCs w:val="24"/>
          <w:bdr w:val="none" w:sz="0" w:space="0" w:color="auto" w:frame="1"/>
          <w:lang w:eastAsia="en-GB"/>
        </w:rPr>
        <w:t>Investment.</w:t>
      </w:r>
      <w:r w:rsidRPr="00026DB2">
        <w:rPr>
          <w:rFonts w:eastAsia="Times New Roman" w:cstheme="minorHAnsi"/>
          <w:color w:val="3A3A3A"/>
          <w:sz w:val="24"/>
          <w:szCs w:val="24"/>
          <w:lang w:eastAsia="en-GB"/>
        </w:rPr>
        <w:t> The government may invest in public sector investment. For example, building schools, hospitals, better roads. This investment can give a return on the investment which helps to boost productive capacity and increase economic growth.  In this case, the government is acting like a firm who takes out a loan to finance investment.</w:t>
      </w:r>
    </w:p>
    <w:p w:rsidR="00026DB2" w:rsidRPr="00026DB2" w:rsidRDefault="00026DB2" w:rsidP="00026DB2">
      <w:pPr>
        <w:shd w:val="clear" w:color="auto" w:fill="FFFFFF"/>
        <w:spacing w:after="0" w:line="240" w:lineRule="auto"/>
        <w:ind w:left="720"/>
        <w:rPr>
          <w:rFonts w:eastAsia="Times New Roman" w:cstheme="minorHAnsi"/>
          <w:color w:val="3A3A3A"/>
          <w:sz w:val="24"/>
          <w:szCs w:val="24"/>
          <w:lang w:eastAsia="en-GB"/>
        </w:rPr>
      </w:pPr>
    </w:p>
    <w:p w:rsidR="00026DB2" w:rsidRDefault="00026DB2" w:rsidP="00026DB2">
      <w:pPr>
        <w:numPr>
          <w:ilvl w:val="0"/>
          <w:numId w:val="6"/>
        </w:numPr>
        <w:shd w:val="clear" w:color="auto" w:fill="FFFFFF"/>
        <w:spacing w:after="0" w:line="240" w:lineRule="auto"/>
        <w:rPr>
          <w:rFonts w:eastAsia="Times New Roman" w:cstheme="minorHAnsi"/>
          <w:color w:val="3A3A3A"/>
          <w:sz w:val="24"/>
          <w:szCs w:val="24"/>
          <w:lang w:eastAsia="en-GB"/>
        </w:rPr>
      </w:pPr>
      <w:r w:rsidRPr="00026DB2">
        <w:rPr>
          <w:rFonts w:eastAsia="Times New Roman" w:cstheme="minorHAnsi"/>
          <w:b/>
          <w:bCs/>
          <w:color w:val="3A3A3A"/>
          <w:sz w:val="24"/>
          <w:szCs w:val="24"/>
          <w:bdr w:val="none" w:sz="0" w:space="0" w:color="auto" w:frame="1"/>
          <w:lang w:eastAsia="en-GB"/>
        </w:rPr>
        <w:t>Spending commitments</w:t>
      </w:r>
      <w:r w:rsidRPr="00026DB2">
        <w:rPr>
          <w:rFonts w:eastAsia="Times New Roman" w:cstheme="minorHAnsi"/>
          <w:color w:val="3A3A3A"/>
          <w:sz w:val="24"/>
          <w:szCs w:val="24"/>
          <w:lang w:eastAsia="en-GB"/>
        </w:rPr>
        <w:t>. The government is committed to providing certain benefits, such as pensions and health care spending. With an ageing population, this puts upward pressure on government spending to rise; therefore, governments may start to run a structural deficit.</w:t>
      </w:r>
    </w:p>
    <w:p w:rsidR="00026DB2" w:rsidRPr="00026DB2" w:rsidRDefault="00026DB2" w:rsidP="00026DB2">
      <w:pPr>
        <w:shd w:val="clear" w:color="auto" w:fill="FFFFFF"/>
        <w:spacing w:after="0" w:line="240" w:lineRule="auto"/>
        <w:rPr>
          <w:rFonts w:eastAsia="Times New Roman" w:cstheme="minorHAnsi"/>
          <w:color w:val="3A3A3A"/>
          <w:sz w:val="24"/>
          <w:szCs w:val="24"/>
          <w:lang w:eastAsia="en-GB"/>
        </w:rPr>
      </w:pPr>
    </w:p>
    <w:p w:rsidR="00026DB2" w:rsidRPr="00026DB2" w:rsidRDefault="00026DB2" w:rsidP="00026DB2">
      <w:pPr>
        <w:numPr>
          <w:ilvl w:val="0"/>
          <w:numId w:val="6"/>
        </w:numPr>
        <w:shd w:val="clear" w:color="auto" w:fill="FFFFFF"/>
        <w:spacing w:after="0" w:line="240" w:lineRule="auto"/>
        <w:rPr>
          <w:rFonts w:eastAsia="Times New Roman" w:cstheme="minorHAnsi"/>
          <w:color w:val="3A3A3A"/>
          <w:sz w:val="24"/>
          <w:szCs w:val="24"/>
          <w:lang w:eastAsia="en-GB"/>
        </w:rPr>
      </w:pPr>
      <w:r w:rsidRPr="00026DB2">
        <w:rPr>
          <w:rFonts w:eastAsia="Times New Roman" w:cstheme="minorHAnsi"/>
          <w:b/>
          <w:bCs/>
          <w:color w:val="3A3A3A"/>
          <w:sz w:val="24"/>
          <w:szCs w:val="24"/>
          <w:bdr w:val="none" w:sz="0" w:space="0" w:color="auto" w:frame="1"/>
          <w:lang w:eastAsia="en-GB"/>
        </w:rPr>
        <w:t>War</w:t>
      </w:r>
      <w:r w:rsidRPr="00026DB2">
        <w:rPr>
          <w:rFonts w:eastAsia="Times New Roman" w:cstheme="minorHAnsi"/>
          <w:color w:val="3A3A3A"/>
          <w:sz w:val="24"/>
          <w:szCs w:val="24"/>
          <w:lang w:eastAsia="en-GB"/>
        </w:rPr>
        <w:t>. During a war, government spending is stretched leading to higher borrowing. The highest rates of borrowing occurred during the two world wars. Also, during wars, it may be easier to sell bonds as you can play the patriotic card to encourage people to finance government borrowing.</w:t>
      </w:r>
    </w:p>
    <w:p w:rsidR="00026DB2" w:rsidRDefault="00026DB2" w:rsidP="00026DB2">
      <w:pPr>
        <w:rPr>
          <w:rFonts w:eastAsia="Times New Roman" w:cstheme="minorHAnsi"/>
          <w:sz w:val="24"/>
          <w:szCs w:val="24"/>
          <w:lang w:eastAsia="en-GB"/>
        </w:rPr>
      </w:pPr>
    </w:p>
    <w:p w:rsidR="00026DB2" w:rsidRDefault="00026DB2" w:rsidP="00026DB2">
      <w:pPr>
        <w:rPr>
          <w:rFonts w:eastAsia="Times New Roman" w:cstheme="minorHAnsi"/>
          <w:b/>
          <w:sz w:val="36"/>
          <w:szCs w:val="36"/>
          <w:lang w:eastAsia="en-GB"/>
        </w:rPr>
      </w:pPr>
      <w:r>
        <w:rPr>
          <w:rFonts w:eastAsia="Times New Roman" w:cstheme="minorHAnsi"/>
          <w:b/>
          <w:sz w:val="36"/>
          <w:szCs w:val="36"/>
          <w:lang w:eastAsia="en-GB"/>
        </w:rPr>
        <w:t>QUESTION 2</w:t>
      </w:r>
    </w:p>
    <w:p w:rsidR="00026DB2" w:rsidRDefault="00026DB2" w:rsidP="00026DB2">
      <w:pPr>
        <w:pStyle w:val="ListParagraph"/>
        <w:numPr>
          <w:ilvl w:val="0"/>
          <w:numId w:val="8"/>
        </w:numPr>
        <w:rPr>
          <w:rFonts w:eastAsia="Times New Roman" w:cstheme="minorHAnsi"/>
          <w:sz w:val="24"/>
          <w:szCs w:val="24"/>
          <w:lang w:eastAsia="en-GB"/>
        </w:rPr>
      </w:pPr>
      <w:r w:rsidRPr="00026DB2">
        <w:rPr>
          <w:rFonts w:eastAsia="Times New Roman" w:cstheme="minorHAnsi"/>
          <w:sz w:val="24"/>
          <w:szCs w:val="24"/>
          <w:lang w:eastAsia="en-GB"/>
        </w:rPr>
        <w:t>What are the indicators a liassez faire economy by Adam Smith.</w:t>
      </w:r>
    </w:p>
    <w:p w:rsidR="00026DB2" w:rsidRDefault="00026DB2" w:rsidP="00026DB2">
      <w:pPr>
        <w:pStyle w:val="ListParagraph"/>
        <w:numPr>
          <w:ilvl w:val="0"/>
          <w:numId w:val="9"/>
        </w:numPr>
        <w:rPr>
          <w:rFonts w:eastAsia="Times New Roman" w:cstheme="minorHAnsi"/>
          <w:sz w:val="24"/>
          <w:szCs w:val="24"/>
          <w:lang w:eastAsia="en-GB"/>
        </w:rPr>
      </w:pPr>
      <w:r>
        <w:rPr>
          <w:rFonts w:eastAsia="Times New Roman" w:cstheme="minorHAnsi"/>
          <w:sz w:val="24"/>
          <w:szCs w:val="24"/>
          <w:lang w:eastAsia="en-GB"/>
        </w:rPr>
        <w:t>As the new chief economic adviser of your state, how best will you want your tenure to be remembered, noting that government cannot do it all alone.</w:t>
      </w:r>
    </w:p>
    <w:p w:rsidR="00026DB2" w:rsidRDefault="00026DB2" w:rsidP="00026DB2">
      <w:pPr>
        <w:pStyle w:val="ListParagraph"/>
        <w:numPr>
          <w:ilvl w:val="0"/>
          <w:numId w:val="9"/>
        </w:numPr>
        <w:rPr>
          <w:rFonts w:eastAsia="Times New Roman" w:cstheme="minorHAnsi"/>
          <w:sz w:val="24"/>
          <w:szCs w:val="24"/>
          <w:lang w:eastAsia="en-GB"/>
        </w:rPr>
      </w:pPr>
      <w:r>
        <w:rPr>
          <w:rFonts w:eastAsia="Times New Roman" w:cstheme="minorHAnsi"/>
          <w:sz w:val="24"/>
          <w:szCs w:val="24"/>
          <w:lang w:eastAsia="en-GB"/>
        </w:rPr>
        <w:t>With practical examples, identify the canons of taxation as proposed by Adam Smith. How practical are the canons to Nigeria?</w:t>
      </w:r>
    </w:p>
    <w:p w:rsidR="00026DB2" w:rsidRDefault="00026DB2" w:rsidP="00026DB2">
      <w:pPr>
        <w:rPr>
          <w:rFonts w:eastAsia="Times New Roman" w:cstheme="minorHAnsi"/>
          <w:sz w:val="24"/>
          <w:szCs w:val="24"/>
          <w:lang w:eastAsia="en-GB"/>
        </w:rPr>
      </w:pPr>
      <w:r>
        <w:rPr>
          <w:rFonts w:eastAsia="Times New Roman" w:cstheme="minorHAnsi"/>
          <w:sz w:val="24"/>
          <w:szCs w:val="24"/>
          <w:lang w:eastAsia="en-GB"/>
        </w:rPr>
        <w:t xml:space="preserve">Adam Smith allowed economic freedom to every individual, not hampered in any manner by state action. </w:t>
      </w:r>
    </w:p>
    <w:p w:rsidR="00026DB2" w:rsidRDefault="00026DB2" w:rsidP="00026DB2">
      <w:pPr>
        <w:rPr>
          <w:rFonts w:eastAsia="Times New Roman" w:cstheme="minorHAnsi"/>
          <w:sz w:val="24"/>
          <w:szCs w:val="24"/>
          <w:lang w:eastAsia="en-GB"/>
        </w:rPr>
      </w:pPr>
      <w:r>
        <w:rPr>
          <w:rFonts w:eastAsia="Times New Roman" w:cstheme="minorHAnsi"/>
          <w:sz w:val="24"/>
          <w:szCs w:val="24"/>
          <w:lang w:eastAsia="en-GB"/>
        </w:rPr>
        <w:t>He believed that “there is a set of rules of rights or justice, and perhaps even of morality in general, which are, or may be known by all men by the help either of ‘reason’ or of a moral sense”. He was thus a strong believer in ‘natural reason’ guiding human affairs and he regarded state interference not only superfluous but positively harmful to economic progress.</w:t>
      </w:r>
    </w:p>
    <w:p w:rsidR="00026DB2" w:rsidRDefault="00026DB2" w:rsidP="00026DB2">
      <w:pPr>
        <w:rPr>
          <w:rFonts w:eastAsia="Times New Roman" w:cstheme="minorHAnsi"/>
          <w:sz w:val="24"/>
          <w:szCs w:val="24"/>
          <w:lang w:eastAsia="en-GB"/>
        </w:rPr>
      </w:pPr>
      <w:r>
        <w:rPr>
          <w:rFonts w:eastAsia="Times New Roman" w:cstheme="minorHAnsi"/>
          <w:sz w:val="24"/>
          <w:szCs w:val="24"/>
          <w:lang w:eastAsia="en-GB"/>
        </w:rPr>
        <w:t xml:space="preserve">Guided by enlightened self-interest, each individual was capable of promoting his own well-being and while promoting his own interests he promotes the welfare of the society in the process. Therefore, according to Adam Smith, the production by individuals is led as if by the ‘invisible hand’ to promote social welfare. Though, individual capitalists produce goods to make profit for them but in doing so, they promote social welfare though it was not part </w:t>
      </w:r>
      <w:r>
        <w:rPr>
          <w:rFonts w:eastAsia="Times New Roman" w:cstheme="minorHAnsi"/>
          <w:sz w:val="24"/>
          <w:szCs w:val="24"/>
          <w:lang w:eastAsia="en-GB"/>
        </w:rPr>
        <w:lastRenderedPageBreak/>
        <w:t>of their intention. Adam Smith advocated the removal of all restrictions on trade, choice of occupation and the use of property by individuals.</w:t>
      </w:r>
    </w:p>
    <w:p w:rsidR="00026DB2" w:rsidRDefault="00026DB2" w:rsidP="00026DB2">
      <w:pPr>
        <w:rPr>
          <w:rFonts w:eastAsia="Times New Roman" w:cstheme="minorHAnsi"/>
          <w:sz w:val="24"/>
          <w:szCs w:val="24"/>
          <w:lang w:eastAsia="en-GB"/>
        </w:rPr>
      </w:pPr>
      <w:r>
        <w:rPr>
          <w:rFonts w:eastAsia="Times New Roman" w:cstheme="minorHAnsi"/>
          <w:sz w:val="24"/>
          <w:szCs w:val="24"/>
          <w:lang w:eastAsia="en-GB"/>
        </w:rPr>
        <w:t xml:space="preserve">2a) </w:t>
      </w:r>
      <w:proofErr w:type="gramStart"/>
      <w:r>
        <w:rPr>
          <w:rFonts w:eastAsia="Times New Roman" w:cstheme="minorHAnsi"/>
          <w:sz w:val="24"/>
          <w:szCs w:val="24"/>
          <w:lang w:eastAsia="en-GB"/>
        </w:rPr>
        <w:t>As</w:t>
      </w:r>
      <w:proofErr w:type="gramEnd"/>
      <w:r>
        <w:rPr>
          <w:rFonts w:eastAsia="Times New Roman" w:cstheme="minorHAnsi"/>
          <w:sz w:val="24"/>
          <w:szCs w:val="24"/>
          <w:lang w:eastAsia="en-GB"/>
        </w:rPr>
        <w:t xml:space="preserve"> the new economic advisor of Kaduna State, I would urge/assist the governor in the following:</w:t>
      </w:r>
    </w:p>
    <w:p w:rsidR="00026DB2" w:rsidRDefault="00026DB2" w:rsidP="00026DB2">
      <w:pPr>
        <w:pStyle w:val="ListParagraph"/>
        <w:numPr>
          <w:ilvl w:val="0"/>
          <w:numId w:val="10"/>
        </w:numPr>
        <w:rPr>
          <w:rFonts w:eastAsia="Times New Roman" w:cstheme="minorHAnsi"/>
          <w:sz w:val="24"/>
          <w:szCs w:val="24"/>
          <w:lang w:eastAsia="en-GB"/>
        </w:rPr>
      </w:pPr>
      <w:r>
        <w:rPr>
          <w:rFonts w:eastAsia="Times New Roman" w:cstheme="minorHAnsi"/>
          <w:sz w:val="24"/>
          <w:szCs w:val="24"/>
          <w:lang w:eastAsia="en-GB"/>
        </w:rPr>
        <w:t>I would provide ways to increase the states’ Internally Generated Revenue (IGR).</w:t>
      </w:r>
    </w:p>
    <w:p w:rsidR="00026DB2" w:rsidRDefault="00026DB2" w:rsidP="00026DB2">
      <w:pPr>
        <w:pStyle w:val="ListParagraph"/>
        <w:numPr>
          <w:ilvl w:val="0"/>
          <w:numId w:val="10"/>
        </w:numPr>
        <w:rPr>
          <w:rFonts w:eastAsia="Times New Roman" w:cstheme="minorHAnsi"/>
          <w:sz w:val="24"/>
          <w:szCs w:val="24"/>
          <w:lang w:eastAsia="en-GB"/>
        </w:rPr>
      </w:pPr>
      <w:r>
        <w:rPr>
          <w:rFonts w:eastAsia="Times New Roman" w:cstheme="minorHAnsi"/>
          <w:sz w:val="24"/>
          <w:szCs w:val="24"/>
          <w:lang w:eastAsia="en-GB"/>
        </w:rPr>
        <w:t>The improvement on the collection of valued added tax in the state.</w:t>
      </w:r>
    </w:p>
    <w:p w:rsidR="00026DB2" w:rsidRDefault="00026DB2" w:rsidP="00026DB2">
      <w:pPr>
        <w:pStyle w:val="ListParagraph"/>
        <w:numPr>
          <w:ilvl w:val="0"/>
          <w:numId w:val="10"/>
        </w:numPr>
        <w:rPr>
          <w:rFonts w:eastAsia="Times New Roman" w:cstheme="minorHAnsi"/>
          <w:sz w:val="24"/>
          <w:szCs w:val="24"/>
          <w:lang w:eastAsia="en-GB"/>
        </w:rPr>
      </w:pPr>
      <w:r>
        <w:rPr>
          <w:rFonts w:eastAsia="Times New Roman" w:cstheme="minorHAnsi"/>
          <w:sz w:val="24"/>
          <w:szCs w:val="24"/>
          <w:lang w:eastAsia="en-GB"/>
        </w:rPr>
        <w:t>Broadband infrastructure would be made available.</w:t>
      </w:r>
    </w:p>
    <w:p w:rsidR="00026DB2" w:rsidRDefault="00026DB2" w:rsidP="00026DB2">
      <w:pPr>
        <w:pStyle w:val="ListParagraph"/>
        <w:numPr>
          <w:ilvl w:val="0"/>
          <w:numId w:val="10"/>
        </w:numPr>
        <w:rPr>
          <w:rFonts w:eastAsia="Times New Roman" w:cstheme="minorHAnsi"/>
          <w:sz w:val="24"/>
          <w:szCs w:val="24"/>
          <w:lang w:eastAsia="en-GB"/>
        </w:rPr>
      </w:pPr>
      <w:r>
        <w:rPr>
          <w:rFonts w:eastAsia="Times New Roman" w:cstheme="minorHAnsi"/>
          <w:sz w:val="24"/>
          <w:szCs w:val="24"/>
          <w:lang w:eastAsia="en-GB"/>
        </w:rPr>
        <w:t>Provision of basic education and health facilities would be provided.</w:t>
      </w:r>
    </w:p>
    <w:p w:rsidR="00026DB2" w:rsidRPr="00026DB2" w:rsidRDefault="00026DB2" w:rsidP="00026DB2">
      <w:pPr>
        <w:pStyle w:val="ListParagraph"/>
        <w:numPr>
          <w:ilvl w:val="0"/>
          <w:numId w:val="10"/>
        </w:numPr>
        <w:rPr>
          <w:rFonts w:eastAsia="Times New Roman" w:cstheme="minorHAnsi"/>
          <w:sz w:val="24"/>
          <w:szCs w:val="24"/>
          <w:lang w:eastAsia="en-GB"/>
        </w:rPr>
      </w:pPr>
      <w:r>
        <w:rPr>
          <w:rFonts w:eastAsia="Times New Roman" w:cstheme="minorHAnsi"/>
          <w:sz w:val="24"/>
          <w:szCs w:val="24"/>
          <w:lang w:eastAsia="en-GB"/>
        </w:rPr>
        <w:t xml:space="preserve">Generate more revenue from agriculture. </w:t>
      </w:r>
    </w:p>
    <w:p w:rsidR="00026DB2" w:rsidRPr="00026DB2" w:rsidRDefault="00026DB2" w:rsidP="00026DB2">
      <w:pPr>
        <w:rPr>
          <w:rFonts w:eastAsia="Times New Roman" w:cstheme="minorHAnsi"/>
          <w:sz w:val="24"/>
          <w:szCs w:val="24"/>
          <w:lang w:eastAsia="en-GB"/>
        </w:rPr>
      </w:pPr>
      <w:r w:rsidRPr="00026DB2">
        <w:rPr>
          <w:rFonts w:eastAsia="Times New Roman" w:cstheme="minorHAnsi"/>
          <w:sz w:val="24"/>
          <w:szCs w:val="24"/>
          <w:lang w:eastAsia="en-GB"/>
        </w:rPr>
        <w:t>2b)</w:t>
      </w:r>
    </w:p>
    <w:p w:rsidR="00026DB2" w:rsidRPr="00026DB2" w:rsidRDefault="00026DB2" w:rsidP="00026DB2">
      <w:pPr>
        <w:numPr>
          <w:ilvl w:val="0"/>
          <w:numId w:val="11"/>
        </w:numPr>
        <w:spacing w:after="0" w:line="240" w:lineRule="auto"/>
        <w:ind w:left="480" w:right="480"/>
        <w:rPr>
          <w:rFonts w:ascii="Segoe UI" w:eastAsia="Times New Roman" w:hAnsi="Segoe UI" w:cs="Segoe UI"/>
          <w:color w:val="333333"/>
          <w:sz w:val="23"/>
          <w:szCs w:val="23"/>
          <w:lang w:eastAsia="en-GB"/>
        </w:rPr>
      </w:pPr>
      <w:r w:rsidRPr="00026DB2">
        <w:rPr>
          <w:rFonts w:ascii="Segoe UI" w:eastAsia="Times New Roman" w:hAnsi="Segoe UI" w:cs="Segoe UI"/>
          <w:color w:val="333333"/>
          <w:sz w:val="23"/>
          <w:szCs w:val="23"/>
          <w:lang w:eastAsia="en-GB"/>
        </w:rPr>
        <w:t>Canon of equity- According to Adam Smith's canon, taxation imposed on an individual should be in accordance with his ability to pay.</w:t>
      </w:r>
    </w:p>
    <w:p w:rsidR="00026DB2" w:rsidRPr="00026DB2" w:rsidRDefault="00026DB2" w:rsidP="00026DB2">
      <w:pPr>
        <w:numPr>
          <w:ilvl w:val="0"/>
          <w:numId w:val="11"/>
        </w:numPr>
        <w:spacing w:after="0" w:line="240" w:lineRule="auto"/>
        <w:ind w:left="480" w:right="480"/>
        <w:rPr>
          <w:rFonts w:ascii="Segoe UI" w:eastAsia="Times New Roman" w:hAnsi="Segoe UI" w:cs="Segoe UI"/>
          <w:color w:val="333333"/>
          <w:sz w:val="23"/>
          <w:szCs w:val="23"/>
          <w:lang w:eastAsia="en-GB"/>
        </w:rPr>
      </w:pPr>
      <w:r w:rsidRPr="00026DB2">
        <w:rPr>
          <w:rFonts w:ascii="Segoe UI" w:eastAsia="Times New Roman" w:hAnsi="Segoe UI" w:cs="Segoe UI"/>
          <w:color w:val="333333"/>
          <w:sz w:val="23"/>
          <w:szCs w:val="23"/>
          <w:lang w:eastAsia="en-GB"/>
        </w:rPr>
        <w:t>Canon of certainty- A tax should not cause hardship to the tax payer. Therefore, this canon requires that the tax payer should be certain about the amount, time and revenue of payment of the tax.</w:t>
      </w:r>
    </w:p>
    <w:p w:rsidR="00026DB2" w:rsidRPr="00026DB2" w:rsidRDefault="00026DB2" w:rsidP="00026DB2">
      <w:pPr>
        <w:numPr>
          <w:ilvl w:val="0"/>
          <w:numId w:val="11"/>
        </w:numPr>
        <w:spacing w:after="0" w:line="240" w:lineRule="auto"/>
        <w:ind w:left="480" w:right="480"/>
        <w:rPr>
          <w:rFonts w:ascii="Segoe UI" w:eastAsia="Times New Roman" w:hAnsi="Segoe UI" w:cs="Segoe UI"/>
          <w:color w:val="333333"/>
          <w:sz w:val="23"/>
          <w:szCs w:val="23"/>
          <w:lang w:eastAsia="en-GB"/>
        </w:rPr>
      </w:pPr>
      <w:r w:rsidRPr="00026DB2">
        <w:rPr>
          <w:rFonts w:ascii="Segoe UI" w:eastAsia="Times New Roman" w:hAnsi="Segoe UI" w:cs="Segoe UI"/>
          <w:color w:val="333333"/>
          <w:sz w:val="23"/>
          <w:szCs w:val="23"/>
          <w:lang w:eastAsia="en-GB"/>
        </w:rPr>
        <w:t>Canon of convenience- This maxim seems to ensure that the time and method of payment of the tax become most convenient to the tax payer.</w:t>
      </w:r>
    </w:p>
    <w:p w:rsidR="00026DB2" w:rsidRPr="00026DB2" w:rsidRDefault="00026DB2" w:rsidP="00026DB2">
      <w:pPr>
        <w:numPr>
          <w:ilvl w:val="0"/>
          <w:numId w:val="11"/>
        </w:numPr>
        <w:spacing w:after="0" w:line="240" w:lineRule="auto"/>
        <w:ind w:left="480" w:right="480"/>
        <w:rPr>
          <w:rFonts w:ascii="Segoe UI" w:eastAsia="Times New Roman" w:hAnsi="Segoe UI" w:cs="Segoe UI"/>
          <w:color w:val="333333"/>
          <w:sz w:val="23"/>
          <w:szCs w:val="23"/>
          <w:lang w:eastAsia="en-GB"/>
        </w:rPr>
      </w:pPr>
      <w:r w:rsidRPr="00026DB2">
        <w:rPr>
          <w:rFonts w:ascii="Segoe UI" w:eastAsia="Times New Roman" w:hAnsi="Segoe UI" w:cs="Segoe UI"/>
          <w:color w:val="333333"/>
          <w:sz w:val="23"/>
          <w:szCs w:val="23"/>
          <w:lang w:eastAsia="en-GB"/>
        </w:rPr>
        <w:t>Canon of economy- This principle indicates that a good tax system will require the least possible expenditure on collection of taxes. If a large part of the tax revenues is spent in collecting it, it is undoubtedly an inefficient tax system.</w:t>
      </w:r>
    </w:p>
    <w:p w:rsidR="00026DB2" w:rsidRPr="00026DB2" w:rsidRDefault="00026DB2" w:rsidP="00026DB2">
      <w:pPr>
        <w:rPr>
          <w:lang w:eastAsia="en-GB"/>
        </w:rPr>
      </w:pPr>
      <w:r>
        <w:rPr>
          <w:lang w:eastAsia="en-GB"/>
        </w:rPr>
        <w:t>In recent times, these canons have only been practicable in some parts of Nigeria which have good tax systems. An example of those states are Abuja and Lagos where revenue is remitted back to the federal government regularly. But as for the other states, there is much needed to be done to improve the tax system.</w:t>
      </w:r>
    </w:p>
    <w:sectPr w:rsidR="00026DB2" w:rsidRPr="00026D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A8E" w:rsidRDefault="000F3A8E" w:rsidP="00026DB2">
      <w:pPr>
        <w:spacing w:after="0" w:line="240" w:lineRule="auto"/>
      </w:pPr>
      <w:r>
        <w:separator/>
      </w:r>
    </w:p>
  </w:endnote>
  <w:endnote w:type="continuationSeparator" w:id="0">
    <w:p w:rsidR="000F3A8E" w:rsidRDefault="000F3A8E" w:rsidP="00026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A8E" w:rsidRDefault="000F3A8E" w:rsidP="00026DB2">
      <w:pPr>
        <w:spacing w:after="0" w:line="240" w:lineRule="auto"/>
      </w:pPr>
      <w:r>
        <w:separator/>
      </w:r>
    </w:p>
  </w:footnote>
  <w:footnote w:type="continuationSeparator" w:id="0">
    <w:p w:rsidR="000F3A8E" w:rsidRDefault="000F3A8E" w:rsidP="00026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F406E"/>
    <w:multiLevelType w:val="multilevel"/>
    <w:tmpl w:val="FD3EF8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A2529D"/>
    <w:multiLevelType w:val="multilevel"/>
    <w:tmpl w:val="FD3E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AD2666"/>
    <w:multiLevelType w:val="hybridMultilevel"/>
    <w:tmpl w:val="3FBA2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9140B3"/>
    <w:multiLevelType w:val="hybridMultilevel"/>
    <w:tmpl w:val="59687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CA2165"/>
    <w:multiLevelType w:val="multilevel"/>
    <w:tmpl w:val="FD3E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F3761F"/>
    <w:multiLevelType w:val="multilevel"/>
    <w:tmpl w:val="920C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95BF9"/>
    <w:multiLevelType w:val="hybridMultilevel"/>
    <w:tmpl w:val="68003D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8DA4F05"/>
    <w:multiLevelType w:val="hybridMultilevel"/>
    <w:tmpl w:val="5D68E9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A6031EA"/>
    <w:multiLevelType w:val="multilevel"/>
    <w:tmpl w:val="45FE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3581F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D0C307E"/>
    <w:multiLevelType w:val="multilevel"/>
    <w:tmpl w:val="41BA1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
  </w:num>
  <w:num w:numId="4">
    <w:abstractNumId w:val="8"/>
  </w:num>
  <w:num w:numId="5">
    <w:abstractNumId w:val="10"/>
  </w:num>
  <w:num w:numId="6">
    <w:abstractNumId w:val="0"/>
  </w:num>
  <w:num w:numId="7">
    <w:abstractNumId w:val="4"/>
  </w:num>
  <w:num w:numId="8">
    <w:abstractNumId w:val="9"/>
  </w:num>
  <w:num w:numId="9">
    <w:abstractNumId w:val="6"/>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4D"/>
    <w:rsid w:val="00026DB2"/>
    <w:rsid w:val="000F3A8E"/>
    <w:rsid w:val="00203535"/>
    <w:rsid w:val="0043424D"/>
    <w:rsid w:val="005D600A"/>
    <w:rsid w:val="005F1966"/>
    <w:rsid w:val="008A342E"/>
    <w:rsid w:val="00F16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4BD5AD-F799-48E1-B3EA-617D8FF8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424D"/>
    <w:pPr>
      <w:ind w:left="720"/>
      <w:contextualSpacing/>
    </w:pPr>
  </w:style>
  <w:style w:type="paragraph" w:styleId="NormalWeb">
    <w:name w:val="Normal (Web)"/>
    <w:basedOn w:val="Normal"/>
    <w:uiPriority w:val="99"/>
    <w:semiHidden/>
    <w:unhideWhenUsed/>
    <w:rsid w:val="00026D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6DB2"/>
    <w:rPr>
      <w:b/>
      <w:bCs/>
    </w:rPr>
  </w:style>
  <w:style w:type="paragraph" w:styleId="Header">
    <w:name w:val="header"/>
    <w:basedOn w:val="Normal"/>
    <w:link w:val="HeaderChar"/>
    <w:uiPriority w:val="99"/>
    <w:unhideWhenUsed/>
    <w:rsid w:val="00026D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DB2"/>
  </w:style>
  <w:style w:type="paragraph" w:styleId="Footer">
    <w:name w:val="footer"/>
    <w:basedOn w:val="Normal"/>
    <w:link w:val="FooterChar"/>
    <w:uiPriority w:val="99"/>
    <w:unhideWhenUsed/>
    <w:rsid w:val="00026D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DB2"/>
  </w:style>
  <w:style w:type="paragraph" w:styleId="Quote">
    <w:name w:val="Quote"/>
    <w:basedOn w:val="Normal"/>
    <w:next w:val="Normal"/>
    <w:link w:val="QuoteChar"/>
    <w:uiPriority w:val="29"/>
    <w:qFormat/>
    <w:rsid w:val="00026DB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26DB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3891">
      <w:bodyDiv w:val="1"/>
      <w:marLeft w:val="0"/>
      <w:marRight w:val="0"/>
      <w:marTop w:val="0"/>
      <w:marBottom w:val="0"/>
      <w:divBdr>
        <w:top w:val="none" w:sz="0" w:space="0" w:color="auto"/>
        <w:left w:val="none" w:sz="0" w:space="0" w:color="auto"/>
        <w:bottom w:val="none" w:sz="0" w:space="0" w:color="auto"/>
        <w:right w:val="none" w:sz="0" w:space="0" w:color="auto"/>
      </w:divBdr>
    </w:div>
    <w:div w:id="56171418">
      <w:bodyDiv w:val="1"/>
      <w:marLeft w:val="0"/>
      <w:marRight w:val="0"/>
      <w:marTop w:val="0"/>
      <w:marBottom w:val="0"/>
      <w:divBdr>
        <w:top w:val="none" w:sz="0" w:space="0" w:color="auto"/>
        <w:left w:val="none" w:sz="0" w:space="0" w:color="auto"/>
        <w:bottom w:val="none" w:sz="0" w:space="0" w:color="auto"/>
        <w:right w:val="none" w:sz="0" w:space="0" w:color="auto"/>
      </w:divBdr>
    </w:div>
    <w:div w:id="245111873">
      <w:bodyDiv w:val="1"/>
      <w:marLeft w:val="0"/>
      <w:marRight w:val="0"/>
      <w:marTop w:val="0"/>
      <w:marBottom w:val="0"/>
      <w:divBdr>
        <w:top w:val="none" w:sz="0" w:space="0" w:color="auto"/>
        <w:left w:val="none" w:sz="0" w:space="0" w:color="auto"/>
        <w:bottom w:val="none" w:sz="0" w:space="0" w:color="auto"/>
        <w:right w:val="none" w:sz="0" w:space="0" w:color="auto"/>
      </w:divBdr>
    </w:div>
    <w:div w:id="472139538">
      <w:bodyDiv w:val="1"/>
      <w:marLeft w:val="0"/>
      <w:marRight w:val="0"/>
      <w:marTop w:val="0"/>
      <w:marBottom w:val="0"/>
      <w:divBdr>
        <w:top w:val="none" w:sz="0" w:space="0" w:color="auto"/>
        <w:left w:val="none" w:sz="0" w:space="0" w:color="auto"/>
        <w:bottom w:val="none" w:sz="0" w:space="0" w:color="auto"/>
        <w:right w:val="none" w:sz="0" w:space="0" w:color="auto"/>
      </w:divBdr>
    </w:div>
    <w:div w:id="629945543">
      <w:bodyDiv w:val="1"/>
      <w:marLeft w:val="0"/>
      <w:marRight w:val="0"/>
      <w:marTop w:val="0"/>
      <w:marBottom w:val="0"/>
      <w:divBdr>
        <w:top w:val="none" w:sz="0" w:space="0" w:color="auto"/>
        <w:left w:val="none" w:sz="0" w:space="0" w:color="auto"/>
        <w:bottom w:val="none" w:sz="0" w:space="0" w:color="auto"/>
        <w:right w:val="none" w:sz="0" w:space="0" w:color="auto"/>
      </w:divBdr>
    </w:div>
    <w:div w:id="648754912">
      <w:bodyDiv w:val="1"/>
      <w:marLeft w:val="0"/>
      <w:marRight w:val="0"/>
      <w:marTop w:val="0"/>
      <w:marBottom w:val="0"/>
      <w:divBdr>
        <w:top w:val="none" w:sz="0" w:space="0" w:color="auto"/>
        <w:left w:val="none" w:sz="0" w:space="0" w:color="auto"/>
        <w:bottom w:val="none" w:sz="0" w:space="0" w:color="auto"/>
        <w:right w:val="none" w:sz="0" w:space="0" w:color="auto"/>
      </w:divBdr>
    </w:div>
    <w:div w:id="762844749">
      <w:bodyDiv w:val="1"/>
      <w:marLeft w:val="0"/>
      <w:marRight w:val="0"/>
      <w:marTop w:val="0"/>
      <w:marBottom w:val="0"/>
      <w:divBdr>
        <w:top w:val="none" w:sz="0" w:space="0" w:color="auto"/>
        <w:left w:val="none" w:sz="0" w:space="0" w:color="auto"/>
        <w:bottom w:val="none" w:sz="0" w:space="0" w:color="auto"/>
        <w:right w:val="none" w:sz="0" w:space="0" w:color="auto"/>
      </w:divBdr>
    </w:div>
    <w:div w:id="771097709">
      <w:bodyDiv w:val="1"/>
      <w:marLeft w:val="0"/>
      <w:marRight w:val="0"/>
      <w:marTop w:val="0"/>
      <w:marBottom w:val="0"/>
      <w:divBdr>
        <w:top w:val="none" w:sz="0" w:space="0" w:color="auto"/>
        <w:left w:val="none" w:sz="0" w:space="0" w:color="auto"/>
        <w:bottom w:val="none" w:sz="0" w:space="0" w:color="auto"/>
        <w:right w:val="none" w:sz="0" w:space="0" w:color="auto"/>
      </w:divBdr>
    </w:div>
    <w:div w:id="1137603391">
      <w:bodyDiv w:val="1"/>
      <w:marLeft w:val="0"/>
      <w:marRight w:val="0"/>
      <w:marTop w:val="0"/>
      <w:marBottom w:val="0"/>
      <w:divBdr>
        <w:top w:val="none" w:sz="0" w:space="0" w:color="auto"/>
        <w:left w:val="none" w:sz="0" w:space="0" w:color="auto"/>
        <w:bottom w:val="none" w:sz="0" w:space="0" w:color="auto"/>
        <w:right w:val="none" w:sz="0" w:space="0" w:color="auto"/>
      </w:divBdr>
    </w:div>
    <w:div w:id="1262372236">
      <w:bodyDiv w:val="1"/>
      <w:marLeft w:val="0"/>
      <w:marRight w:val="0"/>
      <w:marTop w:val="0"/>
      <w:marBottom w:val="0"/>
      <w:divBdr>
        <w:top w:val="none" w:sz="0" w:space="0" w:color="auto"/>
        <w:left w:val="none" w:sz="0" w:space="0" w:color="auto"/>
        <w:bottom w:val="none" w:sz="0" w:space="0" w:color="auto"/>
        <w:right w:val="none" w:sz="0" w:space="0" w:color="auto"/>
      </w:divBdr>
    </w:div>
    <w:div w:id="1269579514">
      <w:bodyDiv w:val="1"/>
      <w:marLeft w:val="0"/>
      <w:marRight w:val="0"/>
      <w:marTop w:val="0"/>
      <w:marBottom w:val="0"/>
      <w:divBdr>
        <w:top w:val="none" w:sz="0" w:space="0" w:color="auto"/>
        <w:left w:val="none" w:sz="0" w:space="0" w:color="auto"/>
        <w:bottom w:val="none" w:sz="0" w:space="0" w:color="auto"/>
        <w:right w:val="none" w:sz="0" w:space="0" w:color="auto"/>
      </w:divBdr>
    </w:div>
    <w:div w:id="1497378354">
      <w:bodyDiv w:val="1"/>
      <w:marLeft w:val="0"/>
      <w:marRight w:val="0"/>
      <w:marTop w:val="0"/>
      <w:marBottom w:val="0"/>
      <w:divBdr>
        <w:top w:val="none" w:sz="0" w:space="0" w:color="auto"/>
        <w:left w:val="none" w:sz="0" w:space="0" w:color="auto"/>
        <w:bottom w:val="none" w:sz="0" w:space="0" w:color="auto"/>
        <w:right w:val="none" w:sz="0" w:space="0" w:color="auto"/>
      </w:divBdr>
    </w:div>
    <w:div w:id="1708065354">
      <w:bodyDiv w:val="1"/>
      <w:marLeft w:val="0"/>
      <w:marRight w:val="0"/>
      <w:marTop w:val="0"/>
      <w:marBottom w:val="0"/>
      <w:divBdr>
        <w:top w:val="none" w:sz="0" w:space="0" w:color="auto"/>
        <w:left w:val="none" w:sz="0" w:space="0" w:color="auto"/>
        <w:bottom w:val="none" w:sz="0" w:space="0" w:color="auto"/>
        <w:right w:val="none" w:sz="0" w:space="0" w:color="auto"/>
      </w:divBdr>
    </w:div>
    <w:div w:id="1987931329">
      <w:bodyDiv w:val="1"/>
      <w:marLeft w:val="0"/>
      <w:marRight w:val="0"/>
      <w:marTop w:val="0"/>
      <w:marBottom w:val="0"/>
      <w:divBdr>
        <w:top w:val="none" w:sz="0" w:space="0" w:color="auto"/>
        <w:left w:val="none" w:sz="0" w:space="0" w:color="auto"/>
        <w:bottom w:val="none" w:sz="0" w:space="0" w:color="auto"/>
        <w:right w:val="none" w:sz="0" w:space="0" w:color="auto"/>
      </w:divBdr>
    </w:div>
    <w:div w:id="2004778998">
      <w:bodyDiv w:val="1"/>
      <w:marLeft w:val="0"/>
      <w:marRight w:val="0"/>
      <w:marTop w:val="0"/>
      <w:marBottom w:val="0"/>
      <w:divBdr>
        <w:top w:val="none" w:sz="0" w:space="0" w:color="auto"/>
        <w:left w:val="none" w:sz="0" w:space="0" w:color="auto"/>
        <w:bottom w:val="none" w:sz="0" w:space="0" w:color="auto"/>
        <w:right w:val="none" w:sz="0" w:space="0" w:color="auto"/>
      </w:divBdr>
    </w:div>
    <w:div w:id="2014523591">
      <w:bodyDiv w:val="1"/>
      <w:marLeft w:val="0"/>
      <w:marRight w:val="0"/>
      <w:marTop w:val="0"/>
      <w:marBottom w:val="0"/>
      <w:divBdr>
        <w:top w:val="none" w:sz="0" w:space="0" w:color="auto"/>
        <w:left w:val="none" w:sz="0" w:space="0" w:color="auto"/>
        <w:bottom w:val="none" w:sz="0" w:space="0" w:color="auto"/>
        <w:right w:val="none" w:sz="0" w:space="0" w:color="auto"/>
      </w:divBdr>
    </w:div>
    <w:div w:id="206513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5</Pages>
  <Words>1495</Words>
  <Characters>8526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Sosthenes darryl</dc:creator>
  <cp:keywords/>
  <dc:description/>
  <cp:lastModifiedBy>Sosthenes darryl</cp:lastModifiedBy>
  <cp:revision>2</cp:revision>
  <dcterms:created xsi:type="dcterms:W3CDTF">2020-04-19T16:08:00Z</dcterms:created>
  <dcterms:modified xsi:type="dcterms:W3CDTF">2020-04-19T20:35:00Z</dcterms:modified>
</cp:coreProperties>
</file>