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4BC" w:rsidRDefault="00BA1F2B">
      <w:pPr>
        <w:rPr>
          <w:sz w:val="28"/>
          <w:szCs w:val="28"/>
        </w:rPr>
      </w:pPr>
      <w:r>
        <w:rPr>
          <w:sz w:val="28"/>
          <w:szCs w:val="28"/>
        </w:rPr>
        <w:t>NAME: OYEBANJI IYINOLUWA EMMANUELLA</w:t>
      </w:r>
    </w:p>
    <w:p w:rsidR="007A14BC" w:rsidRDefault="00BA1F2B">
      <w:pPr>
        <w:rPr>
          <w:sz w:val="28"/>
          <w:szCs w:val="28"/>
        </w:rPr>
      </w:pPr>
      <w:r>
        <w:rPr>
          <w:sz w:val="28"/>
          <w:szCs w:val="28"/>
        </w:rPr>
        <w:t>MATRIC NUMBER: 19/MHS02/106</w:t>
      </w:r>
    </w:p>
    <w:p w:rsidR="007A14BC" w:rsidRDefault="00BA1F2B">
      <w:pPr>
        <w:rPr>
          <w:sz w:val="28"/>
          <w:szCs w:val="28"/>
        </w:rPr>
      </w:pPr>
      <w:r>
        <w:rPr>
          <w:sz w:val="28"/>
          <w:szCs w:val="28"/>
        </w:rPr>
        <w:t>DEPARTMENT</w:t>
      </w:r>
      <w:proofErr w:type="gramStart"/>
      <w:r>
        <w:rPr>
          <w:sz w:val="28"/>
          <w:szCs w:val="28"/>
        </w:rPr>
        <w:t>:NURSING</w:t>
      </w:r>
      <w:proofErr w:type="gramEnd"/>
    </w:p>
    <w:p w:rsidR="007A14BC" w:rsidRDefault="00BA1F2B">
      <w:pPr>
        <w:rPr>
          <w:sz w:val="28"/>
          <w:szCs w:val="28"/>
        </w:rPr>
      </w:pPr>
      <w:r>
        <w:rPr>
          <w:sz w:val="28"/>
          <w:szCs w:val="28"/>
        </w:rPr>
        <w:t>COURSE CODE: CHM 102</w:t>
      </w:r>
    </w:p>
    <w:p w:rsidR="007A14BC" w:rsidRDefault="00BA1F2B">
      <w:pPr>
        <w:rPr>
          <w:sz w:val="36"/>
          <w:szCs w:val="36"/>
        </w:rPr>
      </w:pPr>
      <w:r>
        <w:rPr>
          <w:sz w:val="36"/>
          <w:szCs w:val="36"/>
        </w:rPr>
        <w:t xml:space="preserve">                                        ASSIGNMENT</w:t>
      </w:r>
    </w:p>
    <w:p w:rsidR="007A14BC" w:rsidRDefault="00BA1F2B">
      <w:pPr>
        <w:rPr>
          <w:sz w:val="28"/>
          <w:szCs w:val="28"/>
        </w:rPr>
      </w:pPr>
      <w:r>
        <w:rPr>
          <w:sz w:val="28"/>
          <w:szCs w:val="28"/>
        </w:rPr>
        <w:t>QUESTIONS</w:t>
      </w:r>
    </w:p>
    <w:p w:rsidR="007A14BC" w:rsidRDefault="00BA1F2B">
      <w:pPr>
        <w:pStyle w:val="ListParagraph"/>
        <w:numPr>
          <w:ilvl w:val="0"/>
          <w:numId w:val="1"/>
        </w:numPr>
        <w:rPr>
          <w:sz w:val="28"/>
          <w:szCs w:val="28"/>
        </w:rPr>
      </w:pPr>
      <w:r>
        <w:rPr>
          <w:sz w:val="28"/>
          <w:szCs w:val="28"/>
        </w:rPr>
        <w:t>Give the IUPAC names of the following organic compounds</w:t>
      </w:r>
    </w:p>
    <w:p w:rsidR="007A14BC" w:rsidRDefault="00BA1F2B">
      <w:pPr>
        <w:pStyle w:val="ListParagraph"/>
        <w:rPr>
          <w:sz w:val="28"/>
          <w:szCs w:val="28"/>
        </w:rPr>
      </w:pPr>
      <w:r>
        <w:rPr>
          <w:sz w:val="28"/>
          <w:szCs w:val="28"/>
        </w:rPr>
        <w:t xml:space="preserve">CH3OCH3       CH3CH2OCH2CH3      </w:t>
      </w:r>
      <w:r>
        <w:rPr>
          <w:sz w:val="28"/>
          <w:szCs w:val="28"/>
        </w:rPr>
        <w:t>(CH3CH2CH2CH2)2O        CH3CH2OCH3           CH3CH2CH2OCH2CH3</w:t>
      </w:r>
    </w:p>
    <w:p w:rsidR="007A14BC" w:rsidRDefault="00BA1F2B">
      <w:pPr>
        <w:pStyle w:val="ListParagraph"/>
        <w:numPr>
          <w:ilvl w:val="0"/>
          <w:numId w:val="1"/>
        </w:numPr>
        <w:rPr>
          <w:sz w:val="28"/>
          <w:szCs w:val="28"/>
        </w:rPr>
      </w:pPr>
      <w:r>
        <w:rPr>
          <w:sz w:val="28"/>
          <w:szCs w:val="28"/>
        </w:rPr>
        <w:t>Discuss the properties of ethers</w:t>
      </w:r>
    </w:p>
    <w:p w:rsidR="007A14BC" w:rsidRDefault="00BA1F2B">
      <w:pPr>
        <w:pStyle w:val="ListParagraph"/>
        <w:numPr>
          <w:ilvl w:val="0"/>
          <w:numId w:val="1"/>
        </w:numPr>
        <w:rPr>
          <w:sz w:val="28"/>
          <w:szCs w:val="28"/>
        </w:rPr>
      </w:pPr>
      <w:r>
        <w:rPr>
          <w:sz w:val="28"/>
          <w:szCs w:val="28"/>
        </w:rPr>
        <w:t>Discuss explicitly two methods of preparing ethers and show equations of reaction</w:t>
      </w:r>
    </w:p>
    <w:p w:rsidR="007A14BC" w:rsidRDefault="00BA1F2B">
      <w:pPr>
        <w:pStyle w:val="ListParagraph"/>
        <w:numPr>
          <w:ilvl w:val="0"/>
          <w:numId w:val="1"/>
        </w:numPr>
        <w:rPr>
          <w:sz w:val="28"/>
          <w:szCs w:val="28"/>
        </w:rPr>
      </w:pPr>
      <w:r>
        <w:rPr>
          <w:sz w:val="28"/>
          <w:szCs w:val="28"/>
        </w:rPr>
        <w:t>State three uses of ethylene oxide</w:t>
      </w:r>
    </w:p>
    <w:p w:rsidR="007A14BC" w:rsidRDefault="00BA1F2B">
      <w:pPr>
        <w:ind w:left="360"/>
        <w:rPr>
          <w:sz w:val="28"/>
          <w:szCs w:val="28"/>
        </w:rPr>
      </w:pPr>
      <w:r>
        <w:rPr>
          <w:sz w:val="28"/>
          <w:szCs w:val="28"/>
        </w:rPr>
        <w:t>ANSWERS</w:t>
      </w:r>
    </w:p>
    <w:p w:rsidR="007A14BC" w:rsidRDefault="00BA1F2B">
      <w:pPr>
        <w:pStyle w:val="ListParagraph"/>
        <w:numPr>
          <w:ilvl w:val="0"/>
          <w:numId w:val="4"/>
        </w:numPr>
        <w:rPr>
          <w:sz w:val="28"/>
          <w:szCs w:val="28"/>
        </w:rPr>
      </w:pPr>
      <w:proofErr w:type="spellStart"/>
      <w:r>
        <w:rPr>
          <w:sz w:val="28"/>
          <w:szCs w:val="28"/>
        </w:rPr>
        <w:t>Methoxymethane</w:t>
      </w:r>
      <w:proofErr w:type="spellEnd"/>
    </w:p>
    <w:p w:rsidR="007A14BC" w:rsidRDefault="00BA1F2B">
      <w:pPr>
        <w:pStyle w:val="ListParagraph"/>
        <w:numPr>
          <w:ilvl w:val="0"/>
          <w:numId w:val="3"/>
        </w:numPr>
        <w:rPr>
          <w:sz w:val="28"/>
          <w:szCs w:val="28"/>
        </w:rPr>
      </w:pPr>
      <w:proofErr w:type="spellStart"/>
      <w:r>
        <w:rPr>
          <w:sz w:val="28"/>
          <w:szCs w:val="28"/>
        </w:rPr>
        <w:t>Ethoxyethane</w:t>
      </w:r>
      <w:proofErr w:type="spellEnd"/>
    </w:p>
    <w:p w:rsidR="007A14BC" w:rsidRDefault="00BA1F2B">
      <w:pPr>
        <w:pStyle w:val="ListParagraph"/>
        <w:numPr>
          <w:ilvl w:val="0"/>
          <w:numId w:val="3"/>
        </w:numPr>
        <w:rPr>
          <w:sz w:val="28"/>
          <w:szCs w:val="28"/>
        </w:rPr>
      </w:pPr>
      <w:proofErr w:type="spellStart"/>
      <w:r>
        <w:rPr>
          <w:sz w:val="28"/>
          <w:szCs w:val="28"/>
        </w:rPr>
        <w:t>Pentanam</w:t>
      </w:r>
      <w:r>
        <w:rPr>
          <w:sz w:val="28"/>
          <w:szCs w:val="28"/>
        </w:rPr>
        <w:t>ide</w:t>
      </w:r>
      <w:proofErr w:type="spellEnd"/>
      <w:r>
        <w:rPr>
          <w:sz w:val="28"/>
          <w:szCs w:val="28"/>
        </w:rPr>
        <w:t xml:space="preserve"> </w:t>
      </w:r>
    </w:p>
    <w:p w:rsidR="007A14BC" w:rsidRDefault="00BA1F2B">
      <w:pPr>
        <w:pStyle w:val="ListParagraph"/>
        <w:numPr>
          <w:ilvl w:val="0"/>
          <w:numId w:val="3"/>
        </w:numPr>
        <w:rPr>
          <w:sz w:val="28"/>
          <w:szCs w:val="28"/>
        </w:rPr>
      </w:pPr>
      <w:proofErr w:type="spellStart"/>
      <w:r>
        <w:rPr>
          <w:sz w:val="28"/>
          <w:szCs w:val="28"/>
        </w:rPr>
        <w:t>Methoxyethane</w:t>
      </w:r>
      <w:proofErr w:type="spellEnd"/>
    </w:p>
    <w:p w:rsidR="007A14BC" w:rsidRDefault="00BA1F2B">
      <w:pPr>
        <w:pStyle w:val="ListParagraph"/>
        <w:numPr>
          <w:ilvl w:val="0"/>
          <w:numId w:val="3"/>
        </w:numPr>
        <w:rPr>
          <w:sz w:val="28"/>
          <w:szCs w:val="28"/>
        </w:rPr>
      </w:pPr>
      <w:proofErr w:type="spellStart"/>
      <w:r>
        <w:rPr>
          <w:sz w:val="28"/>
          <w:szCs w:val="28"/>
        </w:rPr>
        <w:t>Ethoxypropane</w:t>
      </w:r>
      <w:proofErr w:type="spellEnd"/>
    </w:p>
    <w:p w:rsidR="007A14BC" w:rsidRDefault="00BA1F2B">
      <w:pPr>
        <w:rPr>
          <w:sz w:val="28"/>
          <w:szCs w:val="28"/>
        </w:rPr>
      </w:pPr>
      <w:r>
        <w:rPr>
          <w:sz w:val="28"/>
          <w:szCs w:val="28"/>
        </w:rPr>
        <w:t>2. General properties</w:t>
      </w:r>
    </w:p>
    <w:p w:rsidR="007A14BC" w:rsidRDefault="00BA1F2B">
      <w:pPr>
        <w:rPr>
          <w:sz w:val="28"/>
          <w:szCs w:val="28"/>
        </w:rPr>
      </w:pPr>
      <w:proofErr w:type="gramStart"/>
      <w:r>
        <w:rPr>
          <w:sz w:val="28"/>
          <w:szCs w:val="28"/>
        </w:rPr>
        <w:t>a</w:t>
      </w:r>
      <w:proofErr w:type="gramEnd"/>
      <w:r>
        <w:rPr>
          <w:sz w:val="28"/>
          <w:szCs w:val="28"/>
        </w:rPr>
        <w:t>. physical states:  Ethers are colorless, neutral liquid with pleasant odors at room temperature. Meanwhile, the lower aliphatic ethers are highly flammable gases or volatile liquids.</w:t>
      </w:r>
    </w:p>
    <w:p w:rsidR="007A14BC" w:rsidRDefault="00BA1F2B">
      <w:pPr>
        <w:rPr>
          <w:sz w:val="28"/>
          <w:szCs w:val="28"/>
        </w:rPr>
      </w:pPr>
      <w:r>
        <w:rPr>
          <w:sz w:val="28"/>
          <w:szCs w:val="28"/>
        </w:rPr>
        <w:t>b. Density: majority</w:t>
      </w:r>
      <w:r>
        <w:rPr>
          <w:sz w:val="28"/>
          <w:szCs w:val="28"/>
        </w:rPr>
        <w:t xml:space="preserve"> of the simple ethers are less dense than water, although the density of ethers increases with increasing relative molecular mass and some of the aromatic ethers are in fact denser than water.</w:t>
      </w:r>
    </w:p>
    <w:p w:rsidR="007A14BC" w:rsidRDefault="00BA1F2B">
      <w:pPr>
        <w:rPr>
          <w:sz w:val="28"/>
          <w:szCs w:val="28"/>
        </w:rPr>
      </w:pPr>
      <w:r>
        <w:rPr>
          <w:sz w:val="28"/>
          <w:szCs w:val="28"/>
        </w:rPr>
        <w:lastRenderedPageBreak/>
        <w:t>c. Boiling point: low molecular mass ethers have a lower b</w:t>
      </w:r>
      <w:r>
        <w:rPr>
          <w:sz w:val="28"/>
          <w:szCs w:val="28"/>
        </w:rPr>
        <w:t>oiling point than the corresponding alcohols but those ethers containing alkyl radicals larger than four carbon atoms, the reverse is true.</w:t>
      </w:r>
    </w:p>
    <w:p w:rsidR="007A14BC" w:rsidRDefault="00BA1F2B">
      <w:pPr>
        <w:rPr>
          <w:sz w:val="28"/>
          <w:szCs w:val="28"/>
        </w:rPr>
      </w:pPr>
      <w:r>
        <w:rPr>
          <w:sz w:val="28"/>
          <w:szCs w:val="28"/>
        </w:rPr>
        <w:t>3. PREPARATION OF ETHERS</w:t>
      </w:r>
    </w:p>
    <w:p w:rsidR="007A14BC" w:rsidRDefault="00BA1F2B">
      <w:pPr>
        <w:rPr>
          <w:sz w:val="28"/>
          <w:szCs w:val="28"/>
        </w:rPr>
      </w:pPr>
      <w:r>
        <w:rPr>
          <w:sz w:val="28"/>
          <w:szCs w:val="28"/>
        </w:rPr>
        <w:t>a. Controlled catalytic hydration of olefins</w:t>
      </w:r>
    </w:p>
    <w:p w:rsidR="007A14BC" w:rsidRDefault="00BA1F2B">
      <w:pPr>
        <w:rPr>
          <w:sz w:val="28"/>
          <w:szCs w:val="28"/>
        </w:rPr>
      </w:pPr>
      <w:r>
        <w:rPr>
          <w:sz w:val="28"/>
          <w:szCs w:val="28"/>
        </w:rPr>
        <w:t>2CH3CH=</w:t>
      </w:r>
      <w:proofErr w:type="gramStart"/>
      <w:r>
        <w:rPr>
          <w:sz w:val="28"/>
          <w:szCs w:val="28"/>
        </w:rPr>
        <w:t>CH2  +</w:t>
      </w:r>
      <w:proofErr w:type="gramEnd"/>
      <w:r>
        <w:rPr>
          <w:sz w:val="28"/>
          <w:szCs w:val="28"/>
        </w:rPr>
        <w:t xml:space="preserve"> H2O  </w:t>
      </w:r>
      <w:r>
        <w:rPr>
          <w:sz w:val="28"/>
          <w:szCs w:val="28"/>
        </w:rPr>
        <w:sym w:font="Wingdings" w:char="F0E0"/>
      </w:r>
      <w:r>
        <w:rPr>
          <w:sz w:val="28"/>
          <w:szCs w:val="28"/>
        </w:rPr>
        <w:t xml:space="preserve"> (CH3)2CH-O-CH(CH3)2</w:t>
      </w:r>
    </w:p>
    <w:p w:rsidR="007A14BC" w:rsidRDefault="00BA1F2B">
      <w:pPr>
        <w:rPr>
          <w:sz w:val="28"/>
          <w:szCs w:val="28"/>
        </w:rPr>
      </w:pPr>
      <w:r>
        <w:rPr>
          <w:sz w:val="28"/>
          <w:szCs w:val="28"/>
        </w:rPr>
        <w:t xml:space="preserve">     </w:t>
      </w:r>
      <w:r>
        <w:rPr>
          <w:sz w:val="28"/>
          <w:szCs w:val="28"/>
        </w:rPr>
        <w:t xml:space="preserve">                                     2-Isoproproxypropane</w:t>
      </w:r>
    </w:p>
    <w:p w:rsidR="007A14BC" w:rsidRDefault="00BA1F2B">
      <w:pPr>
        <w:rPr>
          <w:sz w:val="28"/>
          <w:szCs w:val="28"/>
        </w:rPr>
      </w:pPr>
      <w:proofErr w:type="gramStart"/>
      <w:r>
        <w:rPr>
          <w:sz w:val="28"/>
          <w:szCs w:val="28"/>
        </w:rPr>
        <w:t>b</w:t>
      </w:r>
      <w:proofErr w:type="gramEnd"/>
      <w:r>
        <w:rPr>
          <w:sz w:val="28"/>
          <w:szCs w:val="28"/>
        </w:rPr>
        <w:t xml:space="preserve">. From </w:t>
      </w:r>
      <w:proofErr w:type="spellStart"/>
      <w:r>
        <w:rPr>
          <w:sz w:val="28"/>
          <w:szCs w:val="28"/>
        </w:rPr>
        <w:t>Haloalkanes</w:t>
      </w:r>
      <w:proofErr w:type="spellEnd"/>
      <w:r>
        <w:rPr>
          <w:sz w:val="28"/>
          <w:szCs w:val="28"/>
        </w:rPr>
        <w:t xml:space="preserve"> and dry silver(1) oxide</w:t>
      </w:r>
    </w:p>
    <w:p w:rsidR="007A14BC" w:rsidRDefault="00BA1F2B">
      <w:pPr>
        <w:rPr>
          <w:sz w:val="28"/>
          <w:szCs w:val="28"/>
        </w:rPr>
      </w:pPr>
      <w:r>
        <w:rPr>
          <w:sz w:val="28"/>
          <w:szCs w:val="28"/>
        </w:rPr>
        <w:t xml:space="preserve">2CH3CH2CH2Cl + </w:t>
      </w:r>
      <w:proofErr w:type="gramStart"/>
      <w:r>
        <w:rPr>
          <w:sz w:val="28"/>
          <w:szCs w:val="28"/>
        </w:rPr>
        <w:t>Ag2O  +</w:t>
      </w:r>
      <w:proofErr w:type="gramEnd"/>
      <w:r>
        <w:rPr>
          <w:sz w:val="28"/>
          <w:szCs w:val="28"/>
        </w:rPr>
        <w:t xml:space="preserve"> warm</w:t>
      </w:r>
      <w:r>
        <w:rPr>
          <w:sz w:val="28"/>
          <w:szCs w:val="28"/>
        </w:rPr>
        <w:sym w:font="Wingdings" w:char="F0E0"/>
      </w:r>
      <w:r>
        <w:rPr>
          <w:sz w:val="28"/>
          <w:szCs w:val="28"/>
        </w:rPr>
        <w:t xml:space="preserve"> CH3CH2CH2OCH2CH2CH3 + 2AgCl</w:t>
      </w:r>
    </w:p>
    <w:p w:rsidR="007A14BC" w:rsidRDefault="00BA1F2B">
      <w:pPr>
        <w:rPr>
          <w:sz w:val="28"/>
          <w:szCs w:val="28"/>
        </w:rPr>
      </w:pPr>
      <w:r>
        <w:rPr>
          <w:sz w:val="28"/>
          <w:szCs w:val="28"/>
        </w:rPr>
        <w:t xml:space="preserve">                                                               </w:t>
      </w:r>
      <w:proofErr w:type="spellStart"/>
      <w:r>
        <w:rPr>
          <w:sz w:val="28"/>
          <w:szCs w:val="28"/>
        </w:rPr>
        <w:t>Propoxypropane</w:t>
      </w:r>
      <w:proofErr w:type="spellEnd"/>
    </w:p>
    <w:p w:rsidR="007A14BC" w:rsidRDefault="00BA1F2B">
      <w:pPr>
        <w:rPr>
          <w:sz w:val="28"/>
          <w:szCs w:val="28"/>
        </w:rPr>
      </w:pPr>
      <w:r>
        <w:rPr>
          <w:sz w:val="28"/>
          <w:szCs w:val="28"/>
        </w:rPr>
        <w:t>4. Uses of Ethylene</w:t>
      </w:r>
      <w:r>
        <w:rPr>
          <w:sz w:val="28"/>
          <w:szCs w:val="28"/>
        </w:rPr>
        <w:t xml:space="preserve"> Oxide</w:t>
      </w:r>
    </w:p>
    <w:p w:rsidR="007A14BC" w:rsidRDefault="00BA1F2B">
      <w:pPr>
        <w:rPr>
          <w:sz w:val="28"/>
          <w:szCs w:val="28"/>
        </w:rPr>
      </w:pPr>
      <w:r>
        <w:rPr>
          <w:sz w:val="28"/>
          <w:szCs w:val="28"/>
        </w:rPr>
        <w:t>a. Ethylene oxide is used as an intermediate in the hydrolytic manufacture of ethylene glycol</w:t>
      </w:r>
    </w:p>
    <w:p w:rsidR="007A14BC" w:rsidRDefault="00BA1F2B">
      <w:pPr>
        <w:rPr>
          <w:sz w:val="28"/>
          <w:szCs w:val="28"/>
        </w:rPr>
      </w:pPr>
      <w:proofErr w:type="gramStart"/>
      <w:r>
        <w:rPr>
          <w:sz w:val="28"/>
          <w:szCs w:val="28"/>
        </w:rPr>
        <w:t>b</w:t>
      </w:r>
      <w:proofErr w:type="gramEnd"/>
      <w:r>
        <w:rPr>
          <w:sz w:val="28"/>
          <w:szCs w:val="28"/>
        </w:rPr>
        <w:t>. it is also used in the preparation of nonionic emulsifying agent, plastics, plasticizers</w:t>
      </w:r>
      <w:r>
        <w:rPr>
          <w:sz w:val="28"/>
          <w:szCs w:val="28"/>
        </w:rPr>
        <w:t xml:space="preserve"> and several</w:t>
      </w:r>
      <w:bookmarkStart w:id="0" w:name="_GoBack"/>
      <w:bookmarkEnd w:id="0"/>
      <w:r>
        <w:rPr>
          <w:sz w:val="28"/>
          <w:szCs w:val="28"/>
        </w:rPr>
        <w:t xml:space="preserve">  synthetic textiles</w:t>
      </w:r>
    </w:p>
    <w:p w:rsidR="007A14BC" w:rsidRDefault="00BA1F2B">
      <w:pPr>
        <w:rPr>
          <w:sz w:val="28"/>
          <w:szCs w:val="28"/>
        </w:rPr>
      </w:pPr>
      <w:proofErr w:type="gramStart"/>
      <w:r>
        <w:rPr>
          <w:sz w:val="28"/>
          <w:szCs w:val="28"/>
        </w:rPr>
        <w:t>c</w:t>
      </w:r>
      <w:proofErr w:type="gramEnd"/>
      <w:r>
        <w:rPr>
          <w:sz w:val="28"/>
          <w:szCs w:val="28"/>
        </w:rPr>
        <w:t>. it is also used as a gase</w:t>
      </w:r>
      <w:r>
        <w:rPr>
          <w:sz w:val="28"/>
          <w:szCs w:val="28"/>
        </w:rPr>
        <w:t>ous sterilizing agent.</w:t>
      </w:r>
    </w:p>
    <w:p w:rsidR="007A14BC" w:rsidRDefault="007A14BC">
      <w:pPr>
        <w:pStyle w:val="ListParagraph"/>
        <w:rPr>
          <w:rFonts w:ascii="Carlito"/>
          <w:sz w:val="28"/>
          <w:szCs w:val="28"/>
        </w:rPr>
      </w:pPr>
    </w:p>
    <w:p w:rsidR="007A14BC" w:rsidRDefault="00BA1F2B">
      <w:pPr>
        <w:pStyle w:val="ListParagraph"/>
        <w:rPr>
          <w:sz w:val="28"/>
          <w:szCs w:val="28"/>
        </w:rPr>
      </w:pPr>
      <w:r>
        <w:rPr>
          <w:sz w:val="28"/>
          <w:szCs w:val="28"/>
        </w:rPr>
        <w:t xml:space="preserve"> </w:t>
      </w:r>
    </w:p>
    <w:p w:rsidR="007A14BC" w:rsidRDefault="007A14BC">
      <w:pPr>
        <w:rPr>
          <w:rFonts w:ascii="Carlito"/>
          <w:sz w:val="28"/>
          <w:szCs w:val="28"/>
        </w:rPr>
      </w:pPr>
    </w:p>
    <w:p w:rsidR="007A14BC" w:rsidRDefault="007A14BC">
      <w:pPr>
        <w:rPr>
          <w:rFonts w:ascii="Carlito"/>
          <w:sz w:val="28"/>
          <w:szCs w:val="28"/>
        </w:rPr>
      </w:pPr>
    </w:p>
    <w:sectPr w:rsidR="007A14B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lito">
    <w:altName w:val="Calibri"/>
    <w:panose1 w:val="00000000000000000000"/>
    <w:charset w:val="00"/>
    <w:family w:val="auto"/>
    <w:notTrueType/>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E246F"/>
    <w:multiLevelType w:val="hybridMultilevel"/>
    <w:tmpl w:val="BF1631F0"/>
    <w:lvl w:ilvl="0" w:tplc="4CB29B14">
      <w:start w:val="1"/>
      <w:numFmt w:val="decimal"/>
      <w:lvlText w:val="%1."/>
      <w:lvlJc w:val="left"/>
      <w:pPr>
        <w:ind w:left="720" w:hanging="360"/>
      </w:pPr>
      <w:rPr>
        <w:rFonts w:hint="default"/>
      </w:rPr>
    </w:lvl>
    <w:lvl w:ilvl="1" w:tplc="E8442A34">
      <w:start w:val="1"/>
      <w:numFmt w:val="lowerLetter"/>
      <w:lvlText w:val="%2."/>
      <w:lvlJc w:val="left"/>
      <w:pPr>
        <w:ind w:left="1440" w:hanging="360"/>
      </w:pPr>
    </w:lvl>
    <w:lvl w:ilvl="2" w:tplc="626E8A30">
      <w:start w:val="1"/>
      <w:numFmt w:val="lowerRoman"/>
      <w:lvlText w:val="%3."/>
      <w:lvlJc w:val="right"/>
      <w:pPr>
        <w:ind w:left="2160" w:hanging="180"/>
      </w:pPr>
    </w:lvl>
    <w:lvl w:ilvl="3" w:tplc="EE0A943C">
      <w:start w:val="1"/>
      <w:numFmt w:val="decimal"/>
      <w:lvlText w:val="%4."/>
      <w:lvlJc w:val="left"/>
      <w:pPr>
        <w:ind w:left="2880" w:hanging="360"/>
      </w:pPr>
    </w:lvl>
    <w:lvl w:ilvl="4" w:tplc="5C42EB18">
      <w:start w:val="1"/>
      <w:numFmt w:val="lowerLetter"/>
      <w:lvlText w:val="%5."/>
      <w:lvlJc w:val="left"/>
      <w:pPr>
        <w:ind w:left="3600" w:hanging="360"/>
      </w:pPr>
    </w:lvl>
    <w:lvl w:ilvl="5" w:tplc="8A3A58EE">
      <w:start w:val="1"/>
      <w:numFmt w:val="lowerRoman"/>
      <w:lvlText w:val="%6."/>
      <w:lvlJc w:val="right"/>
      <w:pPr>
        <w:ind w:left="4320" w:hanging="180"/>
      </w:pPr>
    </w:lvl>
    <w:lvl w:ilvl="6" w:tplc="FEA2283C">
      <w:start w:val="1"/>
      <w:numFmt w:val="decimal"/>
      <w:lvlText w:val="%7."/>
      <w:lvlJc w:val="left"/>
      <w:pPr>
        <w:ind w:left="5040" w:hanging="360"/>
      </w:pPr>
    </w:lvl>
    <w:lvl w:ilvl="7" w:tplc="DD36E810">
      <w:start w:val="1"/>
      <w:numFmt w:val="lowerLetter"/>
      <w:lvlText w:val="%8."/>
      <w:lvlJc w:val="left"/>
      <w:pPr>
        <w:ind w:left="5760" w:hanging="360"/>
      </w:pPr>
    </w:lvl>
    <w:lvl w:ilvl="8" w:tplc="61A4479A">
      <w:start w:val="1"/>
      <w:numFmt w:val="lowerRoman"/>
      <w:lvlText w:val="%9."/>
      <w:lvlJc w:val="right"/>
      <w:pPr>
        <w:ind w:left="6480" w:hanging="180"/>
      </w:pPr>
    </w:lvl>
  </w:abstractNum>
  <w:abstractNum w:abstractNumId="1">
    <w:nsid w:val="1FEA7988"/>
    <w:multiLevelType w:val="hybridMultilevel"/>
    <w:tmpl w:val="579ED26E"/>
    <w:lvl w:ilvl="0" w:tplc="438A7F4C">
      <w:start w:val="1"/>
      <w:numFmt w:val="bullet"/>
      <w:lvlText w:val=""/>
      <w:lvlJc w:val="left"/>
      <w:pPr>
        <w:ind w:left="720" w:hanging="360"/>
      </w:pPr>
      <w:rPr>
        <w:rFonts w:ascii="Symbol" w:hAnsi="Symbol" w:hint="default"/>
      </w:rPr>
    </w:lvl>
    <w:lvl w:ilvl="1" w:tplc="FC0AA6C4">
      <w:start w:val="1"/>
      <w:numFmt w:val="bullet"/>
      <w:lvlText w:val="o"/>
      <w:lvlJc w:val="left"/>
      <w:pPr>
        <w:ind w:left="1440" w:hanging="360"/>
      </w:pPr>
      <w:rPr>
        <w:rFonts w:ascii="Courier New" w:hAnsi="Courier New" w:cs="Courier New" w:hint="default"/>
      </w:rPr>
    </w:lvl>
    <w:lvl w:ilvl="2" w:tplc="33A002C8">
      <w:start w:val="1"/>
      <w:numFmt w:val="bullet"/>
      <w:lvlText w:val=""/>
      <w:lvlJc w:val="left"/>
      <w:pPr>
        <w:ind w:left="2160" w:hanging="360"/>
      </w:pPr>
      <w:rPr>
        <w:rFonts w:ascii="Wingdings" w:hAnsi="Wingdings" w:hint="default"/>
      </w:rPr>
    </w:lvl>
    <w:lvl w:ilvl="3" w:tplc="F8821890">
      <w:start w:val="1"/>
      <w:numFmt w:val="bullet"/>
      <w:lvlText w:val=""/>
      <w:lvlJc w:val="left"/>
      <w:pPr>
        <w:ind w:left="2880" w:hanging="360"/>
      </w:pPr>
      <w:rPr>
        <w:rFonts w:ascii="Symbol" w:hAnsi="Symbol" w:hint="default"/>
      </w:rPr>
    </w:lvl>
    <w:lvl w:ilvl="4" w:tplc="939658F6">
      <w:start w:val="1"/>
      <w:numFmt w:val="bullet"/>
      <w:lvlText w:val="o"/>
      <w:lvlJc w:val="left"/>
      <w:pPr>
        <w:ind w:left="3600" w:hanging="360"/>
      </w:pPr>
      <w:rPr>
        <w:rFonts w:ascii="Courier New" w:hAnsi="Courier New" w:cs="Courier New" w:hint="default"/>
      </w:rPr>
    </w:lvl>
    <w:lvl w:ilvl="5" w:tplc="50DEC61C">
      <w:start w:val="1"/>
      <w:numFmt w:val="bullet"/>
      <w:lvlText w:val=""/>
      <w:lvlJc w:val="left"/>
      <w:pPr>
        <w:ind w:left="4320" w:hanging="360"/>
      </w:pPr>
      <w:rPr>
        <w:rFonts w:ascii="Wingdings" w:hAnsi="Wingdings" w:hint="default"/>
      </w:rPr>
    </w:lvl>
    <w:lvl w:ilvl="6" w:tplc="CA305128">
      <w:start w:val="1"/>
      <w:numFmt w:val="bullet"/>
      <w:lvlText w:val=""/>
      <w:lvlJc w:val="left"/>
      <w:pPr>
        <w:ind w:left="5040" w:hanging="360"/>
      </w:pPr>
      <w:rPr>
        <w:rFonts w:ascii="Symbol" w:hAnsi="Symbol" w:hint="default"/>
      </w:rPr>
    </w:lvl>
    <w:lvl w:ilvl="7" w:tplc="EC028C76">
      <w:start w:val="1"/>
      <w:numFmt w:val="bullet"/>
      <w:lvlText w:val="o"/>
      <w:lvlJc w:val="left"/>
      <w:pPr>
        <w:ind w:left="5760" w:hanging="360"/>
      </w:pPr>
      <w:rPr>
        <w:rFonts w:ascii="Courier New" w:hAnsi="Courier New" w:cs="Courier New" w:hint="default"/>
      </w:rPr>
    </w:lvl>
    <w:lvl w:ilvl="8" w:tplc="18805A3A">
      <w:start w:val="1"/>
      <w:numFmt w:val="bullet"/>
      <w:lvlText w:val=""/>
      <w:lvlJc w:val="left"/>
      <w:pPr>
        <w:ind w:left="6480" w:hanging="360"/>
      </w:pPr>
      <w:rPr>
        <w:rFonts w:ascii="Wingdings" w:hAnsi="Wingdings" w:hint="default"/>
      </w:rPr>
    </w:lvl>
  </w:abstractNum>
  <w:abstractNum w:abstractNumId="2">
    <w:nsid w:val="203F4E99"/>
    <w:multiLevelType w:val="hybridMultilevel"/>
    <w:tmpl w:val="FEBC128A"/>
    <w:lvl w:ilvl="0" w:tplc="BBAAFEAA">
      <w:start w:val="1"/>
      <w:numFmt w:val="decimal"/>
      <w:lvlText w:val="%1."/>
      <w:lvlJc w:val="left"/>
      <w:pPr>
        <w:ind w:left="720" w:hanging="360"/>
      </w:pPr>
      <w:rPr>
        <w:rFonts w:hint="default"/>
      </w:rPr>
    </w:lvl>
    <w:lvl w:ilvl="1" w:tplc="5ECE9A8E">
      <w:start w:val="1"/>
      <w:numFmt w:val="lowerLetter"/>
      <w:lvlText w:val="%2."/>
      <w:lvlJc w:val="left"/>
      <w:pPr>
        <w:ind w:left="1440" w:hanging="360"/>
      </w:pPr>
    </w:lvl>
    <w:lvl w:ilvl="2" w:tplc="C936D0B2">
      <w:start w:val="1"/>
      <w:numFmt w:val="lowerRoman"/>
      <w:lvlText w:val="%3."/>
      <w:lvlJc w:val="right"/>
      <w:pPr>
        <w:ind w:left="2160" w:hanging="180"/>
      </w:pPr>
    </w:lvl>
    <w:lvl w:ilvl="3" w:tplc="F6FCB4C6">
      <w:start w:val="1"/>
      <w:numFmt w:val="decimal"/>
      <w:lvlText w:val="%4."/>
      <w:lvlJc w:val="left"/>
      <w:pPr>
        <w:ind w:left="2880" w:hanging="360"/>
      </w:pPr>
    </w:lvl>
    <w:lvl w:ilvl="4" w:tplc="C478AB18">
      <w:start w:val="1"/>
      <w:numFmt w:val="lowerLetter"/>
      <w:lvlText w:val="%5."/>
      <w:lvlJc w:val="left"/>
      <w:pPr>
        <w:ind w:left="3600" w:hanging="360"/>
      </w:pPr>
    </w:lvl>
    <w:lvl w:ilvl="5" w:tplc="3DDEEA60">
      <w:start w:val="1"/>
      <w:numFmt w:val="lowerRoman"/>
      <w:lvlText w:val="%6."/>
      <w:lvlJc w:val="right"/>
      <w:pPr>
        <w:ind w:left="4320" w:hanging="180"/>
      </w:pPr>
    </w:lvl>
    <w:lvl w:ilvl="6" w:tplc="1F649CAA">
      <w:start w:val="1"/>
      <w:numFmt w:val="decimal"/>
      <w:lvlText w:val="%7."/>
      <w:lvlJc w:val="left"/>
      <w:pPr>
        <w:ind w:left="5040" w:hanging="360"/>
      </w:pPr>
    </w:lvl>
    <w:lvl w:ilvl="7" w:tplc="9BFC8006">
      <w:start w:val="1"/>
      <w:numFmt w:val="lowerLetter"/>
      <w:lvlText w:val="%8."/>
      <w:lvlJc w:val="left"/>
      <w:pPr>
        <w:ind w:left="5760" w:hanging="360"/>
      </w:pPr>
    </w:lvl>
    <w:lvl w:ilvl="8" w:tplc="C45ED51C">
      <w:start w:val="1"/>
      <w:numFmt w:val="lowerRoman"/>
      <w:lvlText w:val="%9."/>
      <w:lvlJc w:val="right"/>
      <w:pPr>
        <w:ind w:left="6480" w:hanging="180"/>
      </w:pPr>
    </w:lvl>
  </w:abstractNum>
  <w:abstractNum w:abstractNumId="3">
    <w:nsid w:val="2F591EA8"/>
    <w:multiLevelType w:val="hybridMultilevel"/>
    <w:tmpl w:val="9D348522"/>
    <w:lvl w:ilvl="0" w:tplc="F082732E">
      <w:start w:val="1"/>
      <w:numFmt w:val="bullet"/>
      <w:lvlText w:val=""/>
      <w:lvlJc w:val="left"/>
      <w:pPr>
        <w:ind w:left="1440" w:hanging="360"/>
      </w:pPr>
      <w:rPr>
        <w:rFonts w:ascii="Symbol" w:hAnsi="Symbol" w:hint="default"/>
      </w:rPr>
    </w:lvl>
    <w:lvl w:ilvl="1" w:tplc="2EF244D6">
      <w:start w:val="1"/>
      <w:numFmt w:val="bullet"/>
      <w:lvlText w:val="o"/>
      <w:lvlJc w:val="left"/>
      <w:pPr>
        <w:ind w:left="2160" w:hanging="360"/>
      </w:pPr>
      <w:rPr>
        <w:rFonts w:ascii="Courier New" w:hAnsi="Courier New" w:cs="Courier New" w:hint="default"/>
      </w:rPr>
    </w:lvl>
    <w:lvl w:ilvl="2" w:tplc="40542CD0">
      <w:start w:val="1"/>
      <w:numFmt w:val="bullet"/>
      <w:lvlText w:val=""/>
      <w:lvlJc w:val="left"/>
      <w:pPr>
        <w:ind w:left="2880" w:hanging="360"/>
      </w:pPr>
      <w:rPr>
        <w:rFonts w:ascii="Wingdings" w:hAnsi="Wingdings" w:hint="default"/>
      </w:rPr>
    </w:lvl>
    <w:lvl w:ilvl="3" w:tplc="AF42EC68">
      <w:start w:val="1"/>
      <w:numFmt w:val="bullet"/>
      <w:lvlText w:val=""/>
      <w:lvlJc w:val="left"/>
      <w:pPr>
        <w:ind w:left="3600" w:hanging="360"/>
      </w:pPr>
      <w:rPr>
        <w:rFonts w:ascii="Symbol" w:hAnsi="Symbol" w:hint="default"/>
      </w:rPr>
    </w:lvl>
    <w:lvl w:ilvl="4" w:tplc="191CCE0A">
      <w:start w:val="1"/>
      <w:numFmt w:val="bullet"/>
      <w:lvlText w:val="o"/>
      <w:lvlJc w:val="left"/>
      <w:pPr>
        <w:ind w:left="4320" w:hanging="360"/>
      </w:pPr>
      <w:rPr>
        <w:rFonts w:ascii="Courier New" w:hAnsi="Courier New" w:cs="Courier New" w:hint="default"/>
      </w:rPr>
    </w:lvl>
    <w:lvl w:ilvl="5" w:tplc="D9ECF02E">
      <w:start w:val="1"/>
      <w:numFmt w:val="bullet"/>
      <w:lvlText w:val=""/>
      <w:lvlJc w:val="left"/>
      <w:pPr>
        <w:ind w:left="5040" w:hanging="360"/>
      </w:pPr>
      <w:rPr>
        <w:rFonts w:ascii="Wingdings" w:hAnsi="Wingdings" w:hint="default"/>
      </w:rPr>
    </w:lvl>
    <w:lvl w:ilvl="6" w:tplc="CBD8CBD4">
      <w:start w:val="1"/>
      <w:numFmt w:val="bullet"/>
      <w:lvlText w:val=""/>
      <w:lvlJc w:val="left"/>
      <w:pPr>
        <w:ind w:left="5760" w:hanging="360"/>
      </w:pPr>
      <w:rPr>
        <w:rFonts w:ascii="Symbol" w:hAnsi="Symbol" w:hint="default"/>
      </w:rPr>
    </w:lvl>
    <w:lvl w:ilvl="7" w:tplc="FCCA96B6">
      <w:start w:val="1"/>
      <w:numFmt w:val="bullet"/>
      <w:lvlText w:val="o"/>
      <w:lvlJc w:val="left"/>
      <w:pPr>
        <w:ind w:left="6480" w:hanging="360"/>
      </w:pPr>
      <w:rPr>
        <w:rFonts w:ascii="Courier New" w:hAnsi="Courier New" w:cs="Courier New" w:hint="default"/>
      </w:rPr>
    </w:lvl>
    <w:lvl w:ilvl="8" w:tplc="6374F4C8">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D0"/>
    <w:rsid w:val="001C4F51"/>
    <w:rsid w:val="001E169E"/>
    <w:rsid w:val="00337F16"/>
    <w:rsid w:val="004472E2"/>
    <w:rsid w:val="0054138F"/>
    <w:rsid w:val="007A14BC"/>
    <w:rsid w:val="00AC4878"/>
    <w:rsid w:val="00BA1F2B"/>
    <w:rsid w:val="00CA0A8E"/>
    <w:rsid w:val="00D06CD0"/>
    <w:rsid w:val="00ED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User</cp:lastModifiedBy>
  <cp:revision>6</cp:revision>
  <dcterms:created xsi:type="dcterms:W3CDTF">2020-04-12T18:37:00Z</dcterms:created>
  <dcterms:modified xsi:type="dcterms:W3CDTF">2020-04-19T21:54:00Z</dcterms:modified>
</cp:coreProperties>
</file>