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0F" w:rsidRPr="002072A9" w:rsidRDefault="00D6300F"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NAME: IFEJIOFOR NMESOMA VERA</w:t>
      </w:r>
    </w:p>
    <w:p w:rsidR="00D6300F" w:rsidRPr="002072A9" w:rsidRDefault="00D6300F"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MATRIC NO: 18/LAW01/117</w:t>
      </w:r>
    </w:p>
    <w:p w:rsidR="00D6300F" w:rsidRPr="002072A9" w:rsidRDefault="00D6300F"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COURSE TITLE: CONSUMER BEHAVIOUR</w:t>
      </w:r>
    </w:p>
    <w:p w:rsidR="00D6300F" w:rsidRPr="002072A9" w:rsidRDefault="00D6300F"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COURSE CODE: BUS 208</w:t>
      </w:r>
    </w:p>
    <w:p w:rsidR="00D6300F" w:rsidRPr="002072A9" w:rsidRDefault="00D6300F"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ANSWERS</w:t>
      </w:r>
    </w:p>
    <w:p w:rsidR="00D81080" w:rsidRPr="002072A9" w:rsidRDefault="002072A9"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WHAT IS CORONAVIRUS (COVID-19)?</w:t>
      </w:r>
    </w:p>
    <w:p w:rsidR="0001145B" w:rsidRPr="002072A9" w:rsidRDefault="00D81080"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According to the world health organization (WHO), Coronavirus (COVID-19) is an infectious disease which affects the respiratory</w:t>
      </w:r>
      <w:r w:rsidR="004C2114" w:rsidRPr="002072A9">
        <w:rPr>
          <w:rFonts w:ascii="Times New Roman" w:hAnsi="Times New Roman" w:cs="Times New Roman"/>
          <w:sz w:val="24"/>
          <w:szCs w:val="24"/>
        </w:rPr>
        <w:t xml:space="preserve"> system.</w:t>
      </w:r>
    </w:p>
    <w:p w:rsidR="004C2114" w:rsidRPr="002072A9" w:rsidRDefault="004C2114"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Behavior in a time of crisis</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1. Proactive health-minded buying: Increased interest in the acquisition of products that maintain well-being or health</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lastRenderedPageBreak/>
        <w:t>2. Reactive health management: Prioritization of products for infection containment (e.g. face masks)</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3. Pantry preparation: Higher purchases of shelf-safe products and increased store visits</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4. Quarantined living preparation: Increased online shopping, decreased store visits and first signs of strain on the supply chain</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5. Restricted living: Possible price gouging due to limited supplies and deterred online fulfillment</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6. Living a new normal: Increased health awareness even as people return to their typical daily activities</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216D86" w:rsidRPr="002072A9" w:rsidRDefault="002072A9" w:rsidP="002072A9">
      <w:pPr>
        <w:spacing w:line="360" w:lineRule="auto"/>
        <w:rPr>
          <w:rFonts w:ascii="Times New Roman" w:hAnsi="Times New Roman" w:cs="Times New Roman"/>
          <w:b/>
          <w:sz w:val="24"/>
          <w:szCs w:val="24"/>
        </w:rPr>
      </w:pPr>
      <w:r>
        <w:rPr>
          <w:rFonts w:ascii="Times New Roman" w:hAnsi="Times New Roman" w:cs="Times New Roman"/>
          <w:b/>
          <w:sz w:val="24"/>
          <w:szCs w:val="24"/>
        </w:rPr>
        <w:t>Novel Ways t</w:t>
      </w:r>
      <w:r w:rsidRPr="002072A9">
        <w:rPr>
          <w:rFonts w:ascii="Times New Roman" w:hAnsi="Times New Roman" w:cs="Times New Roman"/>
          <w:b/>
          <w:sz w:val="24"/>
          <w:szCs w:val="24"/>
        </w:rPr>
        <w:t>o Shop</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When consumers are faced with shopping restrictions, they find and adopt newer ways to shop through technology. This is especially true when it comes to health and essential items. In 2019, the online grocery shopping market generated about $28.68 billion or a 20% increase from </w:t>
      </w:r>
      <w:r w:rsidR="002072A9">
        <w:rPr>
          <w:rFonts w:ascii="Times New Roman" w:hAnsi="Times New Roman" w:cs="Times New Roman"/>
          <w:sz w:val="24"/>
          <w:szCs w:val="24"/>
        </w:rPr>
        <w:t xml:space="preserve">2018. </w:t>
      </w:r>
      <w:r w:rsidR="002072A9" w:rsidRPr="002072A9">
        <w:rPr>
          <w:rFonts w:ascii="Times New Roman" w:hAnsi="Times New Roman" w:cs="Times New Roman"/>
          <w:sz w:val="24"/>
          <w:szCs w:val="24"/>
        </w:rPr>
        <w:lastRenderedPageBreak/>
        <w:t>Despite</w:t>
      </w:r>
      <w:r w:rsidRPr="002072A9">
        <w:rPr>
          <w:rFonts w:ascii="Times New Roman" w:hAnsi="Times New Roman" w:cs="Times New Roman"/>
          <w:sz w:val="24"/>
          <w:szCs w:val="24"/>
        </w:rPr>
        <w:t xml:space="preserve"> this growth, food and beverage were still one of the smallest e-commerce categories. Last year, it was mostly the younger population segment that tried online grocery shopping, with 55% of 25 to 34-year-olds considering they are likely to purchase groceries online, in contrast to only 35% of 45 to 54-year-olds expressing the same sentiment.  </w:t>
      </w:r>
    </w:p>
    <w:p w:rsid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w:t>
      </w:r>
      <w:r w:rsidR="002072A9">
        <w:rPr>
          <w:rFonts w:ascii="Times New Roman" w:hAnsi="Times New Roman" w:cs="Times New Roman"/>
          <w:sz w:val="24"/>
          <w:szCs w:val="24"/>
        </w:rPr>
        <w:t>new cases of COVID-19 each day.</w:t>
      </w:r>
    </w:p>
    <w:p w:rsidR="00216D86" w:rsidRPr="002072A9" w:rsidRDefault="002072A9" w:rsidP="002072A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16D86" w:rsidRPr="002072A9">
        <w:rPr>
          <w:rFonts w:ascii="Times New Roman" w:hAnsi="Times New Roman" w:cs="Times New Roman"/>
          <w:sz w:val="24"/>
          <w:szCs w:val="24"/>
        </w:rPr>
        <w:t>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 Despite the rise in e-commerce activities due to the pandemic, most retailers have a bleak outlook for the rest of the year. This is because e-commerce typically represents only about 16%7 of their sales revenue. With many stores shutting their doors, it is in the best interest of businesses to maintain and grow their e-commerce strategy.</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072A9" w:rsidP="002072A9">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Relying o</w:t>
      </w:r>
      <w:r w:rsidRPr="002072A9">
        <w:rPr>
          <w:rFonts w:ascii="Times New Roman" w:hAnsi="Times New Roman" w:cs="Times New Roman"/>
          <w:b/>
          <w:sz w:val="24"/>
          <w:szCs w:val="24"/>
        </w:rPr>
        <w:t>n Manufacturers</w:t>
      </w:r>
      <w:r w:rsidR="00216D86" w:rsidRPr="002072A9">
        <w:rPr>
          <w:rFonts w:ascii="Times New Roman" w:hAnsi="Times New Roman" w:cs="Times New Roman"/>
          <w:sz w:val="24"/>
          <w:szCs w:val="24"/>
        </w:rPr>
        <w:t>: As the population of most countries starts to move from quarantine preparations to restricted living, online fulfillment will be challenging due to strains in the supply chain.</w:t>
      </w:r>
      <w:proofErr w:type="gramEnd"/>
      <w:r w:rsidR="00216D86" w:rsidRPr="002072A9">
        <w:rPr>
          <w:rFonts w:ascii="Times New Roman" w:hAnsi="Times New Roman" w:cs="Times New Roman"/>
          <w:sz w:val="24"/>
          <w:szCs w:val="24"/>
        </w:rPr>
        <w:t xml:space="preserve"> This has prompted many consumers to turn to Direct to Consumer (D2C) manufacturers to order and receive goods within a normal timeframe.</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lastRenderedPageBreak/>
        <w:t xml:space="preserve">      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Awareness of D2C manufacturers has increased in the last few years, with almost 48% of manufacturers racing to build D2C channels, and 87% seeing these channels being relevant to their products and consumers. </w:t>
      </w:r>
      <w:proofErr w:type="gramStart"/>
      <w:r w:rsidRPr="002072A9">
        <w:rPr>
          <w:rFonts w:ascii="Times New Roman" w:hAnsi="Times New Roman" w:cs="Times New Roman"/>
          <w:sz w:val="24"/>
          <w:szCs w:val="24"/>
        </w:rPr>
        <w:t>initially</w:t>
      </w:r>
      <w:proofErr w:type="gramEnd"/>
      <w:r w:rsidRPr="002072A9">
        <w:rPr>
          <w:rFonts w:ascii="Times New Roman" w:hAnsi="Times New Roman" w:cs="Times New Roman"/>
          <w:sz w:val="24"/>
          <w:szCs w:val="24"/>
        </w:rPr>
        <w:t xml:space="preserve">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w:t>
      </w:r>
      <w:proofErr w:type="gramStart"/>
      <w:r w:rsidRPr="002072A9">
        <w:rPr>
          <w:rFonts w:ascii="Times New Roman" w:hAnsi="Times New Roman" w:cs="Times New Roman"/>
          <w:sz w:val="24"/>
          <w:szCs w:val="24"/>
        </w:rPr>
        <w:t>themselves</w:t>
      </w:r>
      <w:proofErr w:type="gramEnd"/>
      <w:r w:rsidRPr="002072A9">
        <w:rPr>
          <w:rFonts w:ascii="Times New Roman" w:hAnsi="Times New Roman" w:cs="Times New Roman"/>
          <w:sz w:val="24"/>
          <w:szCs w:val="24"/>
        </w:rPr>
        <w:t xml:space="preserve"> directly available to consumers</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216D86" w:rsidRPr="002072A9" w:rsidRDefault="00216D86" w:rsidP="002072A9">
      <w:pPr>
        <w:spacing w:line="360" w:lineRule="auto"/>
        <w:rPr>
          <w:rFonts w:ascii="Times New Roman" w:hAnsi="Times New Roman" w:cs="Times New Roman"/>
          <w:sz w:val="24"/>
          <w:szCs w:val="24"/>
        </w:rPr>
      </w:pPr>
    </w:p>
    <w:p w:rsidR="00216D86" w:rsidRPr="002072A9" w:rsidRDefault="002072A9" w:rsidP="002072A9">
      <w:pPr>
        <w:spacing w:line="360" w:lineRule="auto"/>
        <w:rPr>
          <w:rFonts w:ascii="Times New Roman" w:hAnsi="Times New Roman" w:cs="Times New Roman"/>
          <w:sz w:val="24"/>
          <w:szCs w:val="24"/>
        </w:rPr>
      </w:pPr>
      <w:r w:rsidRPr="002072A9">
        <w:rPr>
          <w:rFonts w:ascii="Times New Roman" w:hAnsi="Times New Roman" w:cs="Times New Roman"/>
          <w:b/>
          <w:sz w:val="24"/>
          <w:szCs w:val="24"/>
        </w:rPr>
        <w:t>Trust and Loyalty</w:t>
      </w:r>
      <w:r w:rsidR="00216D86" w:rsidRPr="002072A9">
        <w:rPr>
          <w:rFonts w:ascii="Times New Roman" w:hAnsi="Times New Roman" w:cs="Times New Roman"/>
          <w:sz w:val="24"/>
          <w:szCs w:val="24"/>
        </w:rPr>
        <w:t>: 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216D86" w:rsidRPr="002072A9" w:rsidRDefault="00216D86" w:rsidP="002072A9">
      <w:pPr>
        <w:pStyle w:val="ListParagraph"/>
        <w:numPr>
          <w:ilvl w:val="0"/>
          <w:numId w:val="2"/>
        </w:numPr>
        <w:spacing w:line="360" w:lineRule="auto"/>
        <w:rPr>
          <w:rFonts w:ascii="Times New Roman" w:hAnsi="Times New Roman" w:cs="Times New Roman"/>
          <w:sz w:val="24"/>
          <w:szCs w:val="24"/>
        </w:rPr>
      </w:pPr>
      <w:r w:rsidRPr="002072A9">
        <w:rPr>
          <w:rFonts w:ascii="Times New Roman" w:hAnsi="Times New Roman" w:cs="Times New Roman"/>
          <w:sz w:val="24"/>
          <w:szCs w:val="24"/>
        </w:rPr>
        <w:t>Ease the transition.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216D86" w:rsidRPr="002072A9" w:rsidRDefault="00216D86" w:rsidP="002072A9">
      <w:pPr>
        <w:pStyle w:val="ListParagraph"/>
        <w:numPr>
          <w:ilvl w:val="0"/>
          <w:numId w:val="2"/>
        </w:numPr>
        <w:spacing w:line="360" w:lineRule="auto"/>
        <w:rPr>
          <w:rFonts w:ascii="Times New Roman" w:hAnsi="Times New Roman" w:cs="Times New Roman"/>
          <w:sz w:val="24"/>
          <w:szCs w:val="24"/>
        </w:rPr>
      </w:pPr>
      <w:r w:rsidRPr="002072A9">
        <w:rPr>
          <w:rFonts w:ascii="Times New Roman" w:hAnsi="Times New Roman" w:cs="Times New Roman"/>
          <w:sz w:val="24"/>
          <w:szCs w:val="24"/>
        </w:rPr>
        <w:t>Manage expectations. Display accurate stock level information especially for sought-after goods. This includes communicating realistic estimates for delivery and even re-evaluating display ads so that consumers don’t feel misled by services you can’t provide.</w:t>
      </w:r>
    </w:p>
    <w:p w:rsidR="00216D86" w:rsidRPr="002072A9" w:rsidRDefault="00216D86" w:rsidP="002072A9">
      <w:pPr>
        <w:pStyle w:val="ListParagraph"/>
        <w:numPr>
          <w:ilvl w:val="0"/>
          <w:numId w:val="2"/>
        </w:numPr>
        <w:spacing w:line="360" w:lineRule="auto"/>
        <w:rPr>
          <w:rFonts w:ascii="Times New Roman" w:hAnsi="Times New Roman" w:cs="Times New Roman"/>
          <w:sz w:val="24"/>
          <w:szCs w:val="24"/>
        </w:rPr>
      </w:pPr>
      <w:r w:rsidRPr="002072A9">
        <w:rPr>
          <w:rFonts w:ascii="Times New Roman" w:hAnsi="Times New Roman" w:cs="Times New Roman"/>
          <w:sz w:val="24"/>
          <w:szCs w:val="24"/>
        </w:rPr>
        <w:lastRenderedPageBreak/>
        <w:t>Foster comfort.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216D86" w:rsidRPr="002072A9" w:rsidRDefault="00216D86" w:rsidP="002072A9">
      <w:pPr>
        <w:pStyle w:val="ListParagraph"/>
        <w:numPr>
          <w:ilvl w:val="0"/>
          <w:numId w:val="2"/>
        </w:numPr>
        <w:spacing w:line="360" w:lineRule="auto"/>
        <w:rPr>
          <w:rFonts w:ascii="Times New Roman" w:hAnsi="Times New Roman" w:cs="Times New Roman"/>
          <w:sz w:val="24"/>
          <w:szCs w:val="24"/>
        </w:rPr>
      </w:pPr>
      <w:r w:rsidRPr="002072A9">
        <w:rPr>
          <w:rFonts w:ascii="Times New Roman" w:hAnsi="Times New Roman" w:cs="Times New Roman"/>
          <w:sz w:val="24"/>
          <w:szCs w:val="24"/>
        </w:rPr>
        <w:t>Leverage promos and loyalty programs. In times of crisis, consumers are not very price sensitive. However, making price discounts and promotions available, like free shipping, helps nurture goodwill. Increasing loyalty points and rewards programs encourages customers to stay long term.</w:t>
      </w:r>
    </w:p>
    <w:p w:rsidR="00216D86" w:rsidRPr="002072A9" w:rsidRDefault="00216D86" w:rsidP="002072A9">
      <w:pPr>
        <w:pStyle w:val="ListParagraph"/>
        <w:numPr>
          <w:ilvl w:val="0"/>
          <w:numId w:val="2"/>
        </w:numPr>
        <w:spacing w:line="360" w:lineRule="auto"/>
        <w:rPr>
          <w:rFonts w:ascii="Times New Roman" w:hAnsi="Times New Roman" w:cs="Times New Roman"/>
          <w:sz w:val="24"/>
          <w:szCs w:val="24"/>
        </w:rPr>
      </w:pPr>
      <w:r w:rsidRPr="002072A9">
        <w:rPr>
          <w:rFonts w:ascii="Times New Roman" w:hAnsi="Times New Roman" w:cs="Times New Roman"/>
          <w:sz w:val="24"/>
          <w:szCs w:val="24"/>
        </w:rPr>
        <w:t>Prioritize customer care.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216D86" w:rsidRPr="002072A9" w:rsidRDefault="00216D86" w:rsidP="002072A9">
      <w:pPr>
        <w:spacing w:line="360" w:lineRule="auto"/>
        <w:rPr>
          <w:rFonts w:ascii="Times New Roman" w:hAnsi="Times New Roman" w:cs="Times New Roman"/>
          <w:sz w:val="24"/>
          <w:szCs w:val="24"/>
        </w:rPr>
      </w:pPr>
    </w:p>
    <w:p w:rsidR="002072A9" w:rsidRDefault="002072A9" w:rsidP="002072A9">
      <w:pPr>
        <w:spacing w:line="360" w:lineRule="auto"/>
        <w:rPr>
          <w:rFonts w:ascii="Times New Roman" w:hAnsi="Times New Roman" w:cs="Times New Roman"/>
          <w:sz w:val="24"/>
          <w:szCs w:val="24"/>
        </w:rPr>
      </w:pPr>
      <w:r w:rsidRPr="002072A9">
        <w:rPr>
          <w:rFonts w:ascii="Times New Roman" w:hAnsi="Times New Roman" w:cs="Times New Roman"/>
          <w:b/>
          <w:sz w:val="24"/>
          <w:szCs w:val="24"/>
        </w:rPr>
        <w:t>Looking Ahead</w:t>
      </w:r>
      <w:r w:rsidR="00216D86" w:rsidRPr="002072A9">
        <w:rPr>
          <w:rFonts w:ascii="Times New Roman" w:hAnsi="Times New Roman" w:cs="Times New Roman"/>
          <w:sz w:val="24"/>
          <w:szCs w:val="24"/>
        </w:rPr>
        <w:t>:</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w:t>
      </w:r>
      <w:proofErr w:type="spellStart"/>
      <w:r w:rsidR="002072A9" w:rsidRPr="002072A9">
        <w:rPr>
          <w:rFonts w:ascii="Times New Roman" w:hAnsi="Times New Roman" w:cs="Times New Roman"/>
          <w:sz w:val="24"/>
          <w:szCs w:val="24"/>
        </w:rPr>
        <w:t>its</w:t>
      </w:r>
      <w:proofErr w:type="spellEnd"/>
      <w:r w:rsidRPr="002072A9">
        <w:rPr>
          <w:rFonts w:ascii="Times New Roman" w:hAnsi="Times New Roman" w:cs="Times New Roman"/>
          <w:sz w:val="24"/>
          <w:szCs w:val="24"/>
        </w:rPr>
        <w:t xml:space="preserve"> too late.</w:t>
      </w:r>
    </w:p>
    <w:p w:rsidR="00FD7DD4" w:rsidRPr="002072A9" w:rsidRDefault="002072A9" w:rsidP="002072A9">
      <w:pPr>
        <w:spacing w:line="360" w:lineRule="auto"/>
        <w:rPr>
          <w:rFonts w:ascii="Times New Roman" w:hAnsi="Times New Roman" w:cs="Times New Roman"/>
          <w:b/>
          <w:sz w:val="24"/>
          <w:szCs w:val="24"/>
        </w:rPr>
      </w:pPr>
      <w:r>
        <w:rPr>
          <w:rFonts w:ascii="Times New Roman" w:hAnsi="Times New Roman" w:cs="Times New Roman"/>
          <w:b/>
          <w:sz w:val="24"/>
          <w:szCs w:val="24"/>
        </w:rPr>
        <w:t>How t</w:t>
      </w:r>
      <w:r w:rsidRPr="002072A9">
        <w:rPr>
          <w:rFonts w:ascii="Times New Roman" w:hAnsi="Times New Roman" w:cs="Times New Roman"/>
          <w:b/>
          <w:sz w:val="24"/>
          <w:szCs w:val="24"/>
        </w:rPr>
        <w:t>he Covid-19 Pandemic Is Influencing Customer Buying Behavior</w:t>
      </w:r>
    </w:p>
    <w:p w:rsidR="00FD7DD4" w:rsidRPr="002072A9" w:rsidRDefault="00FD7DD4"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As the covid-19 pandemic continues to spread, customer buying behavior and spending patterns are dramatically changing. Today, customers worldwide are trying to stave off uncertainties by stacking up food and utility supplies. The pandemic has caused a big boost to online grocery shopping, especially the household staples and health-related goods, such as bottled water, hand </w:t>
      </w:r>
      <w:r w:rsidRPr="002072A9">
        <w:rPr>
          <w:rFonts w:ascii="Times New Roman" w:hAnsi="Times New Roman" w:cs="Times New Roman"/>
          <w:sz w:val="24"/>
          <w:szCs w:val="24"/>
        </w:rPr>
        <w:lastRenderedPageBreak/>
        <w:t>sanitizer, toilet paper, face masks, and much more. While the fashion and other luxury goods market continues to slide. However, customer buying behavior and spending trends for health-related goods and emergency pantry items differ. To help retailers stay proactive and plan their next moves, the experts at Infiniti Research have outlined the key customer trends observed globally.</w:t>
      </w:r>
    </w:p>
    <w:p w:rsidR="00FD7DD4" w:rsidRPr="002072A9" w:rsidRDefault="002072A9"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An Accelerated Shift from Store to E-Commerce in Grocery</w:t>
      </w:r>
    </w:p>
    <w:p w:rsidR="00FD7DD4" w:rsidRPr="002072A9" w:rsidRDefault="00FD7DD4"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Our initial survey in March revealed that around 27% of customers had already changed their buying behavior. While the survey conducted this week shows that number nearly doubled to 58% as the government implemented precautionary measures such as store closure and social distancing to prevent the coronavirus spread. Consequently, e-commerce platforms are witnessing dramatic spikes in sales, which are driven by new customers trying online grocery shopping. As such, online brands are compelled to stack their online inventory to maximize profitability. Yet another trend observed is that local retailers in the covid-19 affected areas are witnessing an increase in product demand, compelling them to order inventory from their online counterparts. In a way, this is even helping e-commerce businesses to maintain profitability during this period. Facing difficulties in stocking up supplies based on customer buying behavior? Our customer segmentation analysis can help you to identify different market segments and get a deeper understanding of buyer characteristics based on behavioral, psychographic and profile variables. </w:t>
      </w:r>
    </w:p>
    <w:p w:rsidR="00FD7DD4" w:rsidRPr="002072A9" w:rsidRDefault="002072A9" w:rsidP="002072A9">
      <w:pPr>
        <w:spacing w:line="360" w:lineRule="auto"/>
        <w:rPr>
          <w:rFonts w:ascii="Times New Roman" w:hAnsi="Times New Roman" w:cs="Times New Roman"/>
          <w:b/>
          <w:sz w:val="24"/>
          <w:szCs w:val="24"/>
        </w:rPr>
      </w:pPr>
      <w:r w:rsidRPr="002072A9">
        <w:rPr>
          <w:rFonts w:ascii="Times New Roman" w:hAnsi="Times New Roman" w:cs="Times New Roman"/>
          <w:b/>
          <w:sz w:val="24"/>
          <w:szCs w:val="24"/>
        </w:rPr>
        <w:t>Request a Free Proposal</w:t>
      </w:r>
    </w:p>
    <w:p w:rsidR="00FD7DD4" w:rsidRPr="002072A9" w:rsidRDefault="002072A9" w:rsidP="002072A9">
      <w:pPr>
        <w:spacing w:line="360" w:lineRule="auto"/>
        <w:rPr>
          <w:rFonts w:ascii="Times New Roman" w:hAnsi="Times New Roman" w:cs="Times New Roman"/>
          <w:sz w:val="24"/>
          <w:szCs w:val="24"/>
        </w:rPr>
      </w:pPr>
      <w:r w:rsidRPr="002072A9">
        <w:rPr>
          <w:rFonts w:ascii="Times New Roman" w:hAnsi="Times New Roman" w:cs="Times New Roman"/>
          <w:b/>
          <w:sz w:val="24"/>
          <w:szCs w:val="24"/>
        </w:rPr>
        <w:t>Customers Doing Bulk Shopping</w:t>
      </w:r>
      <w:r w:rsidR="00216D86" w:rsidRPr="002072A9">
        <w:rPr>
          <w:rFonts w:ascii="Times New Roman" w:hAnsi="Times New Roman" w:cs="Times New Roman"/>
          <w:sz w:val="24"/>
          <w:szCs w:val="24"/>
        </w:rPr>
        <w:t>:</w:t>
      </w:r>
      <w:r w:rsidR="00FD7DD4" w:rsidRPr="002072A9">
        <w:rPr>
          <w:rFonts w:ascii="Times New Roman" w:hAnsi="Times New Roman" w:cs="Times New Roman"/>
          <w:sz w:val="24"/>
          <w:szCs w:val="24"/>
        </w:rPr>
        <w:t xml:space="preserve"> The unpredictable nature of the coronavirus outbreak is compelling shoppers to stock-up and buy in bulk. Prior to the coronavirus outbreak, customers were accustomed to getting anything they needed within a day or two. However, the situation is not the same anymore. Major online stores are not accepting new grocery orders for now as they are facing exceptionally high demand for delivery slots. As a result, the trend of placing large orders seems to be on the rise. A recent report from Infiniti Research shows that in the four weeks ending March 22, a record amount on groceries was spent at supermarkets across the world, especially in the European region. Demand for groceries has soared to such a huge amount that e-commerce giants are unable to fulfill customer needs and requirements. </w:t>
      </w:r>
    </w:p>
    <w:p w:rsidR="00216D86" w:rsidRPr="002072A9" w:rsidRDefault="002072A9" w:rsidP="002072A9">
      <w:pPr>
        <w:spacing w:line="360" w:lineRule="auto"/>
        <w:rPr>
          <w:rFonts w:ascii="Times New Roman" w:hAnsi="Times New Roman" w:cs="Times New Roman"/>
          <w:sz w:val="24"/>
          <w:szCs w:val="24"/>
        </w:rPr>
      </w:pPr>
      <w:r w:rsidRPr="002072A9">
        <w:rPr>
          <w:rFonts w:ascii="Times New Roman" w:hAnsi="Times New Roman" w:cs="Times New Roman"/>
          <w:b/>
          <w:sz w:val="24"/>
          <w:szCs w:val="24"/>
        </w:rPr>
        <w:lastRenderedPageBreak/>
        <w:t>Spike In Shelf-Stable Products And Depleting Markets For Fresh And Exotic Foods</w:t>
      </w:r>
      <w:r w:rsidR="00216D86" w:rsidRPr="002072A9">
        <w:rPr>
          <w:rFonts w:ascii="Times New Roman" w:hAnsi="Times New Roman" w:cs="Times New Roman"/>
          <w:sz w:val="24"/>
          <w:szCs w:val="24"/>
        </w:rPr>
        <w:t xml:space="preserve">: </w:t>
      </w:r>
      <w:r w:rsidR="00FD7DD4" w:rsidRPr="002072A9">
        <w:rPr>
          <w:rFonts w:ascii="Times New Roman" w:hAnsi="Times New Roman" w:cs="Times New Roman"/>
          <w:sz w:val="24"/>
          <w:szCs w:val="24"/>
        </w:rPr>
        <w:t>The demand for fresh and exotic food items is declining and there is a rising demand for packaged or canned food products. This is because customers are not willing to take the risks of consuming items that may have travelled long distances and exchanged many hands with little or no way to prove their hygiene quotient. Instead, consumers are increasingly opting for packaged food items which are risk-free.</w:t>
      </w:r>
    </w:p>
    <w:p w:rsidR="00216D86"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w:t>
      </w:r>
      <w:r w:rsidR="00FD7DD4" w:rsidRPr="002072A9">
        <w:rPr>
          <w:rFonts w:ascii="Times New Roman" w:hAnsi="Times New Roman" w:cs="Times New Roman"/>
          <w:sz w:val="24"/>
          <w:szCs w:val="24"/>
        </w:rPr>
        <w:t xml:space="preserve">Owing to this changing customer buying behavior, retailers will need to conduct thorough market research and gather data-driven insights to efficiently make their next moves. Also, analyzing customer buying behavior, spending </w:t>
      </w:r>
      <w:r w:rsidRPr="002072A9">
        <w:rPr>
          <w:rFonts w:ascii="Times New Roman" w:hAnsi="Times New Roman" w:cs="Times New Roman"/>
          <w:sz w:val="24"/>
          <w:szCs w:val="24"/>
        </w:rPr>
        <w:t>patterns</w:t>
      </w:r>
      <w:r w:rsidR="00FD7DD4" w:rsidRPr="002072A9">
        <w:rPr>
          <w:rFonts w:ascii="Times New Roman" w:hAnsi="Times New Roman" w:cs="Times New Roman"/>
          <w:sz w:val="24"/>
          <w:szCs w:val="24"/>
        </w:rPr>
        <w:t xml:space="preserve"> and usage is a way forward for businesses to gain a competitive advantage in the long run.</w:t>
      </w:r>
    </w:p>
    <w:p w:rsidR="00FD7DD4" w:rsidRPr="002072A9" w:rsidRDefault="00216D86" w:rsidP="002072A9">
      <w:pPr>
        <w:spacing w:line="360" w:lineRule="auto"/>
        <w:rPr>
          <w:rFonts w:ascii="Times New Roman" w:hAnsi="Times New Roman" w:cs="Times New Roman"/>
          <w:sz w:val="24"/>
          <w:szCs w:val="24"/>
        </w:rPr>
      </w:pPr>
      <w:r w:rsidRPr="002072A9">
        <w:rPr>
          <w:rFonts w:ascii="Times New Roman" w:hAnsi="Times New Roman" w:cs="Times New Roman"/>
          <w:sz w:val="24"/>
          <w:szCs w:val="24"/>
        </w:rPr>
        <w:t xml:space="preserve">          </w:t>
      </w:r>
      <w:r w:rsidR="00FD7DD4" w:rsidRPr="002072A9">
        <w:rPr>
          <w:rFonts w:ascii="Times New Roman" w:hAnsi="Times New Roman" w:cs="Times New Roman"/>
          <w:sz w:val="24"/>
          <w:szCs w:val="24"/>
        </w:rPr>
        <w:t>Understand customer buying behavior and meet their needs by uncovering factors influencing product or service loyalty, advocacy, and repeat purchases. Contact us to leverage our customer intelligence solution.</w:t>
      </w:r>
    </w:p>
    <w:p w:rsidR="00FD7DD4" w:rsidRPr="002072A9" w:rsidRDefault="00FD7DD4" w:rsidP="002072A9">
      <w:pPr>
        <w:spacing w:line="360" w:lineRule="auto"/>
        <w:rPr>
          <w:rFonts w:ascii="Times New Roman" w:hAnsi="Times New Roman" w:cs="Times New Roman"/>
          <w:sz w:val="24"/>
          <w:szCs w:val="24"/>
        </w:rPr>
      </w:pPr>
    </w:p>
    <w:p w:rsidR="004C2114" w:rsidRPr="002072A9" w:rsidRDefault="004C2114" w:rsidP="002072A9">
      <w:pPr>
        <w:spacing w:line="360" w:lineRule="auto"/>
        <w:rPr>
          <w:rFonts w:ascii="Times New Roman" w:hAnsi="Times New Roman" w:cs="Times New Roman"/>
          <w:sz w:val="24"/>
          <w:szCs w:val="24"/>
        </w:rPr>
      </w:pPr>
    </w:p>
    <w:sectPr w:rsidR="004C2114" w:rsidRPr="002072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F31"/>
    <w:multiLevelType w:val="hybridMultilevel"/>
    <w:tmpl w:val="9B4676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5765435"/>
    <w:multiLevelType w:val="hybridMultilevel"/>
    <w:tmpl w:val="084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0F"/>
    <w:rsid w:val="00085897"/>
    <w:rsid w:val="00137303"/>
    <w:rsid w:val="002072A9"/>
    <w:rsid w:val="00216D86"/>
    <w:rsid w:val="004C2114"/>
    <w:rsid w:val="00D6300F"/>
    <w:rsid w:val="00D81080"/>
    <w:rsid w:val="00E067E8"/>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V.LOVE NMESOMA</dc:creator>
  <cp:lastModifiedBy>V.LOVE NMESOMA</cp:lastModifiedBy>
  <cp:revision>3</cp:revision>
  <dcterms:created xsi:type="dcterms:W3CDTF">2020-04-14T13:27:00Z</dcterms:created>
  <dcterms:modified xsi:type="dcterms:W3CDTF">2020-04-18T21:56:00Z</dcterms:modified>
</cp:coreProperties>
</file>