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A36" w:rsidRPr="00A746DB" w:rsidRDefault="005F5428" w:rsidP="005F5428">
      <w:pPr>
        <w:spacing w:line="360" w:lineRule="auto"/>
        <w:rPr>
          <w:rFonts w:ascii="Times New Roman" w:hAnsi="Times New Roman" w:cs="Times New Roman"/>
          <w:sz w:val="56"/>
          <w:szCs w:val="56"/>
        </w:rPr>
      </w:pPr>
      <w:r w:rsidRPr="00A746DB">
        <w:rPr>
          <w:rFonts w:ascii="Times New Roman" w:hAnsi="Times New Roman" w:cs="Times New Roman"/>
          <w:sz w:val="56"/>
          <w:szCs w:val="56"/>
        </w:rPr>
        <w:t>NAME: OGUNNIKE IYANUOLUWA. O</w:t>
      </w:r>
    </w:p>
    <w:p w:rsidR="005F5428" w:rsidRPr="00A746DB" w:rsidRDefault="005F5428" w:rsidP="005F5428">
      <w:pPr>
        <w:spacing w:line="360" w:lineRule="auto"/>
        <w:rPr>
          <w:rFonts w:ascii="Times New Roman" w:hAnsi="Times New Roman" w:cs="Times New Roman"/>
          <w:sz w:val="56"/>
          <w:szCs w:val="56"/>
        </w:rPr>
      </w:pPr>
      <w:r w:rsidRPr="00A746DB">
        <w:rPr>
          <w:rFonts w:ascii="Times New Roman" w:hAnsi="Times New Roman" w:cs="Times New Roman"/>
          <w:sz w:val="56"/>
          <w:szCs w:val="56"/>
        </w:rPr>
        <w:t>MATRIC NO: 18/MHS05/011</w:t>
      </w:r>
    </w:p>
    <w:p w:rsidR="005F5428" w:rsidRPr="00A746DB" w:rsidRDefault="005F5428" w:rsidP="005F5428">
      <w:pPr>
        <w:spacing w:line="360" w:lineRule="auto"/>
        <w:rPr>
          <w:rFonts w:ascii="Times New Roman" w:hAnsi="Times New Roman" w:cs="Times New Roman"/>
          <w:sz w:val="56"/>
          <w:szCs w:val="56"/>
        </w:rPr>
      </w:pPr>
      <w:r w:rsidRPr="00A746DB">
        <w:rPr>
          <w:rFonts w:ascii="Times New Roman" w:hAnsi="Times New Roman" w:cs="Times New Roman"/>
          <w:sz w:val="56"/>
          <w:szCs w:val="56"/>
        </w:rPr>
        <w:t>COURSE: CSC 262</w:t>
      </w:r>
    </w:p>
    <w:p w:rsidR="005F5428" w:rsidRPr="00A746DB" w:rsidRDefault="005F5428" w:rsidP="005F5428">
      <w:pPr>
        <w:spacing w:line="360" w:lineRule="auto"/>
        <w:rPr>
          <w:rFonts w:ascii="Times New Roman" w:hAnsi="Times New Roman" w:cs="Times New Roman"/>
          <w:sz w:val="56"/>
          <w:szCs w:val="56"/>
        </w:rPr>
      </w:pPr>
      <w:r w:rsidRPr="00A746DB">
        <w:rPr>
          <w:rFonts w:ascii="Times New Roman" w:hAnsi="Times New Roman" w:cs="Times New Roman"/>
          <w:sz w:val="56"/>
          <w:szCs w:val="56"/>
        </w:rPr>
        <w:t>DEPARTMENT: PHYSIOLOGY</w:t>
      </w:r>
    </w:p>
    <w:p w:rsidR="005F5428" w:rsidRPr="00A746DB" w:rsidRDefault="005F5428" w:rsidP="005F5428">
      <w:pPr>
        <w:spacing w:line="360" w:lineRule="auto"/>
        <w:rPr>
          <w:rFonts w:ascii="Times New Roman" w:hAnsi="Times New Roman" w:cs="Times New Roman"/>
          <w:sz w:val="56"/>
          <w:szCs w:val="56"/>
        </w:rPr>
      </w:pPr>
      <w:r w:rsidRPr="00A746DB">
        <w:rPr>
          <w:rFonts w:ascii="Times New Roman" w:hAnsi="Times New Roman" w:cs="Times New Roman"/>
          <w:sz w:val="56"/>
          <w:szCs w:val="56"/>
        </w:rPr>
        <w:t>COLLEGE: MHS</w:t>
      </w:r>
    </w:p>
    <w:p w:rsidR="002B7DF4" w:rsidRDefault="002B7DF4" w:rsidP="005F5428">
      <w:pPr>
        <w:spacing w:line="360" w:lineRule="auto"/>
        <w:rPr>
          <w:rFonts w:ascii="Times New Roman" w:hAnsi="Times New Roman" w:cs="Times New Roman"/>
          <w:sz w:val="40"/>
          <w:szCs w:val="40"/>
        </w:rPr>
      </w:pPr>
    </w:p>
    <w:p w:rsidR="002B7DF4" w:rsidRDefault="002B7DF4" w:rsidP="005F5428">
      <w:pPr>
        <w:spacing w:line="360" w:lineRule="auto"/>
        <w:rPr>
          <w:rFonts w:ascii="Times New Roman" w:hAnsi="Times New Roman" w:cs="Times New Roman"/>
          <w:sz w:val="40"/>
          <w:szCs w:val="40"/>
        </w:rPr>
      </w:pPr>
    </w:p>
    <w:p w:rsidR="002B7DF4" w:rsidRDefault="002B7DF4" w:rsidP="005F5428">
      <w:pPr>
        <w:spacing w:line="360" w:lineRule="auto"/>
        <w:rPr>
          <w:rFonts w:ascii="Times New Roman" w:hAnsi="Times New Roman" w:cs="Times New Roman"/>
          <w:sz w:val="40"/>
          <w:szCs w:val="40"/>
        </w:rPr>
      </w:pPr>
    </w:p>
    <w:p w:rsidR="002B7DF4" w:rsidRDefault="002B7DF4" w:rsidP="005F5428">
      <w:pPr>
        <w:spacing w:line="360" w:lineRule="auto"/>
        <w:rPr>
          <w:rFonts w:ascii="Times New Roman" w:hAnsi="Times New Roman" w:cs="Times New Roman"/>
          <w:sz w:val="40"/>
          <w:szCs w:val="40"/>
        </w:rPr>
      </w:pPr>
    </w:p>
    <w:p w:rsidR="002B7DF4" w:rsidRDefault="002B7DF4" w:rsidP="005F5428">
      <w:pPr>
        <w:spacing w:line="360" w:lineRule="auto"/>
        <w:rPr>
          <w:rFonts w:ascii="Times New Roman" w:hAnsi="Times New Roman" w:cs="Times New Roman"/>
          <w:sz w:val="40"/>
          <w:szCs w:val="40"/>
        </w:rPr>
      </w:pPr>
    </w:p>
    <w:p w:rsidR="002B7DF4" w:rsidRDefault="002B7DF4" w:rsidP="005F5428">
      <w:pPr>
        <w:spacing w:line="360" w:lineRule="auto"/>
        <w:rPr>
          <w:rFonts w:ascii="Times New Roman" w:hAnsi="Times New Roman" w:cs="Times New Roman"/>
          <w:sz w:val="40"/>
          <w:szCs w:val="40"/>
        </w:rPr>
      </w:pPr>
    </w:p>
    <w:p w:rsidR="002B7DF4" w:rsidRDefault="002B7DF4" w:rsidP="005F5428">
      <w:pPr>
        <w:spacing w:line="360" w:lineRule="auto"/>
        <w:rPr>
          <w:rFonts w:ascii="Times New Roman" w:hAnsi="Times New Roman" w:cs="Times New Roman"/>
          <w:sz w:val="40"/>
          <w:szCs w:val="40"/>
        </w:rPr>
      </w:pPr>
    </w:p>
    <w:p w:rsidR="002B7DF4" w:rsidRDefault="002B7DF4" w:rsidP="005F5428">
      <w:pPr>
        <w:spacing w:line="360" w:lineRule="auto"/>
        <w:rPr>
          <w:rFonts w:ascii="Times New Roman" w:hAnsi="Times New Roman" w:cs="Times New Roman"/>
          <w:sz w:val="40"/>
          <w:szCs w:val="40"/>
        </w:rPr>
      </w:pPr>
    </w:p>
    <w:p w:rsidR="002B7DF4" w:rsidRDefault="002B7DF4" w:rsidP="005F5428">
      <w:pPr>
        <w:spacing w:line="360" w:lineRule="auto"/>
        <w:rPr>
          <w:rFonts w:ascii="Times New Roman" w:hAnsi="Times New Roman" w:cs="Times New Roman"/>
          <w:sz w:val="40"/>
          <w:szCs w:val="40"/>
        </w:rPr>
      </w:pPr>
    </w:p>
    <w:p w:rsidR="00A746DB" w:rsidRDefault="00A746DB" w:rsidP="005F5428">
      <w:pPr>
        <w:spacing w:line="360" w:lineRule="auto"/>
        <w:rPr>
          <w:rFonts w:ascii="Times New Roman" w:hAnsi="Times New Roman" w:cs="Times New Roman"/>
          <w:sz w:val="40"/>
          <w:szCs w:val="40"/>
          <w:u w:val="single"/>
        </w:rPr>
      </w:pPr>
    </w:p>
    <w:p w:rsidR="00A746DB" w:rsidRDefault="00A746DB" w:rsidP="005F5428">
      <w:pPr>
        <w:spacing w:line="360" w:lineRule="auto"/>
        <w:rPr>
          <w:rFonts w:ascii="Times New Roman" w:hAnsi="Times New Roman" w:cs="Times New Roman"/>
          <w:sz w:val="40"/>
          <w:szCs w:val="40"/>
          <w:u w:val="single"/>
        </w:rPr>
      </w:pPr>
    </w:p>
    <w:p w:rsidR="005F5428" w:rsidRPr="00163BDF" w:rsidRDefault="005F5428" w:rsidP="005F5428">
      <w:pPr>
        <w:spacing w:line="360" w:lineRule="auto"/>
        <w:rPr>
          <w:rFonts w:ascii="Times New Roman" w:hAnsi="Times New Roman" w:cs="Times New Roman"/>
          <w:sz w:val="40"/>
          <w:szCs w:val="40"/>
          <w:u w:val="single"/>
        </w:rPr>
      </w:pPr>
      <w:r w:rsidRPr="00163BDF">
        <w:rPr>
          <w:rFonts w:ascii="Times New Roman" w:hAnsi="Times New Roman" w:cs="Times New Roman"/>
          <w:sz w:val="40"/>
          <w:szCs w:val="40"/>
          <w:u w:val="single"/>
        </w:rPr>
        <w:t>QUESTION</w:t>
      </w:r>
    </w:p>
    <w:p w:rsidR="005F5428" w:rsidRPr="002B7DF4" w:rsidRDefault="005F5428" w:rsidP="005F5428">
      <w:pPr>
        <w:spacing w:line="360" w:lineRule="auto"/>
        <w:rPr>
          <w:rFonts w:ascii="Times New Roman" w:hAnsi="Times New Roman" w:cs="Times New Roman"/>
          <w:sz w:val="32"/>
          <w:szCs w:val="32"/>
        </w:rPr>
      </w:pPr>
      <w:r w:rsidRPr="002B7DF4">
        <w:rPr>
          <w:rFonts w:ascii="Times New Roman" w:hAnsi="Times New Roman" w:cs="Times New Roman"/>
          <w:sz w:val="32"/>
          <w:szCs w:val="32"/>
        </w:rPr>
        <w:t>1a) List and discuss any three criterion of database searching.</w:t>
      </w:r>
    </w:p>
    <w:p w:rsidR="005F5428" w:rsidRPr="002B7DF4" w:rsidRDefault="005F5428" w:rsidP="005F5428">
      <w:pPr>
        <w:spacing w:line="360" w:lineRule="auto"/>
        <w:rPr>
          <w:rFonts w:ascii="Times New Roman" w:hAnsi="Times New Roman" w:cs="Times New Roman"/>
          <w:sz w:val="32"/>
          <w:szCs w:val="32"/>
        </w:rPr>
      </w:pPr>
      <w:r w:rsidRPr="002B7DF4">
        <w:rPr>
          <w:rFonts w:ascii="Times New Roman" w:hAnsi="Times New Roman" w:cs="Times New Roman"/>
          <w:sz w:val="32"/>
          <w:szCs w:val="32"/>
        </w:rPr>
        <w:t>1b) Explain briefly Basic Local Alignment Search Tool (BLAST) as usual in database similarity searching.</w:t>
      </w:r>
    </w:p>
    <w:p w:rsidR="005F5428" w:rsidRPr="002B7DF4" w:rsidRDefault="005F5428" w:rsidP="005F5428">
      <w:pPr>
        <w:spacing w:line="360" w:lineRule="auto"/>
        <w:rPr>
          <w:rFonts w:ascii="Times New Roman" w:hAnsi="Times New Roman" w:cs="Times New Roman"/>
          <w:sz w:val="32"/>
          <w:szCs w:val="32"/>
        </w:rPr>
      </w:pPr>
      <w:r w:rsidRPr="002B7DF4">
        <w:rPr>
          <w:rFonts w:ascii="Times New Roman" w:hAnsi="Times New Roman" w:cs="Times New Roman"/>
          <w:sz w:val="32"/>
          <w:szCs w:val="32"/>
        </w:rPr>
        <w:t xml:space="preserve">2a) </w:t>
      </w:r>
      <w:proofErr w:type="gramStart"/>
      <w:r w:rsidRPr="002B7DF4">
        <w:rPr>
          <w:rFonts w:ascii="Times New Roman" w:hAnsi="Times New Roman" w:cs="Times New Roman"/>
          <w:sz w:val="32"/>
          <w:szCs w:val="32"/>
        </w:rPr>
        <w:t>Briefly</w:t>
      </w:r>
      <w:proofErr w:type="gramEnd"/>
      <w:r w:rsidRPr="002B7DF4">
        <w:rPr>
          <w:rFonts w:ascii="Times New Roman" w:hAnsi="Times New Roman" w:cs="Times New Roman"/>
          <w:sz w:val="32"/>
          <w:szCs w:val="32"/>
        </w:rPr>
        <w:t xml:space="preserve"> discuss the differences between </w:t>
      </w:r>
      <w:proofErr w:type="spellStart"/>
      <w:r w:rsidRPr="002B7DF4">
        <w:rPr>
          <w:rFonts w:ascii="Times New Roman" w:hAnsi="Times New Roman" w:cs="Times New Roman"/>
          <w:sz w:val="32"/>
          <w:szCs w:val="32"/>
        </w:rPr>
        <w:t>Dayhoff</w:t>
      </w:r>
      <w:proofErr w:type="spellEnd"/>
      <w:r w:rsidRPr="002B7DF4">
        <w:rPr>
          <w:rFonts w:ascii="Times New Roman" w:hAnsi="Times New Roman" w:cs="Times New Roman"/>
          <w:sz w:val="32"/>
          <w:szCs w:val="32"/>
        </w:rPr>
        <w:t xml:space="preserve"> PAM Matrices and BLOSUM Matrices.</w:t>
      </w:r>
    </w:p>
    <w:p w:rsidR="005F5428" w:rsidRPr="002B7DF4" w:rsidRDefault="005F5428" w:rsidP="005F5428">
      <w:pPr>
        <w:spacing w:line="360" w:lineRule="auto"/>
        <w:rPr>
          <w:rFonts w:ascii="Times New Roman" w:hAnsi="Times New Roman" w:cs="Times New Roman"/>
          <w:sz w:val="32"/>
          <w:szCs w:val="32"/>
        </w:rPr>
      </w:pPr>
      <w:r w:rsidRPr="002B7DF4">
        <w:rPr>
          <w:rFonts w:ascii="Times New Roman" w:hAnsi="Times New Roman" w:cs="Times New Roman"/>
          <w:sz w:val="32"/>
          <w:szCs w:val="32"/>
        </w:rPr>
        <w:t>2b) Explain briefly Heuristic Database Searching.</w:t>
      </w:r>
    </w:p>
    <w:p w:rsidR="005F5428" w:rsidRPr="002B7DF4" w:rsidRDefault="005F5428" w:rsidP="005F5428">
      <w:pPr>
        <w:spacing w:line="360" w:lineRule="auto"/>
        <w:rPr>
          <w:rFonts w:ascii="Times New Roman" w:hAnsi="Times New Roman" w:cs="Times New Roman"/>
          <w:sz w:val="32"/>
          <w:szCs w:val="32"/>
        </w:rPr>
      </w:pPr>
      <w:r w:rsidRPr="002B7DF4">
        <w:rPr>
          <w:rFonts w:ascii="Times New Roman" w:hAnsi="Times New Roman" w:cs="Times New Roman"/>
          <w:sz w:val="32"/>
          <w:szCs w:val="32"/>
        </w:rPr>
        <w:t>3a) Define the following;</w:t>
      </w:r>
    </w:p>
    <w:p w:rsidR="005F5428" w:rsidRPr="002B7DF4" w:rsidRDefault="002B7DF4" w:rsidP="002B7DF4">
      <w:pPr>
        <w:pStyle w:val="ListParagraph"/>
        <w:numPr>
          <w:ilvl w:val="0"/>
          <w:numId w:val="1"/>
        </w:numPr>
        <w:spacing w:line="360" w:lineRule="auto"/>
        <w:rPr>
          <w:rFonts w:ascii="Times New Roman" w:hAnsi="Times New Roman" w:cs="Times New Roman"/>
          <w:sz w:val="32"/>
          <w:szCs w:val="32"/>
        </w:rPr>
      </w:pPr>
      <w:r w:rsidRPr="002B7DF4">
        <w:rPr>
          <w:rFonts w:ascii="Times New Roman" w:hAnsi="Times New Roman" w:cs="Times New Roman"/>
          <w:sz w:val="32"/>
          <w:szCs w:val="32"/>
        </w:rPr>
        <w:t>Sequence Homology</w:t>
      </w:r>
    </w:p>
    <w:p w:rsidR="002B7DF4" w:rsidRPr="002B7DF4" w:rsidRDefault="002B7DF4" w:rsidP="002B7DF4">
      <w:pPr>
        <w:pStyle w:val="ListParagraph"/>
        <w:numPr>
          <w:ilvl w:val="0"/>
          <w:numId w:val="1"/>
        </w:numPr>
        <w:spacing w:line="360" w:lineRule="auto"/>
        <w:rPr>
          <w:rFonts w:ascii="Times New Roman" w:hAnsi="Times New Roman" w:cs="Times New Roman"/>
          <w:sz w:val="32"/>
          <w:szCs w:val="32"/>
        </w:rPr>
      </w:pPr>
      <w:r w:rsidRPr="002B7DF4">
        <w:rPr>
          <w:rFonts w:ascii="Times New Roman" w:hAnsi="Times New Roman" w:cs="Times New Roman"/>
          <w:sz w:val="32"/>
          <w:szCs w:val="32"/>
        </w:rPr>
        <w:t>Sequence Similarity</w:t>
      </w:r>
    </w:p>
    <w:p w:rsidR="002B7DF4" w:rsidRPr="002B7DF4" w:rsidRDefault="002B7DF4" w:rsidP="002B7DF4">
      <w:pPr>
        <w:pStyle w:val="ListParagraph"/>
        <w:numPr>
          <w:ilvl w:val="0"/>
          <w:numId w:val="1"/>
        </w:numPr>
        <w:spacing w:line="360" w:lineRule="auto"/>
        <w:rPr>
          <w:rFonts w:ascii="Times New Roman" w:hAnsi="Times New Roman" w:cs="Times New Roman"/>
          <w:sz w:val="32"/>
          <w:szCs w:val="32"/>
        </w:rPr>
      </w:pPr>
      <w:r w:rsidRPr="002B7DF4">
        <w:rPr>
          <w:rFonts w:ascii="Times New Roman" w:hAnsi="Times New Roman" w:cs="Times New Roman"/>
          <w:sz w:val="32"/>
          <w:szCs w:val="32"/>
        </w:rPr>
        <w:t>Sequence Identity.</w:t>
      </w:r>
    </w:p>
    <w:p w:rsidR="002B7DF4" w:rsidRPr="002B7DF4" w:rsidRDefault="002B7DF4" w:rsidP="002B7DF4">
      <w:pPr>
        <w:spacing w:line="360" w:lineRule="auto"/>
        <w:rPr>
          <w:rFonts w:ascii="Times New Roman" w:hAnsi="Times New Roman" w:cs="Times New Roman"/>
          <w:sz w:val="32"/>
          <w:szCs w:val="32"/>
        </w:rPr>
      </w:pPr>
      <w:r w:rsidRPr="002B7DF4">
        <w:rPr>
          <w:rFonts w:ascii="Times New Roman" w:hAnsi="Times New Roman" w:cs="Times New Roman"/>
          <w:sz w:val="32"/>
          <w:szCs w:val="32"/>
        </w:rPr>
        <w:t xml:space="preserve">3b) </w:t>
      </w:r>
      <w:proofErr w:type="spellStart"/>
      <w:r w:rsidRPr="002B7DF4">
        <w:rPr>
          <w:rFonts w:ascii="Times New Roman" w:hAnsi="Times New Roman" w:cs="Times New Roman"/>
          <w:sz w:val="32"/>
          <w:szCs w:val="32"/>
        </w:rPr>
        <w:t>i</w:t>
      </w:r>
      <w:proofErr w:type="spellEnd"/>
      <w:r w:rsidRPr="002B7DF4">
        <w:rPr>
          <w:rFonts w:ascii="Times New Roman" w:hAnsi="Times New Roman" w:cs="Times New Roman"/>
          <w:sz w:val="32"/>
          <w:szCs w:val="32"/>
        </w:rPr>
        <w:t>. Give any three methods of Alignment Algorithm.</w:t>
      </w:r>
    </w:p>
    <w:p w:rsidR="002B7DF4" w:rsidRPr="002B7DF4" w:rsidRDefault="002B7DF4" w:rsidP="002B7DF4">
      <w:pPr>
        <w:spacing w:line="360" w:lineRule="auto"/>
        <w:rPr>
          <w:rFonts w:ascii="Times New Roman" w:hAnsi="Times New Roman" w:cs="Times New Roman"/>
          <w:sz w:val="32"/>
          <w:szCs w:val="32"/>
        </w:rPr>
      </w:pPr>
      <w:r w:rsidRPr="002B7DF4">
        <w:rPr>
          <w:rFonts w:ascii="Times New Roman" w:hAnsi="Times New Roman" w:cs="Times New Roman"/>
          <w:sz w:val="32"/>
          <w:szCs w:val="32"/>
        </w:rPr>
        <w:t xml:space="preserve">     ii. Discuss briefly Pairwise Sequence Alignment</w:t>
      </w:r>
    </w:p>
    <w:p w:rsidR="002B7DF4" w:rsidRPr="002B7DF4" w:rsidRDefault="002B7DF4" w:rsidP="002B7DF4">
      <w:pPr>
        <w:spacing w:line="360" w:lineRule="auto"/>
        <w:rPr>
          <w:rFonts w:ascii="Times New Roman" w:hAnsi="Times New Roman" w:cs="Times New Roman"/>
          <w:sz w:val="32"/>
          <w:szCs w:val="32"/>
        </w:rPr>
      </w:pPr>
      <w:r w:rsidRPr="002B7DF4">
        <w:rPr>
          <w:rFonts w:ascii="Times New Roman" w:hAnsi="Times New Roman" w:cs="Times New Roman"/>
          <w:sz w:val="32"/>
          <w:szCs w:val="32"/>
        </w:rPr>
        <w:t>4a) Differentiate between Global Alignment and Local Alignment.</w:t>
      </w:r>
    </w:p>
    <w:p w:rsidR="002B7DF4" w:rsidRPr="002B7DF4" w:rsidRDefault="002B7DF4" w:rsidP="002B7DF4">
      <w:pPr>
        <w:spacing w:before="240" w:line="360" w:lineRule="auto"/>
        <w:rPr>
          <w:rFonts w:ascii="Times New Roman" w:hAnsi="Times New Roman" w:cs="Times New Roman"/>
          <w:sz w:val="32"/>
          <w:szCs w:val="32"/>
        </w:rPr>
      </w:pPr>
      <w:r w:rsidRPr="002B7DF4">
        <w:rPr>
          <w:rFonts w:ascii="Times New Roman" w:hAnsi="Times New Roman" w:cs="Times New Roman"/>
          <w:sz w:val="32"/>
          <w:szCs w:val="32"/>
        </w:rPr>
        <w:t xml:space="preserve">4b) Distinguish between the following; </w:t>
      </w:r>
    </w:p>
    <w:p w:rsidR="002B7DF4" w:rsidRPr="002B7DF4" w:rsidRDefault="002B7DF4" w:rsidP="002B7DF4">
      <w:pPr>
        <w:pStyle w:val="ListParagraph"/>
        <w:numPr>
          <w:ilvl w:val="0"/>
          <w:numId w:val="2"/>
        </w:numPr>
        <w:spacing w:before="240" w:line="360" w:lineRule="auto"/>
        <w:rPr>
          <w:rFonts w:ascii="Times New Roman" w:hAnsi="Times New Roman" w:cs="Times New Roman"/>
          <w:sz w:val="32"/>
          <w:szCs w:val="32"/>
        </w:rPr>
      </w:pPr>
      <w:r w:rsidRPr="002B7DF4">
        <w:rPr>
          <w:rFonts w:ascii="Times New Roman" w:hAnsi="Times New Roman" w:cs="Times New Roman"/>
          <w:sz w:val="32"/>
          <w:szCs w:val="32"/>
        </w:rPr>
        <w:t>Sequence Homology and Sequence Similarity.</w:t>
      </w:r>
    </w:p>
    <w:p w:rsidR="002B7DF4" w:rsidRPr="002B7DF4" w:rsidRDefault="002B7DF4" w:rsidP="002B7DF4">
      <w:pPr>
        <w:pStyle w:val="ListParagraph"/>
        <w:numPr>
          <w:ilvl w:val="0"/>
          <w:numId w:val="2"/>
        </w:numPr>
        <w:spacing w:before="240" w:line="360" w:lineRule="auto"/>
        <w:rPr>
          <w:rFonts w:ascii="Times New Roman" w:hAnsi="Times New Roman" w:cs="Times New Roman"/>
          <w:sz w:val="32"/>
          <w:szCs w:val="32"/>
        </w:rPr>
      </w:pPr>
      <w:r w:rsidRPr="002B7DF4">
        <w:rPr>
          <w:rFonts w:ascii="Times New Roman" w:hAnsi="Times New Roman" w:cs="Times New Roman"/>
          <w:sz w:val="32"/>
          <w:szCs w:val="32"/>
        </w:rPr>
        <w:t>Sequence Similarity and Sequence Identity.</w:t>
      </w:r>
    </w:p>
    <w:p w:rsidR="005F5428" w:rsidRDefault="005F5428">
      <w:pPr>
        <w:rPr>
          <w:rFonts w:ascii="Times New Roman" w:hAnsi="Times New Roman" w:cs="Times New Roman"/>
          <w:sz w:val="32"/>
          <w:szCs w:val="32"/>
        </w:rPr>
      </w:pPr>
    </w:p>
    <w:p w:rsidR="002B7DF4" w:rsidRDefault="002B7DF4">
      <w:pPr>
        <w:rPr>
          <w:rFonts w:ascii="Times New Roman" w:hAnsi="Times New Roman" w:cs="Times New Roman"/>
          <w:sz w:val="32"/>
          <w:szCs w:val="32"/>
        </w:rPr>
      </w:pPr>
    </w:p>
    <w:p w:rsidR="00A746DB" w:rsidRDefault="00A746DB">
      <w:pPr>
        <w:rPr>
          <w:rFonts w:ascii="Times New Roman" w:hAnsi="Times New Roman" w:cs="Times New Roman"/>
          <w:sz w:val="40"/>
          <w:szCs w:val="40"/>
          <w:u w:val="single"/>
        </w:rPr>
      </w:pPr>
    </w:p>
    <w:p w:rsidR="002B7DF4" w:rsidRDefault="00163BDF">
      <w:pPr>
        <w:rPr>
          <w:rFonts w:ascii="Times New Roman" w:hAnsi="Times New Roman" w:cs="Times New Roman"/>
          <w:sz w:val="40"/>
          <w:szCs w:val="40"/>
          <w:u w:val="single"/>
        </w:rPr>
      </w:pPr>
      <w:r w:rsidRPr="00163BDF">
        <w:rPr>
          <w:rFonts w:ascii="Times New Roman" w:hAnsi="Times New Roman" w:cs="Times New Roman"/>
          <w:sz w:val="40"/>
          <w:szCs w:val="40"/>
          <w:u w:val="single"/>
        </w:rPr>
        <w:lastRenderedPageBreak/>
        <w:t>ANSWER</w:t>
      </w:r>
    </w:p>
    <w:p w:rsidR="00163BDF" w:rsidRDefault="00163BDF" w:rsidP="00163BDF">
      <w:pPr>
        <w:rPr>
          <w:rFonts w:ascii="Times New Roman" w:hAnsi="Times New Roman" w:cs="Times New Roman"/>
          <w:sz w:val="32"/>
          <w:szCs w:val="32"/>
        </w:rPr>
      </w:pPr>
      <w:r>
        <w:rPr>
          <w:rFonts w:ascii="Times New Roman" w:hAnsi="Times New Roman" w:cs="Times New Roman"/>
          <w:sz w:val="32"/>
          <w:szCs w:val="32"/>
        </w:rPr>
        <w:t>1a) (</w:t>
      </w:r>
      <w:proofErr w:type="spellStart"/>
      <w:r>
        <w:rPr>
          <w:rFonts w:ascii="Times New Roman" w:hAnsi="Times New Roman" w:cs="Times New Roman"/>
          <w:sz w:val="32"/>
          <w:szCs w:val="32"/>
        </w:rPr>
        <w:t>i</w:t>
      </w:r>
      <w:proofErr w:type="spellEnd"/>
      <w:r>
        <w:rPr>
          <w:rFonts w:ascii="Times New Roman" w:hAnsi="Times New Roman" w:cs="Times New Roman"/>
          <w:sz w:val="32"/>
          <w:szCs w:val="32"/>
        </w:rPr>
        <w:t>) Sensitivity</w:t>
      </w:r>
    </w:p>
    <w:p w:rsidR="00163BDF" w:rsidRPr="00163BDF" w:rsidRDefault="00163BDF" w:rsidP="00163BDF">
      <w:pPr>
        <w:rPr>
          <w:rFonts w:ascii="Times New Roman" w:hAnsi="Times New Roman" w:cs="Times New Roman"/>
          <w:sz w:val="32"/>
          <w:szCs w:val="32"/>
        </w:rPr>
      </w:pPr>
      <w:r>
        <w:rPr>
          <w:rFonts w:ascii="Times New Roman" w:hAnsi="Times New Roman" w:cs="Times New Roman"/>
          <w:sz w:val="32"/>
          <w:szCs w:val="32"/>
        </w:rPr>
        <w:t xml:space="preserve">      (ii) </w:t>
      </w:r>
      <w:r w:rsidRPr="00163BDF">
        <w:rPr>
          <w:rFonts w:ascii="Times New Roman" w:hAnsi="Times New Roman" w:cs="Times New Roman"/>
          <w:sz w:val="32"/>
          <w:szCs w:val="32"/>
        </w:rPr>
        <w:t>Selectivity</w:t>
      </w:r>
    </w:p>
    <w:p w:rsidR="00163BDF" w:rsidRDefault="00163BDF" w:rsidP="00163BDF">
      <w:pPr>
        <w:rPr>
          <w:rFonts w:ascii="Times New Roman" w:hAnsi="Times New Roman" w:cs="Times New Roman"/>
          <w:sz w:val="32"/>
          <w:szCs w:val="32"/>
        </w:rPr>
      </w:pPr>
      <w:r>
        <w:rPr>
          <w:rFonts w:ascii="Times New Roman" w:hAnsi="Times New Roman" w:cs="Times New Roman"/>
          <w:sz w:val="32"/>
          <w:szCs w:val="32"/>
        </w:rPr>
        <w:t xml:space="preserve">      (iii) </w:t>
      </w:r>
      <w:r w:rsidRPr="00163BDF">
        <w:rPr>
          <w:rFonts w:ascii="Times New Roman" w:hAnsi="Times New Roman" w:cs="Times New Roman"/>
          <w:sz w:val="32"/>
          <w:szCs w:val="32"/>
        </w:rPr>
        <w:t>Speed</w:t>
      </w:r>
    </w:p>
    <w:p w:rsidR="00163BDF" w:rsidRDefault="00163BDF" w:rsidP="00163BDF">
      <w:pPr>
        <w:pStyle w:val="ListParagraph"/>
        <w:numPr>
          <w:ilvl w:val="0"/>
          <w:numId w:val="3"/>
        </w:numPr>
        <w:rPr>
          <w:rFonts w:ascii="Times New Roman" w:hAnsi="Times New Roman" w:cs="Times New Roman"/>
          <w:sz w:val="32"/>
          <w:szCs w:val="32"/>
        </w:rPr>
      </w:pPr>
      <w:r>
        <w:rPr>
          <w:rFonts w:ascii="Times New Roman" w:hAnsi="Times New Roman" w:cs="Times New Roman"/>
          <w:sz w:val="32"/>
          <w:szCs w:val="32"/>
        </w:rPr>
        <w:t>Sensitivity</w:t>
      </w:r>
    </w:p>
    <w:p w:rsidR="00163BDF" w:rsidRDefault="00163BDF" w:rsidP="00163BDF">
      <w:pPr>
        <w:ind w:left="2160"/>
        <w:rPr>
          <w:rFonts w:ascii="Times New Roman" w:hAnsi="Times New Roman" w:cs="Times New Roman"/>
          <w:sz w:val="32"/>
          <w:szCs w:val="32"/>
        </w:rPr>
      </w:pPr>
      <w:r>
        <w:rPr>
          <w:rFonts w:ascii="Times New Roman" w:hAnsi="Times New Roman" w:cs="Times New Roman"/>
          <w:sz w:val="32"/>
          <w:szCs w:val="32"/>
        </w:rPr>
        <w:t>The ability required to find as many correct hits as possible. These correct hits are considered “true positives” in database searching exercise.</w:t>
      </w:r>
    </w:p>
    <w:p w:rsidR="00163BDF" w:rsidRDefault="00163BDF" w:rsidP="00163BDF">
      <w:pPr>
        <w:pStyle w:val="ListParagraph"/>
        <w:numPr>
          <w:ilvl w:val="0"/>
          <w:numId w:val="3"/>
        </w:numPr>
        <w:rPr>
          <w:rFonts w:ascii="Times New Roman" w:hAnsi="Times New Roman" w:cs="Times New Roman"/>
          <w:sz w:val="32"/>
          <w:szCs w:val="32"/>
        </w:rPr>
      </w:pPr>
      <w:r>
        <w:rPr>
          <w:rFonts w:ascii="Times New Roman" w:hAnsi="Times New Roman" w:cs="Times New Roman"/>
          <w:sz w:val="32"/>
          <w:szCs w:val="32"/>
        </w:rPr>
        <w:t>Selectivity</w:t>
      </w:r>
    </w:p>
    <w:p w:rsidR="00163BDF" w:rsidRDefault="00630B7E" w:rsidP="00630B7E">
      <w:pPr>
        <w:pStyle w:val="ListParagraph"/>
        <w:ind w:left="2160"/>
        <w:rPr>
          <w:rFonts w:ascii="Times New Roman" w:hAnsi="Times New Roman" w:cs="Times New Roman"/>
          <w:sz w:val="32"/>
          <w:szCs w:val="32"/>
        </w:rPr>
      </w:pPr>
      <w:r>
        <w:rPr>
          <w:rFonts w:ascii="Times New Roman" w:hAnsi="Times New Roman" w:cs="Times New Roman"/>
          <w:sz w:val="32"/>
          <w:szCs w:val="32"/>
        </w:rPr>
        <w:t>This criterion is also called “</w:t>
      </w:r>
      <w:r w:rsidRPr="00630B7E">
        <w:rPr>
          <w:rFonts w:ascii="Times New Roman" w:hAnsi="Times New Roman" w:cs="Times New Roman"/>
          <w:sz w:val="32"/>
          <w:szCs w:val="32"/>
          <w:u w:val="single"/>
        </w:rPr>
        <w:t>specificity</w:t>
      </w:r>
      <w:r>
        <w:rPr>
          <w:rFonts w:ascii="Times New Roman" w:hAnsi="Times New Roman" w:cs="Times New Roman"/>
          <w:sz w:val="32"/>
          <w:szCs w:val="32"/>
        </w:rPr>
        <w:t>”, which refers to the ability to exclude incorrect hits. The incorrect hits are considered “false positives” which are unrelated sequences mistakenly identified in database searching.</w:t>
      </w:r>
    </w:p>
    <w:p w:rsidR="00630B7E" w:rsidRDefault="00630B7E" w:rsidP="00630B7E">
      <w:pPr>
        <w:pStyle w:val="ListParagraph"/>
        <w:numPr>
          <w:ilvl w:val="0"/>
          <w:numId w:val="3"/>
        </w:numPr>
        <w:rPr>
          <w:rFonts w:ascii="Times New Roman" w:hAnsi="Times New Roman" w:cs="Times New Roman"/>
          <w:sz w:val="32"/>
          <w:szCs w:val="32"/>
        </w:rPr>
      </w:pPr>
      <w:r>
        <w:rPr>
          <w:rFonts w:ascii="Times New Roman" w:hAnsi="Times New Roman" w:cs="Times New Roman"/>
          <w:sz w:val="32"/>
          <w:szCs w:val="32"/>
        </w:rPr>
        <w:t>Speed</w:t>
      </w:r>
    </w:p>
    <w:p w:rsidR="00630B7E" w:rsidRDefault="00630B7E" w:rsidP="00630B7E">
      <w:pPr>
        <w:pStyle w:val="ListParagraph"/>
        <w:ind w:left="2160"/>
        <w:rPr>
          <w:rFonts w:ascii="Times New Roman" w:hAnsi="Times New Roman" w:cs="Times New Roman"/>
          <w:sz w:val="32"/>
          <w:szCs w:val="32"/>
        </w:rPr>
      </w:pPr>
      <w:r>
        <w:rPr>
          <w:rFonts w:ascii="Times New Roman" w:hAnsi="Times New Roman" w:cs="Times New Roman"/>
          <w:sz w:val="32"/>
          <w:szCs w:val="32"/>
        </w:rPr>
        <w:t>The time it takes to get result from database searches. Depending on the size of the database, speed can be a primary concern.</w:t>
      </w:r>
    </w:p>
    <w:p w:rsidR="00224F50" w:rsidRDefault="00224F50" w:rsidP="00630B7E">
      <w:pPr>
        <w:rPr>
          <w:rFonts w:ascii="Times New Roman" w:hAnsi="Times New Roman" w:cs="Times New Roman"/>
          <w:sz w:val="32"/>
          <w:szCs w:val="32"/>
        </w:rPr>
      </w:pPr>
    </w:p>
    <w:p w:rsidR="00630B7E" w:rsidRDefault="00630B7E" w:rsidP="00630B7E">
      <w:pPr>
        <w:rPr>
          <w:rFonts w:ascii="Times New Roman" w:hAnsi="Times New Roman" w:cs="Times New Roman"/>
          <w:sz w:val="32"/>
          <w:szCs w:val="32"/>
        </w:rPr>
      </w:pPr>
      <w:r>
        <w:rPr>
          <w:rFonts w:ascii="Times New Roman" w:hAnsi="Times New Roman" w:cs="Times New Roman"/>
          <w:sz w:val="32"/>
          <w:szCs w:val="32"/>
        </w:rPr>
        <w:t xml:space="preserve">1b) </w:t>
      </w:r>
      <w:r>
        <w:rPr>
          <w:rFonts w:ascii="Times New Roman" w:hAnsi="Times New Roman" w:cs="Times New Roman"/>
          <w:sz w:val="32"/>
          <w:szCs w:val="32"/>
        </w:rPr>
        <w:tab/>
        <w:t>Basic Local Alignment Search Tool (BLAST) is a major heuristic Algorithm for performing database searches. It perform faster searches because they examine only a fraction of the possible alignments examined in regular dynamic programming.</w:t>
      </w:r>
    </w:p>
    <w:p w:rsidR="00224F50" w:rsidRDefault="00224F50" w:rsidP="00630B7E">
      <w:pPr>
        <w:rPr>
          <w:rFonts w:ascii="Times New Roman" w:hAnsi="Times New Roman" w:cs="Times New Roman"/>
          <w:sz w:val="32"/>
          <w:szCs w:val="32"/>
        </w:rPr>
      </w:pPr>
    </w:p>
    <w:p w:rsidR="0075030A" w:rsidRDefault="0075030A" w:rsidP="00630B7E">
      <w:pPr>
        <w:rPr>
          <w:rFonts w:ascii="Times New Roman" w:hAnsi="Times New Roman" w:cs="Times New Roman"/>
          <w:sz w:val="32"/>
          <w:szCs w:val="32"/>
        </w:rPr>
      </w:pPr>
      <w:r>
        <w:rPr>
          <w:rFonts w:ascii="Times New Roman" w:hAnsi="Times New Roman" w:cs="Times New Roman"/>
          <w:sz w:val="32"/>
          <w:szCs w:val="32"/>
        </w:rPr>
        <w:t xml:space="preserve">2a) </w:t>
      </w:r>
      <w:proofErr w:type="spellStart"/>
      <w:r>
        <w:rPr>
          <w:rFonts w:ascii="Times New Roman" w:hAnsi="Times New Roman" w:cs="Times New Roman"/>
          <w:sz w:val="32"/>
          <w:szCs w:val="32"/>
        </w:rPr>
        <w:t>Dayhoff</w:t>
      </w:r>
      <w:proofErr w:type="spellEnd"/>
      <w:r>
        <w:rPr>
          <w:rFonts w:ascii="Times New Roman" w:hAnsi="Times New Roman" w:cs="Times New Roman"/>
          <w:sz w:val="32"/>
          <w:szCs w:val="32"/>
        </w:rPr>
        <w:t xml:space="preserve"> PAM Matrices are based on scoring all amino positions in related sequences.</w:t>
      </w:r>
    </w:p>
    <w:p w:rsidR="0075030A" w:rsidRDefault="0075030A" w:rsidP="00630B7E">
      <w:pPr>
        <w:rPr>
          <w:rFonts w:ascii="Times New Roman" w:hAnsi="Times New Roman" w:cs="Times New Roman"/>
          <w:sz w:val="32"/>
          <w:szCs w:val="32"/>
        </w:rPr>
      </w:pPr>
      <w:r>
        <w:rPr>
          <w:rFonts w:ascii="Times New Roman" w:hAnsi="Times New Roman" w:cs="Times New Roman"/>
          <w:sz w:val="32"/>
          <w:szCs w:val="32"/>
        </w:rPr>
        <w:t>BLOSUM Matrices are based on substitutions and conserved positions in blocks, which represent the most alike common regions in related sequences.</w:t>
      </w:r>
    </w:p>
    <w:p w:rsidR="0075030A" w:rsidRDefault="00697CFD" w:rsidP="00630B7E">
      <w:pPr>
        <w:rPr>
          <w:rFonts w:ascii="Times New Roman" w:hAnsi="Times New Roman" w:cs="Times New Roman"/>
          <w:sz w:val="32"/>
          <w:szCs w:val="32"/>
        </w:rPr>
      </w:pPr>
      <w:r>
        <w:rPr>
          <w:rFonts w:ascii="Times New Roman" w:hAnsi="Times New Roman" w:cs="Times New Roman"/>
          <w:sz w:val="32"/>
          <w:szCs w:val="32"/>
        </w:rPr>
        <w:t>2b) Heuristic Database Searching means searching a large database using the heuristic algorithms such as BLAST and FASTA. These algorithms perform faster searches because they examine only a fraction of the possible alignments examined in a regular dynamic programming.</w:t>
      </w:r>
    </w:p>
    <w:p w:rsidR="00224F50" w:rsidRDefault="00224F50" w:rsidP="00630B7E">
      <w:pPr>
        <w:rPr>
          <w:rFonts w:ascii="Times New Roman" w:hAnsi="Times New Roman" w:cs="Times New Roman"/>
          <w:sz w:val="32"/>
          <w:szCs w:val="32"/>
        </w:rPr>
      </w:pPr>
    </w:p>
    <w:p w:rsidR="00697CFD" w:rsidRDefault="00697CFD" w:rsidP="00630B7E">
      <w:pPr>
        <w:rPr>
          <w:rFonts w:ascii="Times New Roman" w:hAnsi="Times New Roman" w:cs="Times New Roman"/>
          <w:sz w:val="32"/>
          <w:szCs w:val="32"/>
        </w:rPr>
      </w:pPr>
      <w:r>
        <w:rPr>
          <w:rFonts w:ascii="Times New Roman" w:hAnsi="Times New Roman" w:cs="Times New Roman"/>
          <w:sz w:val="32"/>
          <w:szCs w:val="32"/>
        </w:rPr>
        <w:t>3a)</w:t>
      </w:r>
      <w:r w:rsidR="005C6AEF">
        <w:rPr>
          <w:rFonts w:ascii="Times New Roman" w:hAnsi="Times New Roman" w:cs="Times New Roman"/>
          <w:sz w:val="32"/>
          <w:szCs w:val="32"/>
        </w:rPr>
        <w:t xml:space="preserve"> (</w:t>
      </w:r>
      <w:proofErr w:type="spellStart"/>
      <w:r w:rsidR="005C6AEF">
        <w:rPr>
          <w:rFonts w:ascii="Times New Roman" w:hAnsi="Times New Roman" w:cs="Times New Roman"/>
          <w:sz w:val="32"/>
          <w:szCs w:val="32"/>
        </w:rPr>
        <w:t>i</w:t>
      </w:r>
      <w:proofErr w:type="spellEnd"/>
      <w:r w:rsidR="005C6AEF">
        <w:rPr>
          <w:rFonts w:ascii="Times New Roman" w:hAnsi="Times New Roman" w:cs="Times New Roman"/>
          <w:sz w:val="32"/>
          <w:szCs w:val="32"/>
        </w:rPr>
        <w:t>) Sequence Homology</w:t>
      </w:r>
    </w:p>
    <w:p w:rsidR="005C6AEF" w:rsidRDefault="005C6AEF" w:rsidP="00630B7E">
      <w:pPr>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t>This is an inference or conclusion about a common ancestral relationship drawn from sequence similarity comparison when the two sequences share a high degree of similarity.</w:t>
      </w:r>
    </w:p>
    <w:p w:rsidR="005C6AEF" w:rsidRDefault="005C6AEF" w:rsidP="005C6AEF">
      <w:pPr>
        <w:rPr>
          <w:rFonts w:ascii="Times New Roman" w:hAnsi="Times New Roman" w:cs="Times New Roman"/>
          <w:sz w:val="32"/>
          <w:szCs w:val="32"/>
        </w:rPr>
      </w:pPr>
      <w:r>
        <w:rPr>
          <w:rFonts w:ascii="Times New Roman" w:hAnsi="Times New Roman" w:cs="Times New Roman"/>
          <w:sz w:val="32"/>
          <w:szCs w:val="32"/>
        </w:rPr>
        <w:t xml:space="preserve">      (ii)</w:t>
      </w:r>
      <w:r w:rsidR="002C2736">
        <w:rPr>
          <w:rFonts w:ascii="Times New Roman" w:hAnsi="Times New Roman" w:cs="Times New Roman"/>
          <w:sz w:val="32"/>
          <w:szCs w:val="32"/>
        </w:rPr>
        <w:t>Sequence Similarity</w:t>
      </w:r>
    </w:p>
    <w:p w:rsidR="006D26E2" w:rsidRDefault="002C2736" w:rsidP="006D26E2">
      <w:pPr>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t xml:space="preserve">The percentage of aligned residues that are similar in physiochemical properties such as charge, </w:t>
      </w:r>
      <w:proofErr w:type="spellStart"/>
      <w:r>
        <w:rPr>
          <w:rFonts w:ascii="Times New Roman" w:hAnsi="Times New Roman" w:cs="Times New Roman"/>
          <w:sz w:val="32"/>
          <w:szCs w:val="32"/>
        </w:rPr>
        <w:t>hyophobicity</w:t>
      </w:r>
      <w:proofErr w:type="spellEnd"/>
      <w:r>
        <w:rPr>
          <w:rFonts w:ascii="Times New Roman" w:hAnsi="Times New Roman" w:cs="Times New Roman"/>
          <w:sz w:val="32"/>
          <w:szCs w:val="32"/>
        </w:rPr>
        <w:t xml:space="preserve"> and size</w:t>
      </w:r>
      <w:r w:rsidR="006D26E2">
        <w:rPr>
          <w:rFonts w:ascii="Times New Roman" w:hAnsi="Times New Roman" w:cs="Times New Roman"/>
          <w:sz w:val="32"/>
          <w:szCs w:val="32"/>
        </w:rPr>
        <w:t xml:space="preserve">. It is a direct result of observation from the sequence </w:t>
      </w:r>
      <w:proofErr w:type="gramStart"/>
      <w:r w:rsidR="006D26E2">
        <w:rPr>
          <w:rFonts w:ascii="Times New Roman" w:hAnsi="Times New Roman" w:cs="Times New Roman"/>
          <w:sz w:val="32"/>
          <w:szCs w:val="32"/>
        </w:rPr>
        <w:t>alignment .</w:t>
      </w:r>
      <w:proofErr w:type="gramEnd"/>
      <w:r w:rsidR="006D26E2">
        <w:rPr>
          <w:rFonts w:ascii="Times New Roman" w:hAnsi="Times New Roman" w:cs="Times New Roman"/>
          <w:sz w:val="32"/>
          <w:szCs w:val="32"/>
        </w:rPr>
        <w:t xml:space="preserve">      </w:t>
      </w:r>
    </w:p>
    <w:p w:rsidR="006D26E2" w:rsidRPr="006B7E8E" w:rsidRDefault="006B7E8E" w:rsidP="006B7E8E">
      <w:pPr>
        <w:rPr>
          <w:rFonts w:ascii="Times New Roman" w:hAnsi="Times New Roman" w:cs="Times New Roman"/>
          <w:sz w:val="32"/>
          <w:szCs w:val="32"/>
        </w:rPr>
      </w:pPr>
      <w:r>
        <w:rPr>
          <w:rFonts w:ascii="Times New Roman" w:hAnsi="Times New Roman" w:cs="Times New Roman"/>
          <w:sz w:val="32"/>
          <w:szCs w:val="32"/>
        </w:rPr>
        <w:t xml:space="preserve">       (iii)</w:t>
      </w:r>
      <w:r w:rsidR="006D26E2" w:rsidRPr="006B7E8E">
        <w:rPr>
          <w:rFonts w:ascii="Times New Roman" w:hAnsi="Times New Roman" w:cs="Times New Roman"/>
          <w:sz w:val="32"/>
          <w:szCs w:val="32"/>
        </w:rPr>
        <w:t>Sequence Identity</w:t>
      </w:r>
    </w:p>
    <w:p w:rsidR="006B7E8E" w:rsidRDefault="006D26E2" w:rsidP="006D26E2">
      <w:pPr>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sidR="006B7E8E">
        <w:rPr>
          <w:rFonts w:ascii="Times New Roman" w:hAnsi="Times New Roman" w:cs="Times New Roman"/>
          <w:sz w:val="32"/>
          <w:szCs w:val="32"/>
        </w:rPr>
        <w:t>Sequence Identity is the amount of characters which match exactly between two different sequences. For protein sequences, it refers to the percentage of matches of the same amino and residues between two aligned sequences.</w:t>
      </w:r>
    </w:p>
    <w:p w:rsidR="00224F50" w:rsidRDefault="00224F50" w:rsidP="006D26E2">
      <w:pPr>
        <w:rPr>
          <w:rFonts w:ascii="Times New Roman" w:hAnsi="Times New Roman" w:cs="Times New Roman"/>
          <w:sz w:val="32"/>
          <w:szCs w:val="32"/>
        </w:rPr>
      </w:pPr>
    </w:p>
    <w:p w:rsidR="00947D91" w:rsidRDefault="00947D91" w:rsidP="006D26E2">
      <w:pPr>
        <w:rPr>
          <w:rFonts w:ascii="Times New Roman" w:hAnsi="Times New Roman" w:cs="Times New Roman"/>
          <w:sz w:val="32"/>
          <w:szCs w:val="32"/>
        </w:rPr>
      </w:pPr>
      <w:r>
        <w:rPr>
          <w:rFonts w:ascii="Times New Roman" w:hAnsi="Times New Roman" w:cs="Times New Roman"/>
          <w:sz w:val="32"/>
          <w:szCs w:val="32"/>
        </w:rPr>
        <w:t>3bi)</w:t>
      </w:r>
    </w:p>
    <w:p w:rsidR="00630B7E" w:rsidRDefault="00947D91" w:rsidP="006B7E8E">
      <w:pPr>
        <w:pStyle w:val="ListParagraph"/>
        <w:numPr>
          <w:ilvl w:val="0"/>
          <w:numId w:val="10"/>
        </w:numPr>
        <w:rPr>
          <w:rFonts w:ascii="Times New Roman" w:hAnsi="Times New Roman" w:cs="Times New Roman"/>
          <w:sz w:val="32"/>
          <w:szCs w:val="32"/>
        </w:rPr>
      </w:pPr>
      <w:r>
        <w:rPr>
          <w:rFonts w:ascii="Times New Roman" w:hAnsi="Times New Roman" w:cs="Times New Roman"/>
          <w:sz w:val="32"/>
          <w:szCs w:val="32"/>
        </w:rPr>
        <w:t>Dynamic programming method</w:t>
      </w:r>
    </w:p>
    <w:p w:rsidR="00947D91" w:rsidRDefault="00947D91" w:rsidP="006B7E8E">
      <w:pPr>
        <w:pStyle w:val="ListParagraph"/>
        <w:numPr>
          <w:ilvl w:val="0"/>
          <w:numId w:val="10"/>
        </w:numPr>
        <w:rPr>
          <w:rFonts w:ascii="Times New Roman" w:hAnsi="Times New Roman" w:cs="Times New Roman"/>
          <w:sz w:val="32"/>
          <w:szCs w:val="32"/>
        </w:rPr>
      </w:pPr>
      <w:r>
        <w:rPr>
          <w:rFonts w:ascii="Times New Roman" w:hAnsi="Times New Roman" w:cs="Times New Roman"/>
          <w:sz w:val="32"/>
          <w:szCs w:val="32"/>
        </w:rPr>
        <w:t>Word method</w:t>
      </w:r>
    </w:p>
    <w:p w:rsidR="00947D91" w:rsidRPr="006B7E8E" w:rsidRDefault="00947D91" w:rsidP="006B7E8E">
      <w:pPr>
        <w:pStyle w:val="ListParagraph"/>
        <w:numPr>
          <w:ilvl w:val="0"/>
          <w:numId w:val="10"/>
        </w:numPr>
        <w:rPr>
          <w:rFonts w:ascii="Times New Roman" w:hAnsi="Times New Roman" w:cs="Times New Roman"/>
          <w:sz w:val="32"/>
          <w:szCs w:val="32"/>
        </w:rPr>
      </w:pPr>
      <w:r>
        <w:rPr>
          <w:rFonts w:ascii="Times New Roman" w:hAnsi="Times New Roman" w:cs="Times New Roman"/>
          <w:sz w:val="32"/>
          <w:szCs w:val="32"/>
        </w:rPr>
        <w:t>Dot matrix method</w:t>
      </w:r>
    </w:p>
    <w:p w:rsidR="00630B7E" w:rsidRDefault="00630B7E" w:rsidP="00630B7E">
      <w:pPr>
        <w:rPr>
          <w:rFonts w:ascii="Times New Roman" w:hAnsi="Times New Roman" w:cs="Times New Roman"/>
          <w:sz w:val="32"/>
          <w:szCs w:val="32"/>
        </w:rPr>
      </w:pPr>
    </w:p>
    <w:p w:rsidR="00630B7E" w:rsidRDefault="00224F50" w:rsidP="00630B7E">
      <w:pPr>
        <w:rPr>
          <w:rFonts w:ascii="Times New Roman" w:hAnsi="Times New Roman" w:cs="Times New Roman"/>
          <w:sz w:val="32"/>
          <w:szCs w:val="32"/>
        </w:rPr>
      </w:pPr>
      <w:r>
        <w:rPr>
          <w:rFonts w:ascii="Times New Roman" w:hAnsi="Times New Roman" w:cs="Times New Roman"/>
          <w:sz w:val="32"/>
          <w:szCs w:val="32"/>
        </w:rPr>
        <w:t>3bii)</w:t>
      </w:r>
      <w:r>
        <w:rPr>
          <w:rFonts w:ascii="Times New Roman" w:hAnsi="Times New Roman" w:cs="Times New Roman"/>
          <w:sz w:val="32"/>
          <w:szCs w:val="32"/>
        </w:rPr>
        <w:tab/>
      </w:r>
      <w:r>
        <w:rPr>
          <w:rFonts w:ascii="Times New Roman" w:hAnsi="Times New Roman" w:cs="Times New Roman"/>
          <w:sz w:val="32"/>
          <w:szCs w:val="32"/>
        </w:rPr>
        <w:tab/>
        <w:t xml:space="preserve">Pairwise Sequence Alignment is the process of aligning two sequences and it is the basis of database similarity searching and multiple sequence alignment. It is the basic component of many bioinformatics applications. It is also used to identify regions of similarity that may indicate functional, structural relationships between two biological </w:t>
      </w:r>
      <w:proofErr w:type="gramStart"/>
      <w:r>
        <w:rPr>
          <w:rFonts w:ascii="Times New Roman" w:hAnsi="Times New Roman" w:cs="Times New Roman"/>
          <w:sz w:val="32"/>
          <w:szCs w:val="32"/>
        </w:rPr>
        <w:t>sequence</w:t>
      </w:r>
      <w:proofErr w:type="gramEnd"/>
      <w:r>
        <w:rPr>
          <w:rFonts w:ascii="Times New Roman" w:hAnsi="Times New Roman" w:cs="Times New Roman"/>
          <w:sz w:val="32"/>
          <w:szCs w:val="32"/>
        </w:rPr>
        <w:t>. It can only be used between two sequences at a time.</w:t>
      </w:r>
    </w:p>
    <w:p w:rsidR="00224F50" w:rsidRDefault="00224F50" w:rsidP="00224F50">
      <w:pPr>
        <w:ind w:firstLine="720"/>
        <w:rPr>
          <w:rFonts w:ascii="Times New Roman" w:hAnsi="Times New Roman" w:cs="Times New Roman"/>
          <w:sz w:val="32"/>
          <w:szCs w:val="32"/>
        </w:rPr>
      </w:pPr>
      <w:proofErr w:type="spellStart"/>
      <w:proofErr w:type="gramStart"/>
      <w:r>
        <w:rPr>
          <w:rFonts w:ascii="Times New Roman" w:hAnsi="Times New Roman" w:cs="Times New Roman"/>
          <w:sz w:val="32"/>
          <w:szCs w:val="32"/>
        </w:rPr>
        <w:t>e.g</w:t>
      </w:r>
      <w:proofErr w:type="spellEnd"/>
      <w:proofErr w:type="gramEnd"/>
      <w:r>
        <w:rPr>
          <w:rFonts w:ascii="Times New Roman" w:hAnsi="Times New Roman" w:cs="Times New Roman"/>
          <w:sz w:val="32"/>
          <w:szCs w:val="32"/>
        </w:rPr>
        <w:t xml:space="preserve"> Sequence A :  C</w:t>
      </w:r>
      <w:r>
        <w:rPr>
          <w:rFonts w:ascii="Times New Roman" w:hAnsi="Times New Roman" w:cs="Times New Roman"/>
          <w:sz w:val="32"/>
          <w:szCs w:val="32"/>
        </w:rPr>
        <w:tab/>
        <w:t>A</w:t>
      </w:r>
      <w:r>
        <w:rPr>
          <w:rFonts w:ascii="Times New Roman" w:hAnsi="Times New Roman" w:cs="Times New Roman"/>
          <w:sz w:val="32"/>
          <w:szCs w:val="32"/>
        </w:rPr>
        <w:tab/>
        <w:t>T</w:t>
      </w:r>
      <w:r w:rsidR="005F191B">
        <w:rPr>
          <w:rFonts w:ascii="Times New Roman" w:hAnsi="Times New Roman" w:cs="Times New Roman"/>
          <w:sz w:val="32"/>
          <w:szCs w:val="32"/>
        </w:rPr>
        <w:t xml:space="preserve">   -</w:t>
      </w:r>
      <w:r>
        <w:rPr>
          <w:rFonts w:ascii="Times New Roman" w:hAnsi="Times New Roman" w:cs="Times New Roman"/>
          <w:sz w:val="32"/>
          <w:szCs w:val="32"/>
        </w:rPr>
        <w:tab/>
        <w:t>T</w:t>
      </w:r>
      <w:r>
        <w:rPr>
          <w:rFonts w:ascii="Times New Roman" w:hAnsi="Times New Roman" w:cs="Times New Roman"/>
          <w:sz w:val="32"/>
          <w:szCs w:val="32"/>
        </w:rPr>
        <w:tab/>
        <w:t>C</w:t>
      </w:r>
      <w:r>
        <w:rPr>
          <w:rFonts w:ascii="Times New Roman" w:hAnsi="Times New Roman" w:cs="Times New Roman"/>
          <w:sz w:val="32"/>
          <w:szCs w:val="32"/>
        </w:rPr>
        <w:tab/>
        <w:t>A</w:t>
      </w:r>
      <w:r w:rsidR="005F191B">
        <w:rPr>
          <w:rFonts w:ascii="Times New Roman" w:hAnsi="Times New Roman" w:cs="Times New Roman"/>
          <w:sz w:val="32"/>
          <w:szCs w:val="32"/>
        </w:rPr>
        <w:t xml:space="preserve">  -</w:t>
      </w:r>
      <w:r>
        <w:rPr>
          <w:rFonts w:ascii="Times New Roman" w:hAnsi="Times New Roman" w:cs="Times New Roman"/>
          <w:sz w:val="32"/>
          <w:szCs w:val="32"/>
        </w:rPr>
        <w:tab/>
        <w:t>C</w:t>
      </w:r>
    </w:p>
    <w:p w:rsidR="00224F50" w:rsidRDefault="00224F50" w:rsidP="00224F50">
      <w:pPr>
        <w:ind w:firstLine="720"/>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 xml:space="preserve">  │</w:t>
      </w:r>
      <w:r>
        <w:rPr>
          <w:rFonts w:ascii="Times New Roman" w:hAnsi="Times New Roman" w:cs="Times New Roman"/>
          <w:sz w:val="32"/>
          <w:szCs w:val="32"/>
        </w:rPr>
        <w:tab/>
      </w:r>
      <w:r>
        <w:rPr>
          <w:rFonts w:ascii="Times New Roman" w:hAnsi="Times New Roman" w:cs="Times New Roman"/>
          <w:sz w:val="32"/>
          <w:szCs w:val="32"/>
        </w:rPr>
        <w:tab/>
        <w:t>│</w:t>
      </w:r>
      <w:r>
        <w:rPr>
          <w:rFonts w:ascii="Times New Roman" w:hAnsi="Times New Roman" w:cs="Times New Roman"/>
          <w:sz w:val="32"/>
          <w:szCs w:val="32"/>
        </w:rPr>
        <w:tab/>
      </w:r>
      <w:r>
        <w:rPr>
          <w:rFonts w:ascii="Times New Roman" w:hAnsi="Times New Roman" w:cs="Times New Roman"/>
          <w:sz w:val="32"/>
          <w:szCs w:val="32"/>
        </w:rPr>
        <w:tab/>
        <w:t>│</w:t>
      </w:r>
      <w:r>
        <w:rPr>
          <w:rFonts w:ascii="Times New Roman" w:hAnsi="Times New Roman" w:cs="Times New Roman"/>
          <w:sz w:val="32"/>
          <w:szCs w:val="32"/>
        </w:rPr>
        <w:tab/>
        <w:t>│</w:t>
      </w:r>
      <w:r>
        <w:rPr>
          <w:rFonts w:ascii="Times New Roman" w:hAnsi="Times New Roman" w:cs="Times New Roman"/>
          <w:sz w:val="32"/>
          <w:szCs w:val="32"/>
        </w:rPr>
        <w:tab/>
        <w:t>│</w:t>
      </w:r>
    </w:p>
    <w:p w:rsidR="005F191B" w:rsidRDefault="005F191B" w:rsidP="00224F50">
      <w:pPr>
        <w:ind w:firstLine="720"/>
        <w:rPr>
          <w:rFonts w:ascii="Times New Roman" w:hAnsi="Times New Roman" w:cs="Times New Roman"/>
          <w:sz w:val="32"/>
          <w:szCs w:val="32"/>
        </w:rPr>
      </w:pPr>
      <w:r>
        <w:rPr>
          <w:rFonts w:ascii="Times New Roman" w:hAnsi="Times New Roman" w:cs="Times New Roman"/>
          <w:sz w:val="32"/>
          <w:szCs w:val="32"/>
        </w:rPr>
        <w:t xml:space="preserve">      Sequence </w:t>
      </w:r>
      <w:proofErr w:type="gramStart"/>
      <w:r>
        <w:rPr>
          <w:rFonts w:ascii="Times New Roman" w:hAnsi="Times New Roman" w:cs="Times New Roman"/>
          <w:sz w:val="32"/>
          <w:szCs w:val="32"/>
        </w:rPr>
        <w:t>B :</w:t>
      </w:r>
      <w:proofErr w:type="gramEnd"/>
      <w:r>
        <w:rPr>
          <w:rFonts w:ascii="Times New Roman" w:hAnsi="Times New Roman" w:cs="Times New Roman"/>
          <w:sz w:val="32"/>
          <w:szCs w:val="32"/>
        </w:rPr>
        <w:t xml:space="preserve">   C</w:t>
      </w:r>
      <w:r>
        <w:rPr>
          <w:rFonts w:ascii="Times New Roman" w:hAnsi="Times New Roman" w:cs="Times New Roman"/>
          <w:sz w:val="32"/>
          <w:szCs w:val="32"/>
        </w:rPr>
        <w:tab/>
        <w:t>-</w:t>
      </w:r>
      <w:r>
        <w:rPr>
          <w:rFonts w:ascii="Times New Roman" w:hAnsi="Times New Roman" w:cs="Times New Roman"/>
          <w:sz w:val="32"/>
          <w:szCs w:val="32"/>
        </w:rPr>
        <w:tab/>
        <w:t>T   C</w:t>
      </w:r>
      <w:r>
        <w:rPr>
          <w:rFonts w:ascii="Times New Roman" w:hAnsi="Times New Roman" w:cs="Times New Roman"/>
          <w:sz w:val="32"/>
          <w:szCs w:val="32"/>
        </w:rPr>
        <w:tab/>
        <w:t xml:space="preserve"> G</w:t>
      </w:r>
      <w:r>
        <w:rPr>
          <w:rFonts w:ascii="Times New Roman" w:hAnsi="Times New Roman" w:cs="Times New Roman"/>
          <w:sz w:val="32"/>
          <w:szCs w:val="32"/>
        </w:rPr>
        <w:tab/>
        <w:t xml:space="preserve">C </w:t>
      </w:r>
      <w:r>
        <w:rPr>
          <w:rFonts w:ascii="Times New Roman" w:hAnsi="Times New Roman" w:cs="Times New Roman"/>
          <w:sz w:val="32"/>
          <w:szCs w:val="32"/>
        </w:rPr>
        <w:tab/>
        <w:t>A  G  C</w:t>
      </w:r>
    </w:p>
    <w:p w:rsidR="005F191B" w:rsidRDefault="005F191B" w:rsidP="00224F50">
      <w:pPr>
        <w:ind w:firstLine="720"/>
        <w:rPr>
          <w:rFonts w:ascii="Times New Roman" w:hAnsi="Times New Roman" w:cs="Times New Roman"/>
          <w:sz w:val="32"/>
          <w:szCs w:val="32"/>
        </w:rPr>
      </w:pPr>
    </w:p>
    <w:p w:rsidR="00630B7E" w:rsidRDefault="005F191B" w:rsidP="00F66070">
      <w:pPr>
        <w:ind w:firstLine="720"/>
        <w:rPr>
          <w:rFonts w:ascii="Times New Roman" w:hAnsi="Times New Roman" w:cs="Times New Roman"/>
          <w:sz w:val="32"/>
          <w:szCs w:val="32"/>
        </w:rPr>
      </w:pPr>
      <w:r>
        <w:rPr>
          <w:rFonts w:ascii="Times New Roman" w:hAnsi="Times New Roman" w:cs="Times New Roman"/>
          <w:sz w:val="32"/>
          <w:szCs w:val="32"/>
        </w:rPr>
        <w:lastRenderedPageBreak/>
        <w:t>4a)</w:t>
      </w:r>
      <w:r w:rsidR="00F66070">
        <w:rPr>
          <w:rFonts w:ascii="Times New Roman" w:hAnsi="Times New Roman" w:cs="Times New Roman"/>
          <w:sz w:val="32"/>
          <w:szCs w:val="32"/>
        </w:rPr>
        <w:tab/>
        <w:t>Global Alignment Algorithms start at the beginning of two sequences and add gaps to each until the end of one is reached. While, Local Alignment Algorithm finds the region of highest similarity between two sequences and build the alignment outward from there.</w:t>
      </w:r>
    </w:p>
    <w:p w:rsidR="00F66070" w:rsidRDefault="00F66070" w:rsidP="00F66070">
      <w:pPr>
        <w:ind w:firstLine="720"/>
        <w:rPr>
          <w:rFonts w:ascii="Times New Roman" w:hAnsi="Times New Roman" w:cs="Times New Roman"/>
          <w:sz w:val="32"/>
          <w:szCs w:val="32"/>
        </w:rPr>
      </w:pPr>
    </w:p>
    <w:p w:rsidR="00F66070" w:rsidRDefault="00F66070" w:rsidP="00F66070">
      <w:pPr>
        <w:ind w:firstLine="720"/>
        <w:rPr>
          <w:rFonts w:ascii="Times New Roman" w:hAnsi="Times New Roman" w:cs="Times New Roman"/>
          <w:sz w:val="32"/>
          <w:szCs w:val="32"/>
        </w:rPr>
      </w:pPr>
    </w:p>
    <w:p w:rsidR="00A746DB" w:rsidRDefault="00A746DB" w:rsidP="00A746DB">
      <w:pPr>
        <w:rPr>
          <w:rFonts w:ascii="Times New Roman" w:hAnsi="Times New Roman" w:cs="Times New Roman"/>
          <w:sz w:val="32"/>
          <w:szCs w:val="32"/>
        </w:rPr>
      </w:pPr>
    </w:p>
    <w:p w:rsidR="00F66070" w:rsidRPr="00630B7E" w:rsidRDefault="00F66070" w:rsidP="00A746DB">
      <w:pPr>
        <w:rPr>
          <w:rFonts w:ascii="Times New Roman" w:hAnsi="Times New Roman" w:cs="Times New Roman"/>
          <w:sz w:val="32"/>
          <w:szCs w:val="32"/>
        </w:rPr>
      </w:pPr>
      <w:r>
        <w:rPr>
          <w:rFonts w:ascii="Times New Roman" w:hAnsi="Times New Roman" w:cs="Times New Roman"/>
          <w:sz w:val="32"/>
          <w:szCs w:val="32"/>
        </w:rPr>
        <w:t>4b</w:t>
      </w:r>
      <w:r w:rsidR="00A746DB">
        <w:rPr>
          <w:rFonts w:ascii="Times New Roman" w:hAnsi="Times New Roman" w:cs="Times New Roman"/>
          <w:sz w:val="32"/>
          <w:szCs w:val="32"/>
        </w:rPr>
        <w:t>i</w:t>
      </w:r>
      <w:r>
        <w:rPr>
          <w:rFonts w:ascii="Times New Roman" w:hAnsi="Times New Roman" w:cs="Times New Roman"/>
          <w:sz w:val="32"/>
          <w:szCs w:val="32"/>
        </w:rPr>
        <w:t xml:space="preserve">) </w:t>
      </w:r>
    </w:p>
    <w:tbl>
      <w:tblPr>
        <w:tblStyle w:val="TableGrid"/>
        <w:tblW w:w="0" w:type="auto"/>
        <w:tblLook w:val="04A0" w:firstRow="1" w:lastRow="0" w:firstColumn="1" w:lastColumn="0" w:noHBand="0" w:noVBand="1"/>
      </w:tblPr>
      <w:tblGrid>
        <w:gridCol w:w="5395"/>
        <w:gridCol w:w="5395"/>
      </w:tblGrid>
      <w:tr w:rsidR="00F66070" w:rsidTr="00F66070">
        <w:tc>
          <w:tcPr>
            <w:tcW w:w="5395" w:type="dxa"/>
          </w:tcPr>
          <w:p w:rsidR="00F66070" w:rsidRDefault="00F66070" w:rsidP="00F66070">
            <w:pPr>
              <w:rPr>
                <w:rFonts w:ascii="Times New Roman" w:hAnsi="Times New Roman" w:cs="Times New Roman"/>
                <w:sz w:val="32"/>
                <w:szCs w:val="32"/>
              </w:rPr>
            </w:pPr>
            <w:r>
              <w:rPr>
                <w:rFonts w:ascii="Times New Roman" w:hAnsi="Times New Roman" w:cs="Times New Roman"/>
                <w:sz w:val="32"/>
                <w:szCs w:val="32"/>
              </w:rPr>
              <w:t>Sequence Homology</w:t>
            </w:r>
          </w:p>
        </w:tc>
        <w:tc>
          <w:tcPr>
            <w:tcW w:w="5395" w:type="dxa"/>
          </w:tcPr>
          <w:p w:rsidR="00F66070" w:rsidRDefault="00F66070" w:rsidP="00F66070">
            <w:pPr>
              <w:rPr>
                <w:rFonts w:ascii="Times New Roman" w:hAnsi="Times New Roman" w:cs="Times New Roman"/>
                <w:sz w:val="32"/>
                <w:szCs w:val="32"/>
              </w:rPr>
            </w:pPr>
            <w:r>
              <w:rPr>
                <w:rFonts w:ascii="Times New Roman" w:hAnsi="Times New Roman" w:cs="Times New Roman"/>
                <w:sz w:val="32"/>
                <w:szCs w:val="32"/>
              </w:rPr>
              <w:t>Sequence Similarity</w:t>
            </w:r>
          </w:p>
          <w:p w:rsidR="00F66070" w:rsidRDefault="00F66070" w:rsidP="00F66070">
            <w:pPr>
              <w:rPr>
                <w:rFonts w:ascii="Times New Roman" w:hAnsi="Times New Roman" w:cs="Times New Roman"/>
                <w:sz w:val="32"/>
                <w:szCs w:val="32"/>
              </w:rPr>
            </w:pPr>
          </w:p>
        </w:tc>
      </w:tr>
      <w:tr w:rsidR="00F66070" w:rsidTr="00F66070">
        <w:tc>
          <w:tcPr>
            <w:tcW w:w="5395" w:type="dxa"/>
          </w:tcPr>
          <w:p w:rsidR="00F66070" w:rsidRPr="00F66070" w:rsidRDefault="00F66070" w:rsidP="00F66070">
            <w:pPr>
              <w:rPr>
                <w:rFonts w:ascii="Times New Roman" w:hAnsi="Times New Roman" w:cs="Times New Roman"/>
                <w:sz w:val="32"/>
                <w:szCs w:val="32"/>
              </w:rPr>
            </w:pPr>
            <w:r w:rsidRPr="00F66070">
              <w:rPr>
                <w:rFonts w:ascii="Times New Roman" w:hAnsi="Times New Roman" w:cs="Times New Roman"/>
                <w:sz w:val="32"/>
                <w:szCs w:val="32"/>
              </w:rPr>
              <w:t>It refers to shared ancestry</w:t>
            </w:r>
            <w:r w:rsidR="00A746DB">
              <w:rPr>
                <w:rFonts w:ascii="Times New Roman" w:hAnsi="Times New Roman" w:cs="Times New Roman"/>
                <w:sz w:val="32"/>
                <w:szCs w:val="32"/>
              </w:rPr>
              <w:t>.</w:t>
            </w:r>
          </w:p>
        </w:tc>
        <w:tc>
          <w:tcPr>
            <w:tcW w:w="5395" w:type="dxa"/>
          </w:tcPr>
          <w:p w:rsidR="00F66070" w:rsidRDefault="00F66070" w:rsidP="00F66070">
            <w:pPr>
              <w:rPr>
                <w:rFonts w:ascii="Times New Roman" w:hAnsi="Times New Roman" w:cs="Times New Roman"/>
                <w:sz w:val="32"/>
                <w:szCs w:val="32"/>
              </w:rPr>
            </w:pPr>
            <w:r>
              <w:rPr>
                <w:rFonts w:ascii="Times New Roman" w:hAnsi="Times New Roman" w:cs="Times New Roman"/>
                <w:sz w:val="32"/>
                <w:szCs w:val="32"/>
              </w:rPr>
              <w:t>It refers to the likeness of percentage identity between 2 sequences.</w:t>
            </w:r>
          </w:p>
        </w:tc>
      </w:tr>
      <w:tr w:rsidR="00F66070" w:rsidTr="00F66070">
        <w:tc>
          <w:tcPr>
            <w:tcW w:w="5395" w:type="dxa"/>
          </w:tcPr>
          <w:p w:rsidR="00F66070" w:rsidRDefault="00F66070" w:rsidP="00F66070">
            <w:pPr>
              <w:rPr>
                <w:rFonts w:ascii="Times New Roman" w:hAnsi="Times New Roman" w:cs="Times New Roman"/>
                <w:sz w:val="32"/>
                <w:szCs w:val="32"/>
              </w:rPr>
            </w:pPr>
            <w:r>
              <w:rPr>
                <w:rFonts w:ascii="Times New Roman" w:hAnsi="Times New Roman" w:cs="Times New Roman"/>
                <w:sz w:val="32"/>
                <w:szCs w:val="32"/>
              </w:rPr>
              <w:t>Sequence homology usually implies similarity</w:t>
            </w:r>
            <w:r w:rsidR="00A746DB">
              <w:rPr>
                <w:rFonts w:ascii="Times New Roman" w:hAnsi="Times New Roman" w:cs="Times New Roman"/>
                <w:sz w:val="32"/>
                <w:szCs w:val="32"/>
              </w:rPr>
              <w:t>.</w:t>
            </w:r>
          </w:p>
        </w:tc>
        <w:tc>
          <w:tcPr>
            <w:tcW w:w="5395" w:type="dxa"/>
          </w:tcPr>
          <w:p w:rsidR="00F66070" w:rsidRDefault="00A746DB" w:rsidP="00F66070">
            <w:pPr>
              <w:rPr>
                <w:rFonts w:ascii="Times New Roman" w:hAnsi="Times New Roman" w:cs="Times New Roman"/>
                <w:sz w:val="32"/>
                <w:szCs w:val="32"/>
              </w:rPr>
            </w:pPr>
            <w:r>
              <w:rPr>
                <w:rFonts w:ascii="Times New Roman" w:hAnsi="Times New Roman" w:cs="Times New Roman"/>
                <w:sz w:val="32"/>
                <w:szCs w:val="32"/>
              </w:rPr>
              <w:t>Sequence similarity does not imply homology.</w:t>
            </w:r>
          </w:p>
        </w:tc>
      </w:tr>
      <w:tr w:rsidR="00F66070" w:rsidTr="00F66070">
        <w:tc>
          <w:tcPr>
            <w:tcW w:w="5395" w:type="dxa"/>
          </w:tcPr>
          <w:p w:rsidR="00F66070" w:rsidRDefault="00A746DB" w:rsidP="00F66070">
            <w:pPr>
              <w:rPr>
                <w:rFonts w:ascii="Times New Roman" w:hAnsi="Times New Roman" w:cs="Times New Roman"/>
                <w:sz w:val="32"/>
                <w:szCs w:val="32"/>
              </w:rPr>
            </w:pPr>
            <w:r>
              <w:rPr>
                <w:rFonts w:ascii="Times New Roman" w:hAnsi="Times New Roman" w:cs="Times New Roman"/>
                <w:sz w:val="32"/>
                <w:szCs w:val="32"/>
              </w:rPr>
              <w:t>Two sequences are homologous if they are derived from a common ancestral sequence.</w:t>
            </w:r>
          </w:p>
        </w:tc>
        <w:tc>
          <w:tcPr>
            <w:tcW w:w="5395" w:type="dxa"/>
          </w:tcPr>
          <w:p w:rsidR="00A746DB" w:rsidRDefault="00A746DB" w:rsidP="00F66070">
            <w:pPr>
              <w:rPr>
                <w:rFonts w:ascii="Times New Roman" w:hAnsi="Times New Roman" w:cs="Times New Roman"/>
                <w:sz w:val="32"/>
                <w:szCs w:val="32"/>
              </w:rPr>
            </w:pPr>
            <w:r>
              <w:rPr>
                <w:rFonts w:ascii="Times New Roman" w:hAnsi="Times New Roman" w:cs="Times New Roman"/>
                <w:sz w:val="32"/>
                <w:szCs w:val="32"/>
              </w:rPr>
              <w:t>Sequence similarity means sharing a statistically significant number of bases or amino acids.</w:t>
            </w:r>
          </w:p>
        </w:tc>
      </w:tr>
    </w:tbl>
    <w:p w:rsidR="00F66070" w:rsidRDefault="00F66070" w:rsidP="00A746DB">
      <w:pPr>
        <w:rPr>
          <w:rFonts w:ascii="Times New Roman" w:hAnsi="Times New Roman" w:cs="Times New Roman"/>
          <w:sz w:val="32"/>
          <w:szCs w:val="32"/>
        </w:rPr>
      </w:pPr>
    </w:p>
    <w:p w:rsidR="00A746DB" w:rsidRDefault="00A746DB" w:rsidP="00A746DB">
      <w:pPr>
        <w:rPr>
          <w:rFonts w:ascii="Times New Roman" w:hAnsi="Times New Roman" w:cs="Times New Roman"/>
          <w:sz w:val="32"/>
          <w:szCs w:val="32"/>
        </w:rPr>
      </w:pPr>
      <w:r>
        <w:rPr>
          <w:rFonts w:ascii="Times New Roman" w:hAnsi="Times New Roman" w:cs="Times New Roman"/>
          <w:sz w:val="32"/>
          <w:szCs w:val="32"/>
        </w:rPr>
        <w:t>4bii)</w:t>
      </w:r>
    </w:p>
    <w:tbl>
      <w:tblPr>
        <w:tblStyle w:val="TableGrid"/>
        <w:tblW w:w="0" w:type="auto"/>
        <w:tblLook w:val="04A0" w:firstRow="1" w:lastRow="0" w:firstColumn="1" w:lastColumn="0" w:noHBand="0" w:noVBand="1"/>
      </w:tblPr>
      <w:tblGrid>
        <w:gridCol w:w="5395"/>
        <w:gridCol w:w="5395"/>
      </w:tblGrid>
      <w:tr w:rsidR="00A746DB" w:rsidTr="00A746DB">
        <w:tc>
          <w:tcPr>
            <w:tcW w:w="5395" w:type="dxa"/>
          </w:tcPr>
          <w:p w:rsidR="00A746DB" w:rsidRDefault="00A746DB" w:rsidP="00A746DB">
            <w:pPr>
              <w:rPr>
                <w:rFonts w:ascii="Times New Roman" w:hAnsi="Times New Roman" w:cs="Times New Roman"/>
                <w:sz w:val="32"/>
                <w:szCs w:val="32"/>
              </w:rPr>
            </w:pPr>
            <w:r>
              <w:rPr>
                <w:rFonts w:ascii="Times New Roman" w:hAnsi="Times New Roman" w:cs="Times New Roman"/>
                <w:sz w:val="32"/>
                <w:szCs w:val="32"/>
              </w:rPr>
              <w:t>Sequence Similarity</w:t>
            </w:r>
          </w:p>
        </w:tc>
        <w:tc>
          <w:tcPr>
            <w:tcW w:w="5395" w:type="dxa"/>
          </w:tcPr>
          <w:p w:rsidR="00A746DB" w:rsidRDefault="00A746DB" w:rsidP="00A746DB">
            <w:pPr>
              <w:rPr>
                <w:rFonts w:ascii="Times New Roman" w:hAnsi="Times New Roman" w:cs="Times New Roman"/>
                <w:sz w:val="32"/>
                <w:szCs w:val="32"/>
              </w:rPr>
            </w:pPr>
            <w:r>
              <w:rPr>
                <w:rFonts w:ascii="Times New Roman" w:hAnsi="Times New Roman" w:cs="Times New Roman"/>
                <w:sz w:val="32"/>
                <w:szCs w:val="32"/>
              </w:rPr>
              <w:t>Sequence Identity</w:t>
            </w:r>
          </w:p>
        </w:tc>
      </w:tr>
      <w:tr w:rsidR="00A746DB" w:rsidTr="00A746DB">
        <w:tc>
          <w:tcPr>
            <w:tcW w:w="5395" w:type="dxa"/>
          </w:tcPr>
          <w:p w:rsidR="00A746DB" w:rsidRDefault="00A746DB" w:rsidP="00A746DB">
            <w:pPr>
              <w:rPr>
                <w:rFonts w:ascii="Times New Roman" w:hAnsi="Times New Roman" w:cs="Times New Roman"/>
                <w:sz w:val="32"/>
                <w:szCs w:val="32"/>
              </w:rPr>
            </w:pPr>
            <w:r>
              <w:rPr>
                <w:rFonts w:ascii="Times New Roman" w:hAnsi="Times New Roman" w:cs="Times New Roman"/>
                <w:sz w:val="32"/>
                <w:szCs w:val="32"/>
              </w:rPr>
              <w:t>In a protein sequence alignment, it refers to the percentage of aligned residues that have similar physiochemical features.</w:t>
            </w:r>
          </w:p>
        </w:tc>
        <w:tc>
          <w:tcPr>
            <w:tcW w:w="5395" w:type="dxa"/>
          </w:tcPr>
          <w:p w:rsidR="00A746DB" w:rsidRDefault="00A746DB" w:rsidP="00A746DB">
            <w:pPr>
              <w:rPr>
                <w:rFonts w:ascii="Times New Roman" w:hAnsi="Times New Roman" w:cs="Times New Roman"/>
                <w:sz w:val="32"/>
                <w:szCs w:val="32"/>
              </w:rPr>
            </w:pPr>
            <w:r>
              <w:rPr>
                <w:rFonts w:ascii="Times New Roman" w:hAnsi="Times New Roman" w:cs="Times New Roman"/>
                <w:sz w:val="32"/>
                <w:szCs w:val="32"/>
              </w:rPr>
              <w:t>In a protein sequence alignment, it refers to the percentage of match of the same amino acid residues between two aligned residues.</w:t>
            </w:r>
          </w:p>
        </w:tc>
      </w:tr>
    </w:tbl>
    <w:p w:rsidR="00A746DB" w:rsidRPr="00630B7E" w:rsidRDefault="00A746DB" w:rsidP="00A746DB">
      <w:pPr>
        <w:rPr>
          <w:rFonts w:ascii="Times New Roman" w:hAnsi="Times New Roman" w:cs="Times New Roman"/>
          <w:sz w:val="32"/>
          <w:szCs w:val="32"/>
        </w:rPr>
      </w:pPr>
    </w:p>
    <w:p w:rsidR="00163BDF" w:rsidRPr="00163BDF" w:rsidRDefault="00163BDF">
      <w:pPr>
        <w:rPr>
          <w:rFonts w:ascii="Times New Roman" w:hAnsi="Times New Roman" w:cs="Times New Roman"/>
          <w:sz w:val="32"/>
          <w:szCs w:val="32"/>
        </w:rPr>
      </w:pPr>
      <w:bookmarkStart w:id="0" w:name="_GoBack"/>
      <w:bookmarkEnd w:id="0"/>
    </w:p>
    <w:sectPr w:rsidR="00163BDF" w:rsidRPr="00163BDF" w:rsidSect="00F660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7520D"/>
    <w:multiLevelType w:val="hybridMultilevel"/>
    <w:tmpl w:val="E474F92E"/>
    <w:lvl w:ilvl="0" w:tplc="DC1A897C">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2B4F56"/>
    <w:multiLevelType w:val="hybridMultilevel"/>
    <w:tmpl w:val="4C6669CE"/>
    <w:lvl w:ilvl="0" w:tplc="C49C0E6A">
      <w:start w:val="2"/>
      <w:numFmt w:val="lowerRoman"/>
      <w:lvlText w:val="(%1)"/>
      <w:lvlJc w:val="left"/>
      <w:pPr>
        <w:ind w:left="1605" w:hanging="108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
    <w:nsid w:val="1CF64313"/>
    <w:multiLevelType w:val="hybridMultilevel"/>
    <w:tmpl w:val="E2F8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A912E6"/>
    <w:multiLevelType w:val="hybridMultilevel"/>
    <w:tmpl w:val="B9D4ADA2"/>
    <w:lvl w:ilvl="0" w:tplc="09BE0D4E">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A21436"/>
    <w:multiLevelType w:val="hybridMultilevel"/>
    <w:tmpl w:val="2DF4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416C6F"/>
    <w:multiLevelType w:val="hybridMultilevel"/>
    <w:tmpl w:val="9A182BF6"/>
    <w:lvl w:ilvl="0" w:tplc="2FF2AB20">
      <w:start w:val="1"/>
      <w:numFmt w:val="lowerRoman"/>
      <w:lvlText w:val="(%1)"/>
      <w:lvlJc w:val="left"/>
      <w:pPr>
        <w:ind w:left="1440" w:hanging="1080"/>
      </w:pPr>
      <w:rPr>
        <w:rFonts w:hint="default"/>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BA63A9"/>
    <w:multiLevelType w:val="hybridMultilevel"/>
    <w:tmpl w:val="1592C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EE1DA9"/>
    <w:multiLevelType w:val="hybridMultilevel"/>
    <w:tmpl w:val="4ACA8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63210E"/>
    <w:multiLevelType w:val="hybridMultilevel"/>
    <w:tmpl w:val="80C0B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B71B27"/>
    <w:multiLevelType w:val="hybridMultilevel"/>
    <w:tmpl w:val="BBCA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334BF2"/>
    <w:multiLevelType w:val="hybridMultilevel"/>
    <w:tmpl w:val="9D3C7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10"/>
  </w:num>
  <w:num w:numId="6">
    <w:abstractNumId w:val="2"/>
  </w:num>
  <w:num w:numId="7">
    <w:abstractNumId w:val="6"/>
  </w:num>
  <w:num w:numId="8">
    <w:abstractNumId w:val="9"/>
  </w:num>
  <w:num w:numId="9">
    <w:abstractNumId w:val="4"/>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428"/>
    <w:rsid w:val="00163BDF"/>
    <w:rsid w:val="00224F50"/>
    <w:rsid w:val="002B7DF4"/>
    <w:rsid w:val="002C2736"/>
    <w:rsid w:val="00562A36"/>
    <w:rsid w:val="005C6AEF"/>
    <w:rsid w:val="005F191B"/>
    <w:rsid w:val="005F5428"/>
    <w:rsid w:val="00630B7E"/>
    <w:rsid w:val="00697CFD"/>
    <w:rsid w:val="006B7E8E"/>
    <w:rsid w:val="006D26E2"/>
    <w:rsid w:val="0075030A"/>
    <w:rsid w:val="00947D91"/>
    <w:rsid w:val="00A746DB"/>
    <w:rsid w:val="00E2599B"/>
    <w:rsid w:val="00F66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A8227D-BC5A-4A83-8444-E9122CDC3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DF4"/>
    <w:pPr>
      <w:ind w:left="720"/>
      <w:contextualSpacing/>
    </w:pPr>
  </w:style>
  <w:style w:type="table" w:styleId="TableGrid">
    <w:name w:val="Table Grid"/>
    <w:basedOn w:val="TableNormal"/>
    <w:uiPriority w:val="39"/>
    <w:rsid w:val="00F660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5</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OBOG</dc:creator>
  <cp:keywords/>
  <dc:description/>
  <cp:lastModifiedBy>OBOG</cp:lastModifiedBy>
  <cp:revision>5</cp:revision>
  <dcterms:created xsi:type="dcterms:W3CDTF">2020-04-17T04:20:00Z</dcterms:created>
  <dcterms:modified xsi:type="dcterms:W3CDTF">2020-04-20T15:18:00Z</dcterms:modified>
</cp:coreProperties>
</file>