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9C" w:rsidRPr="00974A75" w:rsidRDefault="00A40B9C" w:rsidP="00974A75">
      <w:pPr>
        <w:spacing w:line="360" w:lineRule="auto"/>
        <w:rPr>
          <w:rFonts w:ascii="Times New Roman" w:hAnsi="Times New Roman" w:cs="Times New Roman"/>
          <w:b/>
          <w:i/>
          <w:sz w:val="24"/>
          <w:szCs w:val="24"/>
        </w:rPr>
      </w:pPr>
      <w:r w:rsidRPr="00974A75">
        <w:rPr>
          <w:rFonts w:ascii="Times New Roman" w:hAnsi="Times New Roman" w:cs="Times New Roman"/>
          <w:b/>
          <w:i/>
          <w:sz w:val="24"/>
          <w:szCs w:val="24"/>
        </w:rPr>
        <w:t>NAME: DIM PEACE IFUNANYACHUKWU</w:t>
      </w:r>
    </w:p>
    <w:p w:rsidR="00A40B9C" w:rsidRPr="00974A75" w:rsidRDefault="00A40B9C" w:rsidP="00974A75">
      <w:pPr>
        <w:spacing w:line="360" w:lineRule="auto"/>
        <w:rPr>
          <w:rFonts w:ascii="Times New Roman" w:hAnsi="Times New Roman" w:cs="Times New Roman"/>
          <w:b/>
          <w:i/>
          <w:sz w:val="24"/>
          <w:szCs w:val="24"/>
        </w:rPr>
      </w:pPr>
      <w:r w:rsidRPr="00974A75">
        <w:rPr>
          <w:rFonts w:ascii="Times New Roman" w:hAnsi="Times New Roman" w:cs="Times New Roman"/>
          <w:b/>
          <w:i/>
          <w:sz w:val="24"/>
          <w:szCs w:val="24"/>
        </w:rPr>
        <w:t>MATRIC NO: 18/LAW01/072</w:t>
      </w:r>
    </w:p>
    <w:p w:rsidR="00A40B9C" w:rsidRPr="00974A75" w:rsidRDefault="00A40B9C" w:rsidP="00974A75">
      <w:pPr>
        <w:spacing w:line="360" w:lineRule="auto"/>
        <w:rPr>
          <w:rFonts w:ascii="Times New Roman" w:hAnsi="Times New Roman" w:cs="Times New Roman"/>
          <w:b/>
          <w:i/>
          <w:sz w:val="24"/>
          <w:szCs w:val="24"/>
        </w:rPr>
      </w:pPr>
      <w:r w:rsidRPr="00974A75">
        <w:rPr>
          <w:rFonts w:ascii="Times New Roman" w:hAnsi="Times New Roman" w:cs="Times New Roman"/>
          <w:b/>
          <w:i/>
          <w:sz w:val="24"/>
          <w:szCs w:val="24"/>
        </w:rPr>
        <w:t>LEVEL: 200</w:t>
      </w:r>
    </w:p>
    <w:p w:rsidR="00A40B9C" w:rsidRPr="00974A75" w:rsidRDefault="00A40B9C" w:rsidP="00974A75">
      <w:pPr>
        <w:spacing w:line="360" w:lineRule="auto"/>
        <w:rPr>
          <w:rFonts w:ascii="Times New Roman" w:hAnsi="Times New Roman" w:cs="Times New Roman"/>
          <w:b/>
          <w:i/>
          <w:sz w:val="24"/>
          <w:szCs w:val="24"/>
        </w:rPr>
      </w:pPr>
      <w:r w:rsidRPr="00974A75">
        <w:rPr>
          <w:rFonts w:ascii="Times New Roman" w:hAnsi="Times New Roman" w:cs="Times New Roman"/>
          <w:b/>
          <w:i/>
          <w:sz w:val="24"/>
          <w:szCs w:val="24"/>
        </w:rPr>
        <w:t>COURSE TITLE</w:t>
      </w:r>
      <w:r w:rsidR="00E44D18" w:rsidRPr="00974A75">
        <w:rPr>
          <w:rFonts w:ascii="Times New Roman" w:hAnsi="Times New Roman" w:cs="Times New Roman"/>
          <w:b/>
          <w:i/>
          <w:sz w:val="24"/>
          <w:szCs w:val="24"/>
        </w:rPr>
        <w:t>: CONSUMER BEHAVIOR</w:t>
      </w:r>
    </w:p>
    <w:p w:rsidR="00A40B9C" w:rsidRPr="00974A75" w:rsidRDefault="00E44D18" w:rsidP="00974A75">
      <w:pPr>
        <w:spacing w:line="360" w:lineRule="auto"/>
        <w:rPr>
          <w:rFonts w:ascii="Times New Roman" w:hAnsi="Times New Roman" w:cs="Times New Roman"/>
          <w:b/>
          <w:i/>
          <w:sz w:val="24"/>
          <w:szCs w:val="24"/>
        </w:rPr>
      </w:pPr>
      <w:r w:rsidRPr="00974A75">
        <w:rPr>
          <w:rFonts w:ascii="Times New Roman" w:hAnsi="Times New Roman" w:cs="Times New Roman"/>
          <w:b/>
          <w:i/>
          <w:sz w:val="24"/>
          <w:szCs w:val="24"/>
        </w:rPr>
        <w:t>COURSE CODE: BUS 208</w:t>
      </w:r>
    </w:p>
    <w:p w:rsidR="00A40B9C" w:rsidRPr="00974A75" w:rsidRDefault="00A40B9C" w:rsidP="00974A75">
      <w:pPr>
        <w:spacing w:after="0" w:line="360" w:lineRule="auto"/>
        <w:rPr>
          <w:rFonts w:ascii="Times New Roman" w:eastAsia="Times New Roman" w:hAnsi="Times New Roman" w:cs="Times New Roman"/>
          <w:sz w:val="24"/>
          <w:szCs w:val="24"/>
        </w:rPr>
      </w:pPr>
      <w:r w:rsidRPr="00974A75">
        <w:rPr>
          <w:rFonts w:ascii="Times New Roman" w:eastAsia="Times New Roman" w:hAnsi="Times New Roman" w:cs="Times New Roman"/>
          <w:b/>
          <w:bCs/>
          <w:sz w:val="24"/>
          <w:szCs w:val="24"/>
        </w:rPr>
        <w:t>Question</w:t>
      </w:r>
    </w:p>
    <w:p w:rsidR="007F0DB4" w:rsidRPr="00974A75" w:rsidRDefault="00A40B9C" w:rsidP="00974A75">
      <w:pPr>
        <w:spacing w:line="360" w:lineRule="auto"/>
        <w:rPr>
          <w:rFonts w:ascii="Times New Roman" w:hAnsi="Times New Roman" w:cs="Times New Roman"/>
          <w:sz w:val="24"/>
          <w:szCs w:val="24"/>
          <w:lang/>
        </w:rPr>
      </w:pPr>
      <w:r w:rsidRPr="00974A75">
        <w:rPr>
          <w:rFonts w:ascii="Times New Roman" w:hAnsi="Times New Roman" w:cs="Times New Roman"/>
          <w:sz w:val="24"/>
          <w:szCs w:val="24"/>
          <w:lang/>
        </w:rPr>
        <w:t>In not less than 2000 words, Explain explicitly how the Pandemic (COVID 19) has affected consumer buying behavior.</w:t>
      </w:r>
    </w:p>
    <w:p w:rsidR="00974A75" w:rsidRDefault="00974A75" w:rsidP="00974A75">
      <w:pPr>
        <w:spacing w:after="0" w:line="360" w:lineRule="auto"/>
        <w:rPr>
          <w:rFonts w:ascii="Times New Roman" w:eastAsia="Times New Roman" w:hAnsi="Times New Roman" w:cs="Times New Roman"/>
          <w:sz w:val="24"/>
          <w:szCs w:val="24"/>
        </w:rPr>
      </w:pP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behavioral changes, Nielsen</w:t>
      </w:r>
      <w:r w:rsidR="000F5607" w:rsidRPr="00974A75">
        <w:rPr>
          <w:rFonts w:ascii="Times New Roman" w:eastAsia="Times New Roman" w:hAnsi="Times New Roman" w:cs="Times New Roman"/>
          <w:sz w:val="24"/>
          <w:szCs w:val="24"/>
        </w:rPr>
        <w:t xml:space="preserve"> </w:t>
      </w:r>
      <w:r w:rsidRPr="00A40B9C">
        <w:rPr>
          <w:rFonts w:ascii="Times New Roman" w:eastAsia="Times New Roman" w:hAnsi="Times New Roman" w:cs="Times New Roman"/>
          <w:sz w:val="24"/>
          <w:szCs w:val="24"/>
        </w:rPr>
        <w:t>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1. </w:t>
      </w:r>
      <w:r w:rsidRPr="00974A75">
        <w:rPr>
          <w:rFonts w:ascii="Times New Roman" w:eastAsia="Times New Roman" w:hAnsi="Times New Roman" w:cs="Times New Roman"/>
          <w:b/>
          <w:bCs/>
          <w:sz w:val="24"/>
          <w:szCs w:val="24"/>
        </w:rPr>
        <w:t>Proactive health-minded buying:</w:t>
      </w:r>
      <w:r w:rsidRPr="00A40B9C">
        <w:rPr>
          <w:rFonts w:ascii="Times New Roman" w:eastAsia="Times New Roman" w:hAnsi="Times New Roman" w:cs="Times New Roman"/>
          <w:sz w:val="24"/>
          <w:szCs w:val="24"/>
        </w:rPr>
        <w:t xml:space="preserve"> Increased interest in the acquisition of products that maintain well-being or health</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2. </w:t>
      </w:r>
      <w:r w:rsidRPr="00974A75">
        <w:rPr>
          <w:rFonts w:ascii="Times New Roman" w:eastAsia="Times New Roman" w:hAnsi="Times New Roman" w:cs="Times New Roman"/>
          <w:b/>
          <w:bCs/>
          <w:sz w:val="24"/>
          <w:szCs w:val="24"/>
        </w:rPr>
        <w:t>Reactive health management:</w:t>
      </w:r>
      <w:r w:rsidRPr="00A40B9C">
        <w:rPr>
          <w:rFonts w:ascii="Times New Roman" w:eastAsia="Times New Roman" w:hAnsi="Times New Roman" w:cs="Times New Roman"/>
          <w:sz w:val="24"/>
          <w:szCs w:val="24"/>
        </w:rPr>
        <w:t xml:space="preserve"> Prioritization of products for infection containment (e.g. face masks)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3. </w:t>
      </w:r>
      <w:r w:rsidRPr="00974A75">
        <w:rPr>
          <w:rFonts w:ascii="Times New Roman" w:eastAsia="Times New Roman" w:hAnsi="Times New Roman" w:cs="Times New Roman"/>
          <w:b/>
          <w:bCs/>
          <w:sz w:val="24"/>
          <w:szCs w:val="24"/>
        </w:rPr>
        <w:t>Pantry preparation:</w:t>
      </w:r>
      <w:r w:rsidRPr="00A40B9C">
        <w:rPr>
          <w:rFonts w:ascii="Times New Roman" w:eastAsia="Times New Roman" w:hAnsi="Times New Roman" w:cs="Times New Roman"/>
          <w:sz w:val="24"/>
          <w:szCs w:val="24"/>
        </w:rPr>
        <w:t xml:space="preserve"> Higher purchases of shelf-safe products and increased store visits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4. </w:t>
      </w:r>
      <w:r w:rsidRPr="00974A75">
        <w:rPr>
          <w:rFonts w:ascii="Times New Roman" w:eastAsia="Times New Roman" w:hAnsi="Times New Roman" w:cs="Times New Roman"/>
          <w:b/>
          <w:bCs/>
          <w:sz w:val="24"/>
          <w:szCs w:val="24"/>
        </w:rPr>
        <w:t>Quarantined living preparation:</w:t>
      </w:r>
      <w:r w:rsidRPr="00A40B9C">
        <w:rPr>
          <w:rFonts w:ascii="Times New Roman" w:eastAsia="Times New Roman" w:hAnsi="Times New Roman" w:cs="Times New Roman"/>
          <w:sz w:val="24"/>
          <w:szCs w:val="24"/>
        </w:rPr>
        <w:t xml:space="preserve"> Increased online shopping, decreased store visits and first signs of strain on the supply chain</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lastRenderedPageBreak/>
        <w:t xml:space="preserve">5. </w:t>
      </w:r>
      <w:r w:rsidRPr="00974A75">
        <w:rPr>
          <w:rFonts w:ascii="Times New Roman" w:eastAsia="Times New Roman" w:hAnsi="Times New Roman" w:cs="Times New Roman"/>
          <w:b/>
          <w:bCs/>
          <w:sz w:val="24"/>
          <w:szCs w:val="24"/>
        </w:rPr>
        <w:t>Restricted living:</w:t>
      </w:r>
      <w:r w:rsidRPr="00A40B9C">
        <w:rPr>
          <w:rFonts w:ascii="Times New Roman" w:eastAsia="Times New Roman" w:hAnsi="Times New Roman" w:cs="Times New Roman"/>
          <w:sz w:val="24"/>
          <w:szCs w:val="24"/>
        </w:rPr>
        <w:t xml:space="preserve"> Possible price gouging due to limited supplies and deterred online fulfillment</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6. </w:t>
      </w:r>
      <w:r w:rsidRPr="00974A75">
        <w:rPr>
          <w:rFonts w:ascii="Times New Roman" w:eastAsia="Times New Roman" w:hAnsi="Times New Roman" w:cs="Times New Roman"/>
          <w:b/>
          <w:bCs/>
          <w:sz w:val="24"/>
          <w:szCs w:val="24"/>
        </w:rPr>
        <w:t>Living a new normal:</w:t>
      </w:r>
      <w:r w:rsidRPr="00A40B9C">
        <w:rPr>
          <w:rFonts w:ascii="Times New Roman" w:eastAsia="Times New Roman" w:hAnsi="Times New Roman" w:cs="Times New Roman"/>
          <w:sz w:val="24"/>
          <w:szCs w:val="24"/>
        </w:rPr>
        <w:t xml:space="preserve"> Increased health awareness even as people return to their typical daily activities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w:t>
      </w:r>
      <w:r w:rsidR="000F5607" w:rsidRPr="00974A75">
        <w:rPr>
          <w:rFonts w:ascii="Times New Roman" w:eastAsia="Times New Roman" w:hAnsi="Times New Roman" w:cs="Times New Roman"/>
          <w:sz w:val="24"/>
          <w:szCs w:val="24"/>
        </w:rPr>
        <w:t xml:space="preserve"> </w:t>
      </w:r>
      <w:r w:rsidRPr="00A40B9C">
        <w:rPr>
          <w:rFonts w:ascii="Times New Roman" w:eastAsia="Times New Roman" w:hAnsi="Times New Roman" w:cs="Times New Roman"/>
          <w:sz w:val="24"/>
          <w:szCs w:val="24"/>
        </w:rPr>
        <w:t xml:space="preserve"> Despite this growth, food and beverage were still one of the smallest e-commerce categories. Last year, it was mostly the younger population segment that tried online grocery shopping, with 55% of 25 to 34-year-olds considering </w:t>
      </w:r>
      <w:r w:rsidR="000F5607" w:rsidRPr="00974A75">
        <w:rPr>
          <w:rFonts w:ascii="Times New Roman" w:eastAsia="Times New Roman" w:hAnsi="Times New Roman" w:cs="Times New Roman"/>
          <w:sz w:val="24"/>
          <w:szCs w:val="24"/>
        </w:rPr>
        <w:t>them</w:t>
      </w:r>
      <w:r w:rsidRPr="00A40B9C">
        <w:rPr>
          <w:rFonts w:ascii="Times New Roman" w:eastAsia="Times New Roman" w:hAnsi="Times New Roman" w:cs="Times New Roman"/>
          <w:sz w:val="24"/>
          <w:szCs w:val="24"/>
        </w:rPr>
        <w:t xml:space="preserve"> likely to purchase groceries online, in contrast to only 35% of 45 to 54-year-olds expressing the same sentiment.</w:t>
      </w:r>
      <w:r w:rsidR="000F5607" w:rsidRPr="00974A75">
        <w:rPr>
          <w:rFonts w:ascii="Times New Roman" w:eastAsia="Times New Roman" w:hAnsi="Times New Roman" w:cs="Times New Roman"/>
          <w:sz w:val="24"/>
          <w:szCs w:val="24"/>
        </w:rPr>
        <w:t xml:space="preserve"> </w:t>
      </w:r>
    </w:p>
    <w:p w:rsidR="00A40B9C" w:rsidRPr="00A40B9C" w:rsidRDefault="00A40B9C" w:rsidP="00974A75">
      <w:pPr>
        <w:spacing w:after="0" w:line="360" w:lineRule="auto"/>
        <w:rPr>
          <w:rFonts w:ascii="Times New Roman" w:eastAsia="Times New Roman" w:hAnsi="Times New Roman" w:cs="Times New Roman"/>
          <w:sz w:val="24"/>
          <w:szCs w:val="24"/>
        </w:rPr>
      </w:pP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r w:rsidR="000F5607" w:rsidRPr="00974A75">
        <w:rPr>
          <w:rFonts w:ascii="Times New Roman" w:eastAsia="Times New Roman" w:hAnsi="Times New Roman" w:cs="Times New Roman"/>
          <w:sz w:val="24"/>
          <w:szCs w:val="24"/>
        </w:rPr>
        <w:t xml:space="preserve"> </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w:t>
      </w:r>
      <w:r w:rsidR="000F5607" w:rsidRPr="00974A75">
        <w:rPr>
          <w:rFonts w:ascii="Times New Roman" w:eastAsia="Times New Roman" w:hAnsi="Times New Roman" w:cs="Times New Roman"/>
          <w:sz w:val="24"/>
          <w:szCs w:val="24"/>
        </w:rPr>
        <w:t xml:space="preserve"> </w:t>
      </w:r>
      <w:r w:rsidRPr="00A40B9C">
        <w:rPr>
          <w:rFonts w:ascii="Times New Roman" w:eastAsia="Times New Roman" w:hAnsi="Times New Roman" w:cs="Times New Roman"/>
          <w:sz w:val="24"/>
          <w:szCs w:val="24"/>
        </w:rPr>
        <w:t xml:space="preserve">Of course, not everyone is seeing increases in traffic or </w:t>
      </w:r>
      <w:r w:rsidR="000F5607" w:rsidRPr="00974A75">
        <w:rPr>
          <w:rFonts w:ascii="Times New Roman" w:eastAsia="Times New Roman" w:hAnsi="Times New Roman" w:cs="Times New Roman"/>
          <w:sz w:val="24"/>
          <w:szCs w:val="24"/>
        </w:rPr>
        <w:t>purchases;</w:t>
      </w:r>
      <w:r w:rsidRPr="00A40B9C">
        <w:rPr>
          <w:rFonts w:ascii="Times New Roman" w:eastAsia="Times New Roman" w:hAnsi="Times New Roman" w:cs="Times New Roman"/>
          <w:sz w:val="24"/>
          <w:szCs w:val="24"/>
        </w:rPr>
        <w:t xml:space="preserve"> in fact travel sites are experiencing the opposite.</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So, do these changes signal a shift into how consumers will behave in the long term? If the holidays are any indicator, even short-term adjustments in behavior can have long term effects. </w:t>
      </w:r>
      <w:r w:rsidRPr="00A40B9C">
        <w:rPr>
          <w:rFonts w:ascii="Times New Roman" w:eastAsia="Times New Roman" w:hAnsi="Times New Roman" w:cs="Times New Roman"/>
          <w:sz w:val="24"/>
          <w:szCs w:val="24"/>
        </w:rPr>
        <w:lastRenderedPageBreak/>
        <w:t>For example, during holidays, there’s an increase in the number of consumers purchasing online or on their mobile devices. We then see this behavior being sustained as new holiday seasons roll in, which means new habits have been established.</w:t>
      </w:r>
    </w:p>
    <w:p w:rsidR="000F5607" w:rsidRPr="00974A75"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Despite the rise in e-commerce activities due to the pandemic, most retailers have a bleak outlook for the rest of the year. This is because e-commerce typically represents only about 16%</w:t>
      </w:r>
      <w:r w:rsidR="000F5607" w:rsidRPr="00974A75">
        <w:rPr>
          <w:rFonts w:ascii="Times New Roman" w:eastAsia="Times New Roman" w:hAnsi="Times New Roman" w:cs="Times New Roman"/>
          <w:sz w:val="24"/>
          <w:szCs w:val="24"/>
        </w:rPr>
        <w:t xml:space="preserve"> </w:t>
      </w:r>
      <w:r w:rsidRPr="00A40B9C">
        <w:rPr>
          <w:rFonts w:ascii="Times New Roman" w:eastAsia="Times New Roman" w:hAnsi="Times New Roman" w:cs="Times New Roman"/>
          <w:sz w:val="24"/>
          <w:szCs w:val="24"/>
        </w:rPr>
        <w:t>of their sales revenue. With many stores shutting their doors, it is in the best interest of businesses to maintain and grow their e-commerce strategy.</w:t>
      </w:r>
      <w:r w:rsidR="000F5607" w:rsidRPr="00974A75">
        <w:rPr>
          <w:rFonts w:ascii="Times New Roman" w:eastAsia="Times New Roman" w:hAnsi="Times New Roman" w:cs="Times New Roman"/>
          <w:sz w:val="24"/>
          <w:szCs w:val="24"/>
        </w:rPr>
        <w:t xml:space="preserve"> </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Relying on manufacturers</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r w:rsidR="000F5607" w:rsidRPr="00974A75">
        <w:rPr>
          <w:rFonts w:ascii="Times New Roman" w:eastAsia="Times New Roman" w:hAnsi="Times New Roman" w:cs="Times New Roman"/>
          <w:sz w:val="24"/>
          <w:szCs w:val="24"/>
        </w:rPr>
        <w:t xml:space="preserve"> </w:t>
      </w:r>
    </w:p>
    <w:p w:rsidR="00A40B9C" w:rsidRPr="00A40B9C"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 xml:space="preserve">Awareness of D2C manufacturers has increased in the last few years, with almost 48% of manufacturers racing to build D2C channels, and 87% seeing these channels being relevant to their products and consumers.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w:t>
      </w:r>
      <w:r w:rsidR="000F5607" w:rsidRPr="00974A75">
        <w:rPr>
          <w:rFonts w:ascii="Times New Roman" w:eastAsia="Times New Roman" w:hAnsi="Times New Roman" w:cs="Times New Roman"/>
          <w:sz w:val="24"/>
          <w:szCs w:val="24"/>
        </w:rPr>
        <w:t>them</w:t>
      </w:r>
      <w:r w:rsidRPr="00A40B9C">
        <w:rPr>
          <w:rFonts w:ascii="Times New Roman" w:eastAsia="Times New Roman" w:hAnsi="Times New Roman" w:cs="Times New Roman"/>
          <w:sz w:val="24"/>
          <w:szCs w:val="24"/>
        </w:rPr>
        <w:t xml:space="preserve"> directly available to consumers</w:t>
      </w:r>
    </w:p>
    <w:p w:rsidR="00A40B9C" w:rsidRPr="00974A75" w:rsidRDefault="00A40B9C" w:rsidP="00974A75">
      <w:pPr>
        <w:spacing w:after="0" w:line="360" w:lineRule="auto"/>
        <w:rPr>
          <w:rFonts w:ascii="Times New Roman" w:eastAsia="Times New Roman" w:hAnsi="Times New Roman" w:cs="Times New Roman"/>
          <w:sz w:val="24"/>
          <w:szCs w:val="24"/>
        </w:rPr>
      </w:pPr>
      <w:r w:rsidRPr="00A40B9C">
        <w:rPr>
          <w:rFonts w:ascii="Times New Roman" w:eastAsia="Times New Roman" w:hAnsi="Times New Roman" w:cs="Times New Roman"/>
          <w:sz w:val="24"/>
          <w:szCs w:val="24"/>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011CF6" w:rsidRPr="00974A75" w:rsidRDefault="00011CF6" w:rsidP="00974A75">
      <w:pPr>
        <w:pStyle w:val="Heading3"/>
        <w:spacing w:line="360" w:lineRule="auto"/>
        <w:rPr>
          <w:rFonts w:ascii="Times New Roman" w:hAnsi="Times New Roman"/>
          <w:sz w:val="24"/>
          <w:szCs w:val="24"/>
        </w:rPr>
      </w:pPr>
      <w:r w:rsidRPr="00974A75">
        <w:rPr>
          <w:rFonts w:ascii="Times New Roman" w:hAnsi="Times New Roman"/>
          <w:sz w:val="24"/>
          <w:szCs w:val="24"/>
        </w:rPr>
        <w:t xml:space="preserve"> In conclusion, the COVID-19 pandemic has affected the consumer buying behavior in five ways. They are:</w:t>
      </w:r>
    </w:p>
    <w:p w:rsidR="00011CF6" w:rsidRPr="00974A75" w:rsidRDefault="00011CF6" w:rsidP="00974A75">
      <w:pPr>
        <w:pStyle w:val="Heading3"/>
        <w:spacing w:line="360" w:lineRule="auto"/>
        <w:rPr>
          <w:rFonts w:ascii="Times New Roman" w:hAnsi="Times New Roman"/>
          <w:sz w:val="24"/>
          <w:szCs w:val="24"/>
        </w:rPr>
      </w:pPr>
      <w:r w:rsidRPr="00974A75">
        <w:rPr>
          <w:rStyle w:val="NormalWeb"/>
          <w:rFonts w:ascii="Times New Roman" w:hAnsi="Times New Roman"/>
          <w:b/>
          <w:bCs/>
          <w:sz w:val="24"/>
          <w:szCs w:val="24"/>
        </w:rPr>
        <w:lastRenderedPageBreak/>
        <w:t xml:space="preserve"> </w:t>
      </w:r>
      <w:r w:rsidRPr="00974A75">
        <w:rPr>
          <w:rStyle w:val="Strong"/>
          <w:rFonts w:ascii="Times New Roman" w:hAnsi="Times New Roman"/>
          <w:b w:val="0"/>
          <w:bCs w:val="0"/>
          <w:sz w:val="24"/>
          <w:szCs w:val="24"/>
        </w:rPr>
        <w:t xml:space="preserve">1. Grocery sales are going up: </w:t>
      </w:r>
      <w:r w:rsidRPr="00974A75">
        <w:rPr>
          <w:rFonts w:ascii="Times New Roman" w:hAnsi="Times New Roman"/>
          <w:sz w:val="24"/>
          <w:szCs w:val="24"/>
        </w:rPr>
        <w:t>In the US online purchases of shelf-stable grocery items have grown substantially in the last few days, including Rice, Flour, Canned &amp; Jarred Vegetables, Canned &amp; Prepared Beans, and Canned &amp; Dry Milk compared to the first four weeks of January. These items are made for tough times when people may need to hunker down. They have a long shelf life, are versatile, and are frequently offered in large formats, making it easy to stock up on ingredients that last. Sales of facemasks and household cleaning supplies, which can be used to reduce the chance of contracting or spreading the virus, also shot up in early March compared to the first week in January—before running out of stock.</w:t>
      </w:r>
    </w:p>
    <w:p w:rsidR="00011CF6" w:rsidRPr="00974A75" w:rsidRDefault="00011CF6" w:rsidP="00974A75">
      <w:pPr>
        <w:pStyle w:val="NormalWeb"/>
        <w:spacing w:line="360" w:lineRule="auto"/>
        <w:rPr>
          <w:sz w:val="24"/>
          <w:szCs w:val="24"/>
        </w:rPr>
      </w:pPr>
      <w:r w:rsidRPr="00974A75">
        <w:rPr>
          <w:rStyle w:val="Strong"/>
          <w:b w:val="0"/>
          <w:bCs w:val="0"/>
          <w:sz w:val="24"/>
          <w:szCs w:val="24"/>
        </w:rPr>
        <w:t xml:space="preserve">2. In Southern Europe, sales of medical supplies are soaring. </w:t>
      </w:r>
      <w:r w:rsidRPr="00974A75">
        <w:rPr>
          <w:sz w:val="24"/>
          <w:szCs w:val="24"/>
        </w:rPr>
        <w:t xml:space="preserve">In Italy, people prepared to take good care of </w:t>
      </w:r>
      <w:r w:rsidR="000F5607" w:rsidRPr="00974A75">
        <w:rPr>
          <w:sz w:val="24"/>
          <w:szCs w:val="24"/>
        </w:rPr>
        <w:t>them</w:t>
      </w:r>
      <w:r w:rsidRPr="00974A75">
        <w:rPr>
          <w:sz w:val="24"/>
          <w:szCs w:val="24"/>
        </w:rPr>
        <w:t xml:space="preserve"> at home after a partial lockdown on February 25th. Sales of Medical Supplies spiked in early March. France, which has enacted a country-wide quarantine, saw sales of medical supplies outpace even food products in early March, rising by nearly +600%.</w:t>
      </w:r>
    </w:p>
    <w:p w:rsidR="00011CF6" w:rsidRPr="00974A75" w:rsidRDefault="00011CF6" w:rsidP="00974A75">
      <w:pPr>
        <w:pStyle w:val="NormalWeb"/>
        <w:spacing w:line="360" w:lineRule="auto"/>
        <w:rPr>
          <w:sz w:val="24"/>
          <w:szCs w:val="24"/>
        </w:rPr>
      </w:pPr>
    </w:p>
    <w:p w:rsidR="00011CF6" w:rsidRPr="00974A75" w:rsidRDefault="00011CF6" w:rsidP="00974A75">
      <w:pPr>
        <w:pStyle w:val="NormalWeb"/>
        <w:spacing w:line="360" w:lineRule="auto"/>
        <w:rPr>
          <w:sz w:val="24"/>
          <w:szCs w:val="24"/>
        </w:rPr>
      </w:pPr>
      <w:r w:rsidRPr="00974A75">
        <w:rPr>
          <w:rStyle w:val="Strong"/>
          <w:b w:val="0"/>
          <w:bCs w:val="0"/>
          <w:sz w:val="24"/>
          <w:szCs w:val="24"/>
        </w:rPr>
        <w:t>3. The United Kingdom favors non-perishable milk and fruit.</w:t>
      </w:r>
    </w:p>
    <w:p w:rsidR="00011CF6" w:rsidRPr="00974A75" w:rsidRDefault="00011CF6" w:rsidP="00974A75">
      <w:pPr>
        <w:pStyle w:val="NormalWeb"/>
        <w:spacing w:line="360" w:lineRule="auto"/>
        <w:rPr>
          <w:sz w:val="24"/>
          <w:szCs w:val="24"/>
        </w:rPr>
      </w:pPr>
      <w:r w:rsidRPr="00974A75">
        <w:rPr>
          <w:sz w:val="24"/>
          <w:szCs w:val="24"/>
        </w:rPr>
        <w:t>In the UK, sales of Canned &amp; Dry</w:t>
      </w:r>
      <w:r w:rsidR="000F5607" w:rsidRPr="00974A75">
        <w:rPr>
          <w:sz w:val="24"/>
          <w:szCs w:val="24"/>
        </w:rPr>
        <w:t xml:space="preserve"> Milk spiked by more than </w:t>
      </w:r>
      <w:r w:rsidRPr="00974A75">
        <w:rPr>
          <w:sz w:val="24"/>
          <w:szCs w:val="24"/>
        </w:rPr>
        <w:t>last week, while Canned &amp; Jarred Fruits were up by +297%. Flour sales skyrocketed to +623%.</w:t>
      </w:r>
    </w:p>
    <w:p w:rsidR="000F5607" w:rsidRPr="00974A75" w:rsidRDefault="000F5607" w:rsidP="00974A75">
      <w:pPr>
        <w:pStyle w:val="NormalWeb"/>
        <w:spacing w:line="360" w:lineRule="auto"/>
        <w:rPr>
          <w:sz w:val="24"/>
          <w:szCs w:val="24"/>
        </w:rPr>
      </w:pPr>
    </w:p>
    <w:p w:rsidR="00011CF6" w:rsidRPr="00974A75" w:rsidRDefault="00011CF6" w:rsidP="00974A75">
      <w:pPr>
        <w:pStyle w:val="NormalWeb"/>
        <w:spacing w:line="360" w:lineRule="auto"/>
        <w:rPr>
          <w:sz w:val="24"/>
          <w:szCs w:val="24"/>
        </w:rPr>
      </w:pPr>
      <w:r w:rsidRPr="00974A75">
        <w:rPr>
          <w:rStyle w:val="Strong"/>
          <w:b w:val="0"/>
          <w:bCs w:val="0"/>
          <w:sz w:val="24"/>
          <w:szCs w:val="24"/>
        </w:rPr>
        <w:t>4. Online transactions in Fashion &amp; Luxury remain above 2019.</w:t>
      </w:r>
    </w:p>
    <w:p w:rsidR="00011CF6" w:rsidRPr="00974A75" w:rsidRDefault="00011CF6" w:rsidP="00974A75">
      <w:pPr>
        <w:pStyle w:val="NormalWeb"/>
        <w:spacing w:line="360" w:lineRule="auto"/>
        <w:rPr>
          <w:sz w:val="24"/>
          <w:szCs w:val="24"/>
        </w:rPr>
      </w:pPr>
      <w:r w:rsidRPr="00974A75">
        <w:rPr>
          <w:sz w:val="24"/>
          <w:szCs w:val="24"/>
        </w:rPr>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rsidR="00011CF6" w:rsidRPr="00974A75" w:rsidRDefault="00011CF6" w:rsidP="00974A75">
      <w:pPr>
        <w:pStyle w:val="NormalWeb"/>
        <w:spacing w:line="360" w:lineRule="auto"/>
        <w:rPr>
          <w:sz w:val="24"/>
          <w:szCs w:val="24"/>
        </w:rPr>
      </w:pPr>
    </w:p>
    <w:p w:rsidR="00011CF6" w:rsidRPr="00974A75" w:rsidRDefault="00011CF6" w:rsidP="00974A75">
      <w:pPr>
        <w:pStyle w:val="NormalWeb"/>
        <w:spacing w:line="360" w:lineRule="auto"/>
        <w:rPr>
          <w:sz w:val="24"/>
          <w:szCs w:val="24"/>
        </w:rPr>
      </w:pPr>
      <w:r w:rsidRPr="00974A75">
        <w:rPr>
          <w:sz w:val="24"/>
          <w:szCs w:val="24"/>
        </w:rPr>
        <w:t> </w:t>
      </w:r>
      <w:r w:rsidRPr="00974A75">
        <w:rPr>
          <w:rStyle w:val="Strong"/>
          <w:b w:val="0"/>
          <w:bCs w:val="0"/>
          <w:sz w:val="24"/>
          <w:szCs w:val="24"/>
        </w:rPr>
        <w:t>5. Home furnishing sales stay high</w:t>
      </w:r>
      <w:r w:rsidR="000F5607" w:rsidRPr="00974A75">
        <w:rPr>
          <w:rStyle w:val="Strong"/>
          <w:b w:val="0"/>
          <w:bCs w:val="0"/>
          <w:sz w:val="24"/>
          <w:szCs w:val="24"/>
        </w:rPr>
        <w:t xml:space="preserve">: </w:t>
      </w:r>
      <w:r w:rsidRPr="00974A75">
        <w:rPr>
          <w:sz w:val="24"/>
          <w:szCs w:val="24"/>
        </w:rP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March and still up by +8% last week, compared to January 2019.</w:t>
      </w:r>
    </w:p>
    <w:p w:rsidR="00974A75" w:rsidRPr="00974A75" w:rsidRDefault="00974A75" w:rsidP="00974A75">
      <w:pPr>
        <w:pStyle w:val="NormalWeb"/>
        <w:shd w:val="clear" w:color="auto" w:fill="FEFEFE"/>
        <w:spacing w:line="360" w:lineRule="auto"/>
        <w:rPr>
          <w:sz w:val="24"/>
          <w:szCs w:val="24"/>
        </w:rPr>
      </w:pPr>
      <w:r w:rsidRPr="00974A75">
        <w:rPr>
          <w:sz w:val="24"/>
          <w:szCs w:val="24"/>
        </w:rPr>
        <w:t xml:space="preserve">This week has seen that number nearly double to 59% as school closures, travel bans, and the need for social distancing have impacted communities nationwide. Celebrity announcements </w:t>
      </w:r>
      <w:r w:rsidRPr="00974A75">
        <w:rPr>
          <w:sz w:val="24"/>
          <w:szCs w:val="24"/>
        </w:rPr>
        <w:lastRenderedPageBreak/>
        <w:t xml:space="preserve">from Tom Hanks, Rita Wilson, and Idris Elba sharing they’ve contracted </w:t>
      </w:r>
      <w:r w:rsidR="00CA3442" w:rsidRPr="00974A75">
        <w:rPr>
          <w:sz w:val="24"/>
          <w:szCs w:val="24"/>
        </w:rPr>
        <w:t>Corona virus</w:t>
      </w:r>
      <w:r w:rsidRPr="00974A75">
        <w:rPr>
          <w:sz w:val="24"/>
          <w:szCs w:val="24"/>
        </w:rPr>
        <w:t xml:space="preserve"> have also added to the urgency of the situation and influenced the shopping behavior of the majority of Americans.  </w:t>
      </w:r>
      <w:r w:rsidRPr="00974A75">
        <w:rPr>
          <w:sz w:val="24"/>
          <w:szCs w:val="24"/>
          <w:lang/>
        </w:rPr>
        <w:t>Younger Americans report being impacted at significantly higher rates</w:t>
      </w:r>
      <w:r w:rsidR="00CA3442">
        <w:rPr>
          <w:sz w:val="24"/>
          <w:szCs w:val="24"/>
          <w:lang/>
        </w:rPr>
        <w:t xml:space="preserve"> than older (and more at risk!)</w:t>
      </w:r>
      <w:r w:rsidR="00B87B18">
        <w:rPr>
          <w:sz w:val="24"/>
          <w:szCs w:val="24"/>
          <w:lang/>
        </w:rPr>
        <w:t xml:space="preserve"> A</w:t>
      </w:r>
      <w:r w:rsidR="00B87B18" w:rsidRPr="00974A75">
        <w:rPr>
          <w:sz w:val="24"/>
          <w:szCs w:val="24"/>
          <w:lang/>
        </w:rPr>
        <w:t>mericans</w:t>
      </w:r>
      <w:r w:rsidRPr="00974A75">
        <w:rPr>
          <w:sz w:val="24"/>
          <w:szCs w:val="24"/>
          <w:lang/>
        </w:rPr>
        <w:t xml:space="preserve">. This could in part be that those younger shoppers </w:t>
      </w:r>
      <w:r w:rsidR="00B87B18" w:rsidRPr="00974A75">
        <w:rPr>
          <w:sz w:val="24"/>
          <w:szCs w:val="24"/>
          <w:lang/>
        </w:rPr>
        <w:t>have</w:t>
      </w:r>
      <w:r w:rsidRPr="00974A75">
        <w:rPr>
          <w:sz w:val="24"/>
          <w:szCs w:val="24"/>
          <w:lang/>
        </w:rPr>
        <w:t xml:space="preserve"> to make more adjustments to their typical shopping patterns (e.g., their preference toward fresh categories over shelf stable).</w:t>
      </w:r>
    </w:p>
    <w:p w:rsidR="00974A75" w:rsidRPr="00974A75" w:rsidRDefault="00974A75" w:rsidP="00974A75">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974A75">
        <w:rPr>
          <w:rFonts w:ascii="Times New Roman" w:eastAsia="Times New Roman" w:hAnsi="Times New Roman" w:cs="Times New Roman"/>
          <w:sz w:val="24"/>
          <w:szCs w:val="24"/>
        </w:rPr>
        <w:t>We’re continuing to see shopping behavior upended across the board. However, a stunning 2 out of 5 Americans had not yet changed their behavior by March 17.  Among the 41% of consumers who indicate they haven’t yet changed their purchasing behavior, 68% are anticipating a need to adjust as shortages continue to impact product availability in stores with 19% planning to shift toward shopping online in order to contend with the shortfall.</w:t>
      </w:r>
    </w:p>
    <w:p w:rsidR="00974A75" w:rsidRPr="00974A75" w:rsidRDefault="00974A75" w:rsidP="00974A75">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974A75">
        <w:rPr>
          <w:rFonts w:ascii="Times New Roman" w:eastAsia="Times New Roman" w:hAnsi="Times New Roman" w:cs="Times New Roman"/>
          <w:sz w:val="24"/>
          <w:szCs w:val="24"/>
          <w:lang/>
        </w:rPr>
        <w:t>Significantly, we are seeing a shift in product mix for shoppers. With shortages in key categories purchased within the last week, and even up to 2-4 weeks ago, fewer consumers are indicating they will purchase these same products in the coming week. This shift might signify consumers are using up/saving stockpiles from their original shopping trips, are expecting these items to not be available, or are increasingly reluctant to venture out.</w:t>
      </w:r>
    </w:p>
    <w:p w:rsidR="00974A75" w:rsidRPr="00974A75" w:rsidRDefault="00974A75" w:rsidP="00974A75">
      <w:pPr>
        <w:pStyle w:val="NormalWeb"/>
        <w:shd w:val="clear" w:color="auto" w:fill="FEFEFE"/>
        <w:spacing w:line="360" w:lineRule="auto"/>
        <w:rPr>
          <w:sz w:val="24"/>
          <w:szCs w:val="24"/>
        </w:rPr>
      </w:pPr>
      <w:r w:rsidRPr="00974A75">
        <w:rPr>
          <w:sz w:val="24"/>
          <w:szCs w:val="24"/>
          <w:shd w:val="clear" w:color="auto" w:fill="FEFEFE"/>
        </w:rPr>
        <w:t>Younger shoppers are bringing their “try anything” attitudes to prepping for COVID-19. Younger consumers whose shopping has been impacted indicate that they have been more likely to buy products they might not otherwise buy and shop in stores they might not otherwise shop. As these valuable shoppers try new products and stores, it will be crucial for brands and retailers to quickly understand younger shoppers’ experience with their products if they want to try to create loyalty over the long-term.</w:t>
      </w:r>
      <w:r w:rsidRPr="00974A75">
        <w:rPr>
          <w:sz w:val="24"/>
          <w:szCs w:val="24"/>
        </w:rPr>
        <w:t xml:space="preserve"> </w:t>
      </w:r>
    </w:p>
    <w:p w:rsidR="00974A75" w:rsidRPr="00974A75" w:rsidRDefault="00974A75" w:rsidP="00974A75">
      <w:pPr>
        <w:pStyle w:val="NormalWeb"/>
        <w:shd w:val="clear" w:color="auto" w:fill="FEFEFE"/>
        <w:spacing w:line="360" w:lineRule="auto"/>
        <w:rPr>
          <w:sz w:val="24"/>
          <w:szCs w:val="24"/>
        </w:rPr>
      </w:pPr>
    </w:p>
    <w:p w:rsidR="00974A75" w:rsidRPr="00974A75" w:rsidRDefault="00974A75" w:rsidP="00974A75">
      <w:pPr>
        <w:pStyle w:val="NormalWeb"/>
        <w:shd w:val="clear" w:color="auto" w:fill="FEFEFE"/>
        <w:spacing w:line="360" w:lineRule="auto"/>
        <w:rPr>
          <w:sz w:val="24"/>
          <w:szCs w:val="24"/>
        </w:rPr>
      </w:pPr>
      <w:r w:rsidRPr="00974A75">
        <w:rPr>
          <w:sz w:val="24"/>
          <w:szCs w:val="24"/>
        </w:rPr>
        <w:t>Initially, 25% of shoppers indicated they were replacing in-store trips with online purchases. This week, that percentage has grown to 28% with empty stores shelves and social distancing necessitating a move toward seeking out alternative retail options. So the replacement of in-store trips with online is taking place while there is a spike in total households shopping.</w:t>
      </w:r>
    </w:p>
    <w:p w:rsidR="00974A75" w:rsidRPr="00974A75" w:rsidRDefault="00974A75" w:rsidP="00974A75">
      <w:pPr>
        <w:pStyle w:val="NormalWeb"/>
        <w:shd w:val="clear" w:color="auto" w:fill="FEFEFE"/>
        <w:spacing w:line="360" w:lineRule="auto"/>
        <w:rPr>
          <w:sz w:val="24"/>
          <w:szCs w:val="24"/>
        </w:rPr>
      </w:pPr>
      <w:r w:rsidRPr="00974A75">
        <w:rPr>
          <w:sz w:val="24"/>
          <w:szCs w:val="24"/>
        </w:rPr>
        <w:t xml:space="preserve">Previously, 3 out of 4 consumers surveyed had some level of concern about </w:t>
      </w:r>
      <w:r w:rsidR="00B87B18" w:rsidRPr="00974A75">
        <w:rPr>
          <w:sz w:val="24"/>
          <w:szCs w:val="24"/>
        </w:rPr>
        <w:t>Corona virus</w:t>
      </w:r>
      <w:r w:rsidRPr="00974A75">
        <w:rPr>
          <w:sz w:val="24"/>
          <w:szCs w:val="24"/>
        </w:rPr>
        <w:t xml:space="preserve"> with 20% very concerned about the situation. Common consumer concerns at this time were </w:t>
      </w:r>
      <w:r w:rsidRPr="00974A75">
        <w:rPr>
          <w:sz w:val="24"/>
          <w:szCs w:val="24"/>
        </w:rPr>
        <w:lastRenderedPageBreak/>
        <w:t>becoming infected, not being able to go about their normal routines, stores selling out of needed products,</w:t>
      </w:r>
      <w:r w:rsidR="00B87B18" w:rsidRPr="00974A75">
        <w:rPr>
          <w:sz w:val="24"/>
          <w:szCs w:val="24"/>
        </w:rPr>
        <w:t> and</w:t>
      </w:r>
      <w:r w:rsidRPr="00974A75">
        <w:rPr>
          <w:sz w:val="24"/>
          <w:szCs w:val="24"/>
        </w:rPr>
        <w:t xml:space="preserve"> having to cancel or postpone upcoming travel/vacation </w:t>
      </w:r>
      <w:r w:rsidR="00B87B18" w:rsidRPr="00974A75">
        <w:rPr>
          <w:sz w:val="24"/>
          <w:szCs w:val="24"/>
        </w:rPr>
        <w:t>plans. This</w:t>
      </w:r>
      <w:r w:rsidRPr="00974A75">
        <w:rPr>
          <w:sz w:val="24"/>
          <w:szCs w:val="24"/>
        </w:rPr>
        <w:t xml:space="preserve"> </w:t>
      </w:r>
      <w:r w:rsidR="00B87B18" w:rsidRPr="00974A75">
        <w:rPr>
          <w:sz w:val="24"/>
          <w:szCs w:val="24"/>
        </w:rPr>
        <w:t>week that</w:t>
      </w:r>
      <w:r w:rsidRPr="00974A75">
        <w:rPr>
          <w:sz w:val="24"/>
          <w:szCs w:val="24"/>
        </w:rPr>
        <w:t xml:space="preserve"> level of concern has risen sharply, with nearly all consumers showing some level of concern, and more than half very or extremely concerned.</w:t>
      </w:r>
    </w:p>
    <w:p w:rsidR="00974A75" w:rsidRPr="00974A75" w:rsidRDefault="00974A75" w:rsidP="00974A75">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974A75">
        <w:rPr>
          <w:rFonts w:ascii="Times New Roman" w:eastAsia="Times New Roman" w:hAnsi="Times New Roman" w:cs="Times New Roman"/>
          <w:sz w:val="24"/>
          <w:szCs w:val="24"/>
        </w:rPr>
        <w:t xml:space="preserve">As concern regarding </w:t>
      </w:r>
      <w:r w:rsidR="00B87B18" w:rsidRPr="00974A75">
        <w:rPr>
          <w:rFonts w:ascii="Times New Roman" w:eastAsia="Times New Roman" w:hAnsi="Times New Roman" w:cs="Times New Roman"/>
          <w:sz w:val="24"/>
          <w:szCs w:val="24"/>
        </w:rPr>
        <w:t>Corona virus</w:t>
      </w:r>
      <w:r w:rsidRPr="00974A75">
        <w:rPr>
          <w:rFonts w:ascii="Times New Roman" w:eastAsia="Times New Roman" w:hAnsi="Times New Roman" w:cs="Times New Roman"/>
          <w:sz w:val="24"/>
          <w:szCs w:val="24"/>
        </w:rPr>
        <w:t xml:space="preserve"> grows, impact on consumer behavior begins to slow or stabilize in many regards. With the majority of the country now under stay-at-home orders— set to continue through the month of April— consumers are settling into a “temporary normal” that includes regular trips / online orders to replenish necessities and little else. </w:t>
      </w:r>
    </w:p>
    <w:p w:rsidR="00974A75" w:rsidRPr="00974A75" w:rsidRDefault="00974A75" w:rsidP="00974A75">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974A75">
        <w:rPr>
          <w:rFonts w:ascii="Times New Roman" w:eastAsia="Times New Roman" w:hAnsi="Times New Roman" w:cs="Times New Roman"/>
          <w:sz w:val="24"/>
          <w:szCs w:val="24"/>
        </w:rPr>
        <w:t>Although most non-essential businesses have closed their doors, consumers are still holding tight to some familiar behaviors, including eating out— though restaurant traffic is down significantly, the majority of consumers are still making occasional take-out or delivery orders to supplement their in-home eating behavior. </w:t>
      </w:r>
      <w:r w:rsidRPr="00974A75">
        <w:rPr>
          <w:rFonts w:ascii="Times New Roman" w:hAnsi="Times New Roman" w:cs="Times New Roman"/>
          <w:sz w:val="24"/>
          <w:szCs w:val="24"/>
          <w:shd w:val="clear" w:color="auto" w:fill="FEFEFE"/>
        </w:rPr>
        <w:t>The most frequently cited impact on shopping behavior continues to be product shortages, but the number of consumers reporting this impact declined for the first time this week. For the second week in a row, we also saw a decline in stock-up behaviors. Additionally, over half of consumers said they are delaying purchases of non-essential goods or services, and more than a third said stores they would otherwise go to are closed. All of these behaviors are indicative of the new — albeit temporary— normal in which we see consumers stepping back from non-essential activities and purchases.</w:t>
      </w:r>
    </w:p>
    <w:p w:rsidR="00974A75" w:rsidRPr="00974A75" w:rsidRDefault="00974A75" w:rsidP="00974A75">
      <w:pPr>
        <w:pStyle w:val="NormalWeb"/>
        <w:shd w:val="clear" w:color="auto" w:fill="FEFEFE"/>
        <w:spacing w:line="360" w:lineRule="auto"/>
        <w:rPr>
          <w:sz w:val="24"/>
          <w:szCs w:val="24"/>
        </w:rPr>
      </w:pPr>
    </w:p>
    <w:p w:rsidR="00974A75" w:rsidRPr="00974A75" w:rsidRDefault="00974A75" w:rsidP="00974A75">
      <w:pPr>
        <w:shd w:val="clear" w:color="auto" w:fill="FEFEFE"/>
        <w:spacing w:before="100" w:beforeAutospacing="1" w:after="100" w:afterAutospacing="1" w:line="360" w:lineRule="auto"/>
        <w:rPr>
          <w:rFonts w:ascii="Times New Roman" w:eastAsia="Times New Roman" w:hAnsi="Times New Roman" w:cs="Times New Roman"/>
          <w:sz w:val="24"/>
          <w:szCs w:val="24"/>
        </w:rPr>
      </w:pPr>
    </w:p>
    <w:p w:rsidR="00974A75" w:rsidRPr="00974A75" w:rsidRDefault="00974A75" w:rsidP="00974A75">
      <w:pPr>
        <w:pStyle w:val="NormalWeb"/>
        <w:spacing w:line="360" w:lineRule="auto"/>
        <w:rPr>
          <w:sz w:val="24"/>
          <w:szCs w:val="24"/>
        </w:rPr>
      </w:pPr>
    </w:p>
    <w:p w:rsidR="00011CF6" w:rsidRPr="00974A75" w:rsidRDefault="00011CF6" w:rsidP="00974A75">
      <w:pPr>
        <w:pStyle w:val="NormalWeb"/>
        <w:spacing w:line="360" w:lineRule="auto"/>
        <w:rPr>
          <w:sz w:val="24"/>
          <w:szCs w:val="24"/>
        </w:rPr>
      </w:pPr>
    </w:p>
    <w:p w:rsidR="00011CF6" w:rsidRPr="00974A75" w:rsidRDefault="00011CF6" w:rsidP="00974A75">
      <w:pPr>
        <w:pStyle w:val="NormalWeb"/>
        <w:spacing w:line="360" w:lineRule="auto"/>
        <w:rPr>
          <w:sz w:val="24"/>
          <w:szCs w:val="24"/>
        </w:rPr>
      </w:pPr>
    </w:p>
    <w:p w:rsidR="00011CF6" w:rsidRPr="00974A75" w:rsidRDefault="00011CF6" w:rsidP="00974A75">
      <w:pPr>
        <w:spacing w:after="0" w:line="360" w:lineRule="auto"/>
        <w:rPr>
          <w:rFonts w:ascii="Times New Roman" w:eastAsia="Times New Roman" w:hAnsi="Times New Roman" w:cs="Times New Roman"/>
          <w:sz w:val="24"/>
          <w:szCs w:val="24"/>
        </w:rPr>
      </w:pPr>
    </w:p>
    <w:sectPr w:rsidR="00011CF6" w:rsidRPr="00974A75" w:rsidSect="007F0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40B9C"/>
    <w:rsid w:val="00011CF6"/>
    <w:rsid w:val="000F5607"/>
    <w:rsid w:val="007F0DB4"/>
    <w:rsid w:val="00974A75"/>
    <w:rsid w:val="00A40B9C"/>
    <w:rsid w:val="00B87B18"/>
    <w:rsid w:val="00CA3442"/>
    <w:rsid w:val="00E44D18"/>
    <w:rsid w:val="00F0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9C"/>
  </w:style>
  <w:style w:type="paragraph" w:styleId="Heading3">
    <w:name w:val="heading 3"/>
    <w:basedOn w:val="Normal"/>
    <w:link w:val="Heading3Char"/>
    <w:uiPriority w:val="9"/>
    <w:qFormat/>
    <w:rsid w:val="00A40B9C"/>
    <w:pPr>
      <w:spacing w:after="376" w:line="451" w:lineRule="atLeast"/>
      <w:outlineLvl w:val="2"/>
    </w:pPr>
    <w:rPr>
      <w:rFonts w:ascii="Noto Sans" w:eastAsia="Times New Roman" w:hAnsi="Noto Sans" w:cs="Times New Roman"/>
      <w:sz w:val="35"/>
      <w:szCs w:val="35"/>
    </w:rPr>
  </w:style>
  <w:style w:type="paragraph" w:styleId="Heading4">
    <w:name w:val="heading 4"/>
    <w:basedOn w:val="Normal"/>
    <w:next w:val="Normal"/>
    <w:link w:val="Heading4Char"/>
    <w:uiPriority w:val="9"/>
    <w:unhideWhenUsed/>
    <w:qFormat/>
    <w:rsid w:val="00011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B9C"/>
    <w:rPr>
      <w:rFonts w:ascii="Noto Sans" w:eastAsia="Times New Roman" w:hAnsi="Noto Sans" w:cs="Times New Roman"/>
      <w:sz w:val="35"/>
      <w:szCs w:val="35"/>
    </w:rPr>
  </w:style>
  <w:style w:type="character" w:styleId="Hyperlink">
    <w:name w:val="Hyperlink"/>
    <w:basedOn w:val="DefaultParagraphFont"/>
    <w:uiPriority w:val="99"/>
    <w:semiHidden/>
    <w:unhideWhenUsed/>
    <w:rsid w:val="00A40B9C"/>
    <w:rPr>
      <w:strike w:val="0"/>
      <w:dstrike w:val="0"/>
      <w:color w:val="142076"/>
      <w:u w:val="none"/>
      <w:effect w:val="none"/>
      <w:shd w:val="clear" w:color="auto" w:fill="auto"/>
    </w:rPr>
  </w:style>
  <w:style w:type="character" w:styleId="Strong">
    <w:name w:val="Strong"/>
    <w:basedOn w:val="DefaultParagraphFont"/>
    <w:uiPriority w:val="22"/>
    <w:qFormat/>
    <w:rsid w:val="00A40B9C"/>
    <w:rPr>
      <w:b/>
      <w:bCs/>
    </w:rPr>
  </w:style>
  <w:style w:type="paragraph" w:styleId="NormalWeb">
    <w:name w:val="Normal (Web)"/>
    <w:basedOn w:val="Normal"/>
    <w:uiPriority w:val="99"/>
    <w:unhideWhenUsed/>
    <w:rsid w:val="00A40B9C"/>
    <w:pPr>
      <w:spacing w:after="0" w:line="376" w:lineRule="atLeast"/>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A40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9C"/>
    <w:rPr>
      <w:rFonts w:ascii="Tahoma" w:hAnsi="Tahoma" w:cs="Tahoma"/>
      <w:sz w:val="16"/>
      <w:szCs w:val="16"/>
    </w:rPr>
  </w:style>
  <w:style w:type="character" w:customStyle="1" w:styleId="Heading4Char">
    <w:name w:val="Heading 4 Char"/>
    <w:basedOn w:val="DefaultParagraphFont"/>
    <w:link w:val="Heading4"/>
    <w:uiPriority w:val="9"/>
    <w:rsid w:val="00011CF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4096507">
      <w:bodyDiv w:val="1"/>
      <w:marLeft w:val="0"/>
      <w:marRight w:val="0"/>
      <w:marTop w:val="0"/>
      <w:marBottom w:val="0"/>
      <w:divBdr>
        <w:top w:val="none" w:sz="0" w:space="0" w:color="auto"/>
        <w:left w:val="none" w:sz="0" w:space="0" w:color="auto"/>
        <w:bottom w:val="none" w:sz="0" w:space="0" w:color="auto"/>
        <w:right w:val="none" w:sz="0" w:space="0" w:color="auto"/>
      </w:divBdr>
    </w:div>
    <w:div w:id="845023192">
      <w:bodyDiv w:val="1"/>
      <w:marLeft w:val="0"/>
      <w:marRight w:val="0"/>
      <w:marTop w:val="0"/>
      <w:marBottom w:val="0"/>
      <w:divBdr>
        <w:top w:val="none" w:sz="0" w:space="0" w:color="auto"/>
        <w:left w:val="none" w:sz="0" w:space="0" w:color="auto"/>
        <w:bottom w:val="none" w:sz="0" w:space="0" w:color="auto"/>
        <w:right w:val="none" w:sz="0" w:space="0" w:color="auto"/>
      </w:divBdr>
      <w:divsChild>
        <w:div w:id="106855207">
          <w:marLeft w:val="0"/>
          <w:marRight w:val="0"/>
          <w:marTop w:val="0"/>
          <w:marBottom w:val="0"/>
          <w:divBdr>
            <w:top w:val="none" w:sz="0" w:space="0" w:color="auto"/>
            <w:left w:val="none" w:sz="0" w:space="0" w:color="auto"/>
            <w:bottom w:val="none" w:sz="0" w:space="0" w:color="auto"/>
            <w:right w:val="none" w:sz="0" w:space="0" w:color="auto"/>
          </w:divBdr>
          <w:divsChild>
            <w:div w:id="1771659885">
              <w:marLeft w:val="0"/>
              <w:marRight w:val="0"/>
              <w:marTop w:val="0"/>
              <w:marBottom w:val="0"/>
              <w:divBdr>
                <w:top w:val="none" w:sz="0" w:space="0" w:color="auto"/>
                <w:left w:val="none" w:sz="0" w:space="0" w:color="auto"/>
                <w:bottom w:val="none" w:sz="0" w:space="0" w:color="auto"/>
                <w:right w:val="none" w:sz="0" w:space="0" w:color="auto"/>
              </w:divBdr>
              <w:divsChild>
                <w:div w:id="732503655">
                  <w:marLeft w:val="0"/>
                  <w:marRight w:val="0"/>
                  <w:marTop w:val="0"/>
                  <w:marBottom w:val="0"/>
                  <w:divBdr>
                    <w:top w:val="none" w:sz="0" w:space="0" w:color="auto"/>
                    <w:left w:val="none" w:sz="0" w:space="0" w:color="auto"/>
                    <w:bottom w:val="none" w:sz="0" w:space="0" w:color="auto"/>
                    <w:right w:val="none" w:sz="0" w:space="0" w:color="auto"/>
                  </w:divBdr>
                  <w:divsChild>
                    <w:div w:id="1545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7259">
      <w:bodyDiv w:val="1"/>
      <w:marLeft w:val="0"/>
      <w:marRight w:val="0"/>
      <w:marTop w:val="0"/>
      <w:marBottom w:val="0"/>
      <w:divBdr>
        <w:top w:val="none" w:sz="0" w:space="0" w:color="auto"/>
        <w:left w:val="none" w:sz="0" w:space="0" w:color="auto"/>
        <w:bottom w:val="none" w:sz="0" w:space="0" w:color="auto"/>
        <w:right w:val="none" w:sz="0" w:space="0" w:color="auto"/>
      </w:divBdr>
    </w:div>
    <w:div w:id="1373461418">
      <w:bodyDiv w:val="1"/>
      <w:marLeft w:val="0"/>
      <w:marRight w:val="0"/>
      <w:marTop w:val="0"/>
      <w:marBottom w:val="0"/>
      <w:divBdr>
        <w:top w:val="none" w:sz="0" w:space="0" w:color="auto"/>
        <w:left w:val="none" w:sz="0" w:space="0" w:color="auto"/>
        <w:bottom w:val="none" w:sz="0" w:space="0" w:color="auto"/>
        <w:right w:val="none" w:sz="0" w:space="0" w:color="auto"/>
      </w:divBdr>
      <w:divsChild>
        <w:div w:id="51462771">
          <w:marLeft w:val="0"/>
          <w:marRight w:val="0"/>
          <w:marTop w:val="0"/>
          <w:marBottom w:val="0"/>
          <w:divBdr>
            <w:top w:val="none" w:sz="0" w:space="0" w:color="auto"/>
            <w:left w:val="none" w:sz="0" w:space="0" w:color="auto"/>
            <w:bottom w:val="none" w:sz="0" w:space="0" w:color="auto"/>
            <w:right w:val="none" w:sz="0" w:space="0" w:color="auto"/>
          </w:divBdr>
          <w:divsChild>
            <w:div w:id="2130396355">
              <w:marLeft w:val="0"/>
              <w:marRight w:val="0"/>
              <w:marTop w:val="0"/>
              <w:marBottom w:val="0"/>
              <w:divBdr>
                <w:top w:val="none" w:sz="0" w:space="0" w:color="auto"/>
                <w:left w:val="none" w:sz="0" w:space="0" w:color="auto"/>
                <w:bottom w:val="none" w:sz="0" w:space="0" w:color="auto"/>
                <w:right w:val="none" w:sz="0" w:space="0" w:color="auto"/>
              </w:divBdr>
              <w:divsChild>
                <w:div w:id="1924028836">
                  <w:marLeft w:val="0"/>
                  <w:marRight w:val="0"/>
                  <w:marTop w:val="0"/>
                  <w:marBottom w:val="0"/>
                  <w:divBdr>
                    <w:top w:val="none" w:sz="0" w:space="0" w:color="auto"/>
                    <w:left w:val="none" w:sz="0" w:space="0" w:color="auto"/>
                    <w:bottom w:val="none" w:sz="0" w:space="0" w:color="auto"/>
                    <w:right w:val="none" w:sz="0" w:space="0" w:color="auto"/>
                  </w:divBdr>
                  <w:divsChild>
                    <w:div w:id="639925823">
                      <w:marLeft w:val="0"/>
                      <w:marRight w:val="0"/>
                      <w:marTop w:val="0"/>
                      <w:marBottom w:val="0"/>
                      <w:divBdr>
                        <w:top w:val="none" w:sz="0" w:space="0" w:color="auto"/>
                        <w:left w:val="none" w:sz="0" w:space="0" w:color="auto"/>
                        <w:bottom w:val="none" w:sz="0" w:space="0" w:color="auto"/>
                        <w:right w:val="none" w:sz="0" w:space="0" w:color="auto"/>
                      </w:divBdr>
                      <w:divsChild>
                        <w:div w:id="196548173">
                          <w:marLeft w:val="0"/>
                          <w:marRight w:val="0"/>
                          <w:marTop w:val="0"/>
                          <w:marBottom w:val="0"/>
                          <w:divBdr>
                            <w:top w:val="none" w:sz="0" w:space="0" w:color="auto"/>
                            <w:left w:val="none" w:sz="0" w:space="0" w:color="auto"/>
                            <w:bottom w:val="none" w:sz="0" w:space="0" w:color="auto"/>
                            <w:right w:val="none" w:sz="0" w:space="0" w:color="auto"/>
                          </w:divBdr>
                          <w:divsChild>
                            <w:div w:id="177811089">
                              <w:marLeft w:val="0"/>
                              <w:marRight w:val="0"/>
                              <w:marTop w:val="0"/>
                              <w:marBottom w:val="0"/>
                              <w:divBdr>
                                <w:top w:val="none" w:sz="0" w:space="0" w:color="auto"/>
                                <w:left w:val="none" w:sz="0" w:space="0" w:color="auto"/>
                                <w:bottom w:val="none" w:sz="0" w:space="0" w:color="auto"/>
                                <w:right w:val="none" w:sz="0" w:space="0" w:color="auto"/>
                              </w:divBdr>
                              <w:divsChild>
                                <w:div w:id="1842239244">
                                  <w:marLeft w:val="0"/>
                                  <w:marRight w:val="0"/>
                                  <w:marTop w:val="0"/>
                                  <w:marBottom w:val="0"/>
                                  <w:divBdr>
                                    <w:top w:val="none" w:sz="0" w:space="0" w:color="auto"/>
                                    <w:left w:val="none" w:sz="0" w:space="0" w:color="auto"/>
                                    <w:bottom w:val="none" w:sz="0" w:space="0" w:color="auto"/>
                                    <w:right w:val="none" w:sz="0" w:space="0" w:color="auto"/>
                                  </w:divBdr>
                                  <w:divsChild>
                                    <w:div w:id="594216603">
                                      <w:marLeft w:val="0"/>
                                      <w:marRight w:val="0"/>
                                      <w:marTop w:val="0"/>
                                      <w:marBottom w:val="0"/>
                                      <w:divBdr>
                                        <w:top w:val="none" w:sz="0" w:space="0" w:color="auto"/>
                                        <w:left w:val="none" w:sz="0" w:space="0" w:color="auto"/>
                                        <w:bottom w:val="none" w:sz="0" w:space="0" w:color="auto"/>
                                        <w:right w:val="none" w:sz="0" w:space="0" w:color="auto"/>
                                      </w:divBdr>
                                      <w:divsChild>
                                        <w:div w:id="2784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48917">
      <w:bodyDiv w:val="1"/>
      <w:marLeft w:val="0"/>
      <w:marRight w:val="0"/>
      <w:marTop w:val="0"/>
      <w:marBottom w:val="0"/>
      <w:divBdr>
        <w:top w:val="none" w:sz="0" w:space="0" w:color="auto"/>
        <w:left w:val="none" w:sz="0" w:space="0" w:color="auto"/>
        <w:bottom w:val="none" w:sz="0" w:space="0" w:color="auto"/>
        <w:right w:val="none" w:sz="0" w:space="0" w:color="auto"/>
      </w:divBdr>
    </w:div>
    <w:div w:id="17211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2020-04-19T11:53:00Z</dcterms:created>
  <dcterms:modified xsi:type="dcterms:W3CDTF">2020-04-20T11:34:00Z</dcterms:modified>
</cp:coreProperties>
</file>