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hAnsi="Calibri Light"/>
          <w:b/>
          <w:sz w:val="28"/>
          <w:szCs w:val="24"/>
          <w:lang w:val="en-US"/>
        </w:rPr>
      </w:pPr>
      <w:r>
        <w:rPr>
          <w:rFonts w:ascii="Calibri Light" w:hAnsi="Calibri Light"/>
          <w:b/>
          <w:sz w:val="28"/>
          <w:szCs w:val="24"/>
        </w:rPr>
        <w:t xml:space="preserve">NAME: </w:t>
      </w:r>
      <w:r>
        <w:rPr>
          <w:rFonts w:hAnsi="Calibri Light"/>
          <w:b/>
          <w:sz w:val="28"/>
          <w:szCs w:val="24"/>
          <w:lang w:val="en-US"/>
        </w:rPr>
        <w:t>Edward Glory Paulinus</w:t>
      </w:r>
    </w:p>
    <w:p>
      <w:pPr>
        <w:pStyle w:val="style0"/>
        <w:spacing w:after="0" w:lineRule="auto" w:line="360"/>
        <w:jc w:val="both"/>
        <w:rPr>
          <w:rFonts w:hAnsi="Calibri Light"/>
          <w:b/>
          <w:sz w:val="28"/>
          <w:szCs w:val="24"/>
          <w:lang w:val="en-US"/>
        </w:rPr>
      </w:pPr>
      <w:r>
        <w:rPr>
          <w:rFonts w:ascii="Calibri Light" w:hAnsi="Calibri Light"/>
          <w:b/>
          <w:sz w:val="28"/>
          <w:szCs w:val="24"/>
        </w:rPr>
        <w:t xml:space="preserve">DEPT: </w:t>
      </w:r>
      <w:r>
        <w:rPr>
          <w:rFonts w:hAnsi="Calibri Light"/>
          <w:b/>
          <w:sz w:val="28"/>
          <w:szCs w:val="24"/>
          <w:lang w:val="en-US"/>
        </w:rPr>
        <w:t xml:space="preserve">Medicine and Surgery </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NO.:19\MHS0</w:t>
      </w:r>
      <w:r>
        <w:rPr>
          <w:rFonts w:hAnsi="Calibri Light"/>
          <w:b/>
          <w:sz w:val="28"/>
          <w:szCs w:val="24"/>
          <w:lang w:val="en-US"/>
        </w:rPr>
        <w:t>1</w:t>
      </w:r>
      <w:r>
        <w:rPr>
          <w:rFonts w:ascii="Calibri Light" w:hAnsi="Calibri Light"/>
          <w:b/>
          <w:sz w:val="28"/>
          <w:szCs w:val="24"/>
        </w:rPr>
        <w:t>\</w:t>
      </w:r>
      <w:r>
        <w:rPr>
          <w:rFonts w:hAnsi="Calibri Light"/>
          <w:b/>
          <w:sz w:val="28"/>
          <w:szCs w:val="24"/>
          <w:lang w:val="en-US"/>
        </w:rPr>
        <w:t>143</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178" t="-76" r="-177" b="77"/>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Volume charge de</w:t>
      </w:r>
      <w:r>
        <w:rPr>
          <w:rFonts w:ascii="Calibri Light" w:hAnsi="Calibri Light"/>
          <w:b/>
          <w:sz w:val="26"/>
          <w:szCs w:val="26"/>
        </w:rPr>
        <w:t xml:space="preserv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Surface charge de</w:t>
      </w:r>
      <w:r>
        <w:rPr>
          <w:rFonts w:ascii="Calibri Light" w:eastAsia="宋体" w:hAnsi="Calibri Light"/>
          <w:b/>
          <w:sz w:val="26"/>
          <w:szCs w:val="26"/>
        </w:rPr>
        <w:t xml:space="preserv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Linear charge de</w:t>
      </w:r>
      <w:r>
        <w:rPr>
          <w:rFonts w:ascii="Calibri Light" w:eastAsia="宋体" w:hAnsi="Calibri Light"/>
          <w:b/>
          <w:sz w:val="26"/>
          <w:szCs w:val="26"/>
        </w:rPr>
        <w:t xml:space="preserv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 It is measured i</w:t>
      </w:r>
      <w:r>
        <w:rPr>
          <w:rFonts w:ascii="Calibri Light" w:hAnsi="Calibri Light"/>
          <w:b/>
          <w:sz w:val="26"/>
          <w:szCs w:val="26"/>
        </w:rPr>
        <w:t xml:space="preserve">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C</w:t>
      </w:r>
      <w:r>
        <w:rPr>
          <w:rFonts w:ascii="Calibri Light" w:hAnsi="Calibri Light"/>
          <w:b/>
          <w:sz w:val="26"/>
          <w:szCs w:val="26"/>
        </w:rPr>
        <w:t xml:space="preserve">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w:t>
      </w:r>
      <w:r>
        <w:rPr>
          <w:rFonts w:ascii="Calibri Light" w:hAnsi="Calibri Light"/>
          <w:b/>
          <w:sz w:val="26"/>
          <w:szCs w:val="26"/>
        </w:rPr>
        <w:t xml:space="preserve">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w:t>
      </w:r>
      <w:r>
        <w:rPr>
          <w:rFonts w:ascii="Calibri Light" w:hAnsi="Calibri Light"/>
          <w:b/>
          <w:sz w:val="26"/>
          <w:szCs w:val="26"/>
        </w:rPr>
        <w:t xml:space="preserve"> point </w:t>
      </w:r>
      <m:oMath>
        <m:r>
          <m:rPr>
            <m:sty m:val="bi"/>
          </m:rPr>
          <w:rPr>
            <w:rFonts w:ascii="Cambria Math" w:hAnsi="Cambria Math"/>
            <w:sz w:val="26"/>
            <w:szCs w:val="26"/>
          </w:rPr>
          <m:t>A</m:t>
        </m:r>
      </m:oMath>
      <w:r>
        <w:rPr>
          <w:rFonts w:ascii="Calibri Light" w:hAnsi="Calibri Light"/>
          <w:b/>
          <w:sz w:val="26"/>
          <w:szCs w:val="26"/>
        </w:rPr>
        <w:t xml:space="preserve"> to</w:t>
      </w:r>
      <w:r>
        <w:rPr>
          <w:rFonts w:ascii="Calibri Light" w:hAnsi="Calibri Light"/>
          <w:b/>
          <w:sz w:val="26"/>
          <w:szCs w:val="26"/>
        </w:rPr>
        <w:t xml:space="preserve">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w:t>
      </w:r>
      <w:r>
        <w:rPr>
          <w:rFonts w:ascii="Calibri Light" w:hAnsi="Calibri Light"/>
          <w:b/>
          <w:sz w:val="26"/>
          <w:szCs w:val="26"/>
        </w:rPr>
        <w:t xml:space="preserve">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electric</w:t>
      </w:r>
      <w:r>
        <w:rPr>
          <w:rFonts w:ascii="Calibri Light" w:hAnsi="Calibri Light"/>
          <w:b/>
          <w:sz w:val="26"/>
          <w:szCs w:val="26"/>
        </w:rPr>
        <w:t xml:space="preserve"> field </w:t>
      </w:r>
      <m:oMath>
        <m:r>
          <m:rPr>
            <m:sty m:val="bi"/>
          </m:rPr>
          <w:rPr>
            <w:rFonts w:ascii="Cambria Math" w:hAnsi="Cambria Math"/>
            <w:sz w:val="26"/>
            <w:szCs w:val="26"/>
          </w:rPr>
          <m:t>E</m:t>
        </m:r>
      </m:oMath>
      <w:r>
        <w:rPr>
          <w:rFonts w:ascii="Calibri Light" w:hAnsi="Calibri Light"/>
          <w:b/>
          <w:sz w:val="26"/>
          <w:szCs w:val="26"/>
        </w:rPr>
        <w:t xml:space="preserve"> exerts a</w:t>
      </w:r>
      <w:r>
        <w:rPr>
          <w:rFonts w:ascii="Calibri Light" w:hAnsi="Calibri Light"/>
          <w:b/>
          <w:sz w:val="26"/>
          <w:szCs w:val="26"/>
        </w:rPr>
        <w:t xml:space="preserve">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w:t>
      </w:r>
      <w:r>
        <w:rPr>
          <w:rFonts w:ascii="Calibri Light" w:hAnsi="Calibri Light"/>
          <w:b/>
          <w:sz w:val="26"/>
          <w:szCs w:val="26"/>
        </w:rPr>
        <w:t>e fro</w:t>
      </w:r>
      <w:r>
        <w:rPr>
          <w:rFonts w:ascii="Calibri Light" w:hAnsi="Calibri Light"/>
          <w:b/>
          <w:sz w:val="26"/>
          <w:szCs w:val="26"/>
        </w:rPr>
        <w:t xml:space="preserve">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w:t>
      </w:r>
      <w:r>
        <w:rPr>
          <w:rFonts w:ascii="Calibri Light" w:hAnsi="Calibri Light"/>
          <w:b/>
          <w:sz w:val="26"/>
          <w:szCs w:val="26"/>
        </w:rPr>
        <w:t xml:space="preserve">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w:t>
      </w:r>
      <w:r>
        <w:rPr>
          <w:rFonts w:ascii="Calibri Light" w:hAnsi="Calibri Light"/>
          <w:b/>
          <w:sz w:val="26"/>
          <w:szCs w:val="26"/>
        </w:rPr>
        <w:t xml:space="preserve">k done </w:t>
      </w:r>
      <m:oMath>
        <m:r>
          <m:rPr>
            <m:sty m:val="bi"/>
          </m:rPr>
          <w:rPr>
            <w:rFonts w:ascii="Cambria Math" w:hAnsi="Cambria Math"/>
            <w:sz w:val="26"/>
            <w:szCs w:val="26"/>
          </w:rPr>
          <m:t>dW</m:t>
        </m:r>
      </m:oMath>
      <w:r>
        <w:rPr>
          <w:rFonts w:ascii="Calibri Light" w:hAnsi="Calibri Light"/>
          <w:b/>
          <w:sz w:val="26"/>
          <w:szCs w:val="26"/>
        </w:rPr>
        <w:t xml:space="preserve"> is giv</w:t>
      </w:r>
      <w:r>
        <w:rPr>
          <w:rFonts w:ascii="Calibri Light" w:hAnsi="Calibri Light"/>
          <w:b/>
          <w:sz w:val="26"/>
          <w:szCs w:val="26"/>
        </w:rPr>
        <w:t>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Substituting eq</w:t>
      </w:r>
      <w:r>
        <w:rPr>
          <w:rFonts w:ascii="Calibri Light" w:hAnsi="Calibri Light"/>
          <w:b/>
          <w:sz w:val="26"/>
          <w:szCs w:val="26"/>
        </w:rPr>
        <w:t xml:space="preserve">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w:t>
      </w:r>
      <w:r>
        <w:rPr>
          <w:rFonts w:ascii="Calibri Light" w:hAnsi="Calibri Light"/>
          <w:b/>
          <w:sz w:val="26"/>
          <w:szCs w:val="26"/>
        </w:rPr>
        <w:t xml:space="preserve">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Then total work done in moving the test charg</w:t>
      </w:r>
      <w:r>
        <w:rPr>
          <w:rFonts w:ascii="Calibri Light" w:hAnsi="Calibri Light"/>
          <w:b/>
          <w:sz w:val="26"/>
          <w:szCs w:val="26"/>
        </w:rPr>
        <w:t>e fro</w:t>
      </w:r>
      <w:r>
        <w:rPr>
          <w:rFonts w:ascii="Calibri Light" w:hAnsi="Calibri Light"/>
          <w:b/>
          <w:sz w:val="26"/>
          <w:szCs w:val="26"/>
        </w:rPr>
        <w:t xml:space="preserve">m </w:t>
      </w:r>
      <m:oMath>
        <m:r>
          <m:rPr>
            <m:sty m:val="bi"/>
          </m:rPr>
          <w:rPr>
            <w:rFonts w:ascii="Cambria Math" w:hAnsi="Cambria Math"/>
            <w:sz w:val="26"/>
            <w:szCs w:val="26"/>
          </w:rPr>
          <m:t>A</m:t>
        </m:r>
      </m:oMath>
      <w:r>
        <w:rPr>
          <w:rFonts w:ascii="Calibri Light" w:hAnsi="Calibri Light"/>
          <w:b/>
          <w:sz w:val="26"/>
          <w:szCs w:val="26"/>
        </w:rPr>
        <w:t xml:space="preserve"> to</w:t>
      </w:r>
      <w:r>
        <w:rPr>
          <w:rFonts w:ascii="Calibri Light" w:hAnsi="Calibri Light"/>
          <w:b/>
          <w:sz w:val="26"/>
          <w:szCs w:val="26"/>
        </w:rPr>
        <w:t xml:space="preserve">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w:t>
      </w:r>
      <w:r>
        <w:rPr>
          <w:rFonts w:ascii="Calibri Light" w:hAnsi="Calibri Light"/>
          <w:b/>
          <w:sz w:val="26"/>
          <w:szCs w:val="26"/>
        </w:rPr>
        <w:t xml:space="preserve">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Putting eq</w:t>
      </w:r>
      <w:r>
        <w:rPr>
          <w:rFonts w:ascii="Calibri Light" w:hAnsi="Calibri Light"/>
          <w:b/>
          <w:sz w:val="26"/>
          <w:szCs w:val="26"/>
        </w:rPr>
        <w:t xml:space="preserve">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w:t>
      </w:r>
      <w:r>
        <w:rPr>
          <w:rFonts w:ascii="Calibri Light" w:hAnsi="Calibri Light"/>
          <w:b/>
          <w:sz w:val="26"/>
          <w:szCs w:val="26"/>
        </w:rPr>
        <w:t>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w:t>
      </w:r>
      <w:r>
        <w:rPr>
          <w:rFonts w:ascii="Calibri" w:cs="Calibri" w:hAnsi="Calibri"/>
          <w:b/>
          <w:noProof/>
          <w:sz w:val="32"/>
          <w:szCs w:val="32"/>
        </w:rPr>
        <w:t xml:space="preserve"> as  ω</w:t>
      </w:r>
      <w:r>
        <w:rPr>
          <w:rFonts w:ascii="Calibri" w:cs="Calibri" w:hAnsi="Calibri"/>
          <w:b/>
          <w:noProof/>
          <w:sz w:val="32"/>
          <w:szCs w:val="32"/>
        </w:rPr>
        <w:t>=</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w:t>
      </w:r>
      <w:r>
        <w:rPr>
          <w:rFonts w:ascii="Calibri" w:cs="Calibri" w:eastAsia="宋体" w:hAnsi="Calibri"/>
          <w:b/>
          <w:noProof/>
          <w:sz w:val="32"/>
          <w:szCs w:val="32"/>
        </w:rPr>
        <w:t xml:space="preserve"> have</w:t>
      </w:r>
      <w:r>
        <w:rPr>
          <w:rFonts w:ascii="Calibri" w:cs="Calibri" w:hAnsi="Calibri"/>
          <w:b/>
          <w:noProof/>
          <w:sz w:val="32"/>
          <w:szCs w:val="32"/>
        </w:rPr>
        <w:t>ω</w:t>
      </w:r>
      <w:r>
        <w:rPr>
          <w:rFonts w:ascii="Calibri" w:cs="Calibri" w:hAnsi="Calibri"/>
          <w:b/>
          <w:noProof/>
          <w:sz w:val="32"/>
          <w:szCs w:val="32"/>
        </w:rPr>
        <w:t>=</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w:t>
      </w:r>
      <w:r>
        <w:rPr>
          <w:rFonts w:ascii="Calibri" w:cs="Calibri" w:hAnsi="Calibri"/>
          <w:b/>
          <w:sz w:val="32"/>
          <w:szCs w:val="32"/>
        </w:rPr>
        <w:t>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w:t>
      </w:r>
      <w:r>
        <w:rPr>
          <w:rFonts w:ascii="Calibri" w:cs="Calibri" w:eastAsia="宋体" w:hAnsi="Calibri"/>
          <w:b/>
          <w:sz w:val="32"/>
          <w:szCs w:val="32"/>
        </w:rPr>
        <w:t>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w:t>
      </w:r>
      <w:r>
        <w:rPr>
          <w:rFonts w:ascii="Calibri Light" w:hAnsi="Calibri Light"/>
          <w:b/>
          <w:sz w:val="26"/>
          <w:szCs w:val="26"/>
        </w:rPr>
        <w:t>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The u</w:t>
      </w:r>
      <w:r>
        <w:rPr>
          <w:rFonts w:ascii="Calibri" w:cs="Calibri" w:eastAsia="宋体" w:hAnsi="Calibri"/>
          <w:b/>
          <w:sz w:val="32"/>
          <w:szCs w:val="32"/>
        </w:rPr>
        <w:t xml:space="preserve">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Applying the Biot-Savart law, we find the magnitude of the</w:t>
      </w:r>
      <w:r>
        <w:rPr>
          <w:rFonts w:ascii="Calibri Light" w:hAnsi="Calibri Light"/>
          <w:b/>
          <w:sz w:val="26"/>
          <w:szCs w:val="26"/>
        </w:rPr>
        <w:t xml:space="preserve"> fiel</w:t>
      </w:r>
      <w:r>
        <w:rPr>
          <w:rFonts w:ascii="Calibri Light" w:hAnsi="Calibri Light"/>
          <w:b/>
          <w:sz w:val="26"/>
          <w:szCs w:val="26"/>
        </w:rPr>
        <w:t xml:space="preserve">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From di</w:t>
      </w:r>
      <w:r>
        <w:rPr>
          <w:rFonts w:ascii="Calibri Light" w:hAnsi="Calibri Light"/>
          <w:b/>
          <w:sz w:val="26"/>
          <w:szCs w:val="26"/>
        </w:rPr>
        <w:t xml:space="preserve">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Substi</w:t>
      </w:r>
      <w:r>
        <w:rPr>
          <w:rFonts w:ascii="Calibri Light" w:hAnsi="Calibri Light"/>
          <w:b/>
          <w:sz w:val="26"/>
          <w:szCs w:val="26"/>
        </w:rPr>
        <w:t xml:space="preserve">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w:t>
      </w:r>
      <w:r>
        <w:rPr>
          <w:rFonts w:ascii="Calibri Light" w:hAnsi="Calibri Light"/>
          <w:b/>
          <w:sz w:val="26"/>
          <w:szCs w:val="26"/>
        </w:rPr>
        <w:t>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Re</w:t>
      </w:r>
      <w:r>
        <w:rPr>
          <w:rFonts w:ascii="Calibri Light" w:hAnsi="Calibri Light"/>
          <w:b/>
          <w:sz w:val="26"/>
          <w:szCs w:val="26"/>
        </w:rPr>
        <w:t xml:space="preserve">call  </w:t>
      </w:r>
      <w:r>
        <w:rPr>
          <w:rFonts w:ascii="Calibri Light" w:hAnsi="Calibri Light"/>
          <w:b/>
          <w:sz w:val="26"/>
          <w:szCs w:val="26"/>
        </w:rPr>
        <w:t xml:space="preserve">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w:t>
      </w:r>
      <w:r>
        <w:rPr>
          <w:rFonts w:ascii="Calibri Light" w:hAnsi="Calibri Light"/>
          <w:b/>
          <w:sz w:val="26"/>
          <w:szCs w:val="26"/>
        </w:rPr>
        <w:t>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Eq</w:t>
      </w:r>
      <w:r>
        <w:rPr>
          <w:rFonts w:ascii="Calibri Light" w:hAnsi="Calibri Light"/>
          <w:b/>
          <w:sz w:val="26"/>
          <w:szCs w:val="26"/>
        </w:rPr>
        <w:t xml:space="preserve">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w:t>
      </w:r>
      <w:r>
        <w:rPr>
          <w:rFonts w:ascii="Calibri Light" w:hAnsi="Calibri Light"/>
          <w:b/>
          <w:sz w:val="26"/>
          <w:szCs w:val="26"/>
        </w:rPr>
        <w:t>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w:t>
      </w:r>
      <w:r>
        <w:rPr>
          <w:rFonts w:ascii="Calibri Light" w:hAnsi="Calibri Light"/>
          <w:b/>
          <w:sz w:val="26"/>
          <w:szCs w:val="26"/>
        </w:rPr>
        <w:t xml:space="preserve">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w:t>
      </w:r>
      <w:r>
        <w:rPr>
          <w:rFonts w:ascii="Calibri Light" w:hAnsi="Calibri Light"/>
          <w:b/>
          <w:sz w:val="26"/>
          <w:szCs w:val="26"/>
        </w:rPr>
        <w:t xml:space="preserve">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w:t>
      </w:r>
      <w:r>
        <w:rPr>
          <w:rFonts w:ascii="Calibri Light" w:hAnsi="Calibri Light"/>
          <w:b/>
          <w:sz w:val="26"/>
          <w:szCs w:val="26"/>
        </w:rPr>
        <w:t xml:space="preserve">,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larg</w:t>
      </w:r>
      <w:r>
        <w:rPr>
          <w:rFonts w:ascii="Calibri Light" w:hAnsi="Calibri Light"/>
          <w:b/>
          <w:sz w:val="26"/>
          <w:szCs w:val="26"/>
        </w:rPr>
        <w:t>ert</w:t>
      </w:r>
      <w:r>
        <w:rPr>
          <w:rFonts w:ascii="Calibri Light" w:hAnsi="Calibri Light"/>
          <w:b/>
          <w:sz w:val="26"/>
          <w:szCs w:val="26"/>
        </w:rPr>
        <w:t xml:space="preserve">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 conductor, the magnitude of</w:t>
      </w:r>
      <w:r>
        <w:rPr>
          <w:rFonts w:ascii="Calibri Light" w:hAnsi="Calibri Light"/>
          <w:b/>
          <w:sz w:val="26"/>
          <w:szCs w:val="26"/>
        </w:rPr>
        <w:t xml:space="preserve">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Eq</w:t>
      </w:r>
      <w:r>
        <w:rPr>
          <w:rFonts w:ascii="Calibri Light" w:hAnsi="Calibri Light"/>
          <w:b/>
          <w:sz w:val="26"/>
          <w:szCs w:val="26"/>
        </w:rPr>
        <w:t xml:space="preserve">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Words>818</Words>
  <Characters>4311</Characters>
  <Application>WPS Office</Application>
  <DocSecurity>0</DocSecurity>
  <Paragraphs>95</Paragraphs>
  <ScaleCrop>false</ScaleCrop>
  <LinksUpToDate>false</LinksUpToDate>
  <CharactersWithSpaces>5308</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Infinix X652</lastModifiedBy>
  <dcterms:modified xsi:type="dcterms:W3CDTF">2020-04-20T13:36:30Z</dcterms:modified>
  <revision>13</revision>
</coreProperties>
</file>

<file path=docProps/custom.xml><?xml version="1.0" encoding="utf-8"?>
<Properties xmlns="http://schemas.openxmlformats.org/officeDocument/2006/custom-properties" xmlns:vt="http://schemas.openxmlformats.org/officeDocument/2006/docPropsVTypes"/>
</file>