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56" w:rsidRDefault="00886869">
      <w:r>
        <w:rPr>
          <w:rFonts w:ascii="Times New Roman" w:hAnsi="Times New Roman" w:cs="Times New Roman"/>
          <w:noProof/>
          <w:sz w:val="24"/>
        </w:rPr>
        <w:drawing>
          <wp:inline distT="0" distB="0" distL="0" distR="0" wp14:anchorId="359D2982" wp14:editId="694E2456">
            <wp:extent cx="33147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62050"/>
                    </a:xfrm>
                    <a:prstGeom prst="rect">
                      <a:avLst/>
                    </a:prstGeom>
                  </pic:spPr>
                </pic:pic>
              </a:graphicData>
            </a:graphic>
          </wp:inline>
        </w:drawing>
      </w:r>
    </w:p>
    <w:p w:rsidR="00886869" w:rsidRPr="00D073AE" w:rsidRDefault="00886869" w:rsidP="00D073AE">
      <w:pPr>
        <w:rPr>
          <w:rFonts w:ascii="Times New Roman" w:hAnsi="Times New Roman" w:cs="Times New Roman"/>
          <w:b/>
          <w:sz w:val="44"/>
          <w:szCs w:val="44"/>
        </w:rPr>
      </w:pPr>
      <w:r w:rsidRPr="00D073AE">
        <w:rPr>
          <w:rFonts w:ascii="Times New Roman" w:hAnsi="Times New Roman" w:cs="Times New Roman"/>
          <w:b/>
          <w:sz w:val="44"/>
          <w:szCs w:val="44"/>
        </w:rPr>
        <w:t xml:space="preserve">NAME: </w:t>
      </w:r>
      <w:proofErr w:type="spellStart"/>
      <w:r w:rsidRPr="00D073AE">
        <w:rPr>
          <w:rFonts w:ascii="Times New Roman" w:hAnsi="Times New Roman" w:cs="Times New Roman"/>
          <w:b/>
          <w:sz w:val="44"/>
          <w:szCs w:val="44"/>
        </w:rPr>
        <w:t>Agbonyehemen</w:t>
      </w:r>
      <w:proofErr w:type="spellEnd"/>
      <w:r w:rsidRPr="00D073AE">
        <w:rPr>
          <w:rFonts w:ascii="Times New Roman" w:hAnsi="Times New Roman" w:cs="Times New Roman"/>
          <w:b/>
          <w:sz w:val="44"/>
          <w:szCs w:val="44"/>
        </w:rPr>
        <w:t xml:space="preserve"> </w:t>
      </w:r>
      <w:proofErr w:type="spellStart"/>
      <w:r w:rsidRPr="00D073AE">
        <w:rPr>
          <w:rFonts w:ascii="Times New Roman" w:hAnsi="Times New Roman" w:cs="Times New Roman"/>
          <w:b/>
          <w:sz w:val="44"/>
          <w:szCs w:val="44"/>
        </w:rPr>
        <w:t>Favour</w:t>
      </w:r>
      <w:proofErr w:type="spellEnd"/>
      <w:r w:rsidRPr="00D073AE">
        <w:rPr>
          <w:rFonts w:ascii="Times New Roman" w:hAnsi="Times New Roman" w:cs="Times New Roman"/>
          <w:b/>
          <w:sz w:val="44"/>
          <w:szCs w:val="44"/>
        </w:rPr>
        <w:t xml:space="preserve"> </w:t>
      </w:r>
      <w:proofErr w:type="spellStart"/>
      <w:r w:rsidRPr="00D073AE">
        <w:rPr>
          <w:rFonts w:ascii="Times New Roman" w:hAnsi="Times New Roman" w:cs="Times New Roman"/>
          <w:b/>
          <w:sz w:val="44"/>
          <w:szCs w:val="44"/>
        </w:rPr>
        <w:t>Ofure</w:t>
      </w:r>
      <w:proofErr w:type="spellEnd"/>
    </w:p>
    <w:p w:rsidR="00886869" w:rsidRPr="00D073AE" w:rsidRDefault="00886869" w:rsidP="00D073AE">
      <w:pPr>
        <w:rPr>
          <w:rFonts w:ascii="Times New Roman" w:hAnsi="Times New Roman" w:cs="Times New Roman"/>
          <w:b/>
          <w:sz w:val="44"/>
          <w:szCs w:val="44"/>
        </w:rPr>
      </w:pPr>
      <w:r w:rsidRPr="00D073AE">
        <w:rPr>
          <w:rFonts w:ascii="Times New Roman" w:hAnsi="Times New Roman" w:cs="Times New Roman"/>
          <w:b/>
          <w:sz w:val="44"/>
          <w:szCs w:val="44"/>
        </w:rPr>
        <w:t>MATRICULATION NUMBER: 15/LAW01/</w:t>
      </w:r>
      <w:r w:rsidRPr="00D073AE">
        <w:rPr>
          <w:rFonts w:ascii="Times New Roman" w:hAnsi="Times New Roman" w:cs="Times New Roman"/>
          <w:b/>
          <w:sz w:val="44"/>
          <w:szCs w:val="44"/>
        </w:rPr>
        <w:t>016</w:t>
      </w:r>
    </w:p>
    <w:p w:rsidR="00886869" w:rsidRPr="00D073AE" w:rsidRDefault="00886869" w:rsidP="00D073AE">
      <w:pPr>
        <w:rPr>
          <w:rFonts w:ascii="Times New Roman" w:hAnsi="Times New Roman" w:cs="Times New Roman"/>
          <w:b/>
          <w:sz w:val="44"/>
          <w:szCs w:val="44"/>
        </w:rPr>
      </w:pPr>
      <w:r w:rsidRPr="00D073AE">
        <w:rPr>
          <w:rFonts w:ascii="Times New Roman" w:hAnsi="Times New Roman" w:cs="Times New Roman"/>
          <w:b/>
          <w:sz w:val="44"/>
          <w:szCs w:val="44"/>
        </w:rPr>
        <w:t>COURSE: HEALTH LAW</w:t>
      </w:r>
    </w:p>
    <w:p w:rsidR="00886869" w:rsidRPr="00D073AE" w:rsidRDefault="00886869" w:rsidP="00D073AE">
      <w:pPr>
        <w:rPr>
          <w:rFonts w:ascii="Times New Roman" w:hAnsi="Times New Roman" w:cs="Times New Roman"/>
          <w:b/>
          <w:sz w:val="44"/>
          <w:szCs w:val="44"/>
        </w:rPr>
      </w:pPr>
      <w:r w:rsidRPr="00D073AE">
        <w:rPr>
          <w:rFonts w:ascii="Times New Roman" w:hAnsi="Times New Roman" w:cs="Times New Roman"/>
          <w:b/>
          <w:sz w:val="44"/>
          <w:szCs w:val="44"/>
        </w:rPr>
        <w:t>LECTURER: PROFESSOR OLARINDE, E.S.</w:t>
      </w:r>
    </w:p>
    <w:p w:rsidR="00886869" w:rsidRDefault="00886869" w:rsidP="00886869">
      <w:pPr>
        <w:pStyle w:val="Heading1"/>
        <w:spacing w:line="480" w:lineRule="auto"/>
      </w:pPr>
    </w:p>
    <w:p w:rsidR="00886869" w:rsidRDefault="00886869" w:rsidP="00886869"/>
    <w:p w:rsidR="00886869" w:rsidRDefault="00886869" w:rsidP="00886869"/>
    <w:p w:rsidR="00886869" w:rsidRDefault="00886869" w:rsidP="00886869"/>
    <w:p w:rsidR="00886869" w:rsidRDefault="00886869" w:rsidP="00886869"/>
    <w:p w:rsidR="00886869" w:rsidRDefault="00886869" w:rsidP="00886869"/>
    <w:p w:rsidR="00886869" w:rsidRDefault="00886869" w:rsidP="00886869"/>
    <w:p w:rsidR="00886869" w:rsidRDefault="00886869" w:rsidP="00886869"/>
    <w:p w:rsidR="00886869" w:rsidRDefault="00886869" w:rsidP="00886869"/>
    <w:p w:rsidR="00886869" w:rsidRDefault="00886869" w:rsidP="00886869"/>
    <w:p w:rsidR="00886869" w:rsidRDefault="00886869" w:rsidP="00886869"/>
    <w:p w:rsidR="00886869" w:rsidRDefault="00886869" w:rsidP="00886869"/>
    <w:p w:rsidR="00886869" w:rsidRDefault="00886869" w:rsidP="00886869"/>
    <w:p w:rsidR="00D073AE" w:rsidRDefault="00D073AE" w:rsidP="00886869">
      <w:pPr>
        <w:spacing w:line="480" w:lineRule="auto"/>
        <w:jc w:val="both"/>
        <w:rPr>
          <w:rFonts w:ascii="Times New Roman" w:hAnsi="Times New Roman" w:cs="Times New Roman"/>
          <w:sz w:val="24"/>
        </w:rPr>
      </w:pPr>
    </w:p>
    <w:p w:rsidR="00886869" w:rsidRDefault="00886869" w:rsidP="00886869">
      <w:pPr>
        <w:spacing w:line="480" w:lineRule="auto"/>
        <w:jc w:val="both"/>
        <w:rPr>
          <w:rFonts w:ascii="Times New Roman" w:hAnsi="Times New Roman" w:cs="Times New Roman"/>
          <w:sz w:val="24"/>
        </w:rPr>
      </w:pPr>
      <w:r>
        <w:rPr>
          <w:rFonts w:ascii="Times New Roman" w:hAnsi="Times New Roman" w:cs="Times New Roman"/>
          <w:sz w:val="24"/>
        </w:rPr>
        <w:lastRenderedPageBreak/>
        <w:t>QUESTION</w:t>
      </w:r>
    </w:p>
    <w:p w:rsidR="00886869" w:rsidRDefault="00886869" w:rsidP="00886869">
      <w:pPr>
        <w:spacing w:line="480" w:lineRule="auto"/>
        <w:jc w:val="both"/>
        <w:rPr>
          <w:rFonts w:ascii="Times New Roman" w:hAnsi="Times New Roman" w:cs="Times New Roman"/>
          <w:sz w:val="24"/>
        </w:rPr>
      </w:pPr>
      <w:r w:rsidRPr="004A27BD">
        <w:rPr>
          <w:rFonts w:ascii="Times New Roman" w:hAnsi="Times New Roman" w:cs="Times New Roman"/>
          <w:sz w:val="24"/>
        </w:rPr>
        <w:t>A 30 years old lawyer, Charity, is happily married and has a good income. She has just discovered that she is pregnant. She does want children at some point but has also been nominated for promotion at work. She knows she would not get the promotion if she told her boss she was pregnant. She decides that, at this time in her life, the promotion is more important to her than having a baby. She consults her general practitioner (GP) a few weeks later having finally decided that she would like to have an abortion. She asks the GP about whether she has the right to a</w:t>
      </w:r>
      <w:r>
        <w:rPr>
          <w:rFonts w:ascii="Times New Roman" w:hAnsi="Times New Roman" w:cs="Times New Roman"/>
          <w:sz w:val="24"/>
        </w:rPr>
        <w:t>n abortion.</w:t>
      </w:r>
    </w:p>
    <w:p w:rsidR="00886869" w:rsidRDefault="00886869" w:rsidP="00886869">
      <w:pPr>
        <w:pStyle w:val="ListParagraph"/>
        <w:numPr>
          <w:ilvl w:val="0"/>
          <w:numId w:val="1"/>
        </w:numPr>
        <w:spacing w:line="480" w:lineRule="auto"/>
        <w:jc w:val="both"/>
        <w:rPr>
          <w:rFonts w:ascii="Times New Roman" w:hAnsi="Times New Roman" w:cs="Times New Roman"/>
          <w:sz w:val="24"/>
        </w:rPr>
      </w:pPr>
      <w:r w:rsidRPr="00FC73E4">
        <w:rPr>
          <w:rFonts w:ascii="Times New Roman" w:hAnsi="Times New Roman" w:cs="Times New Roman"/>
          <w:sz w:val="24"/>
        </w:rPr>
        <w:t>What are the grounds for lawful termination of pregnancy?</w:t>
      </w:r>
    </w:p>
    <w:p w:rsidR="00886869" w:rsidRDefault="00886869" w:rsidP="00886869">
      <w:pPr>
        <w:pStyle w:val="ListParagraph"/>
        <w:numPr>
          <w:ilvl w:val="0"/>
          <w:numId w:val="1"/>
        </w:numPr>
        <w:spacing w:line="480" w:lineRule="auto"/>
        <w:jc w:val="both"/>
        <w:rPr>
          <w:rFonts w:ascii="Times New Roman" w:hAnsi="Times New Roman" w:cs="Times New Roman"/>
          <w:sz w:val="24"/>
        </w:rPr>
      </w:pPr>
      <w:r w:rsidRPr="00FC73E4">
        <w:rPr>
          <w:rFonts w:ascii="Times New Roman" w:hAnsi="Times New Roman" w:cs="Times New Roman"/>
          <w:sz w:val="24"/>
        </w:rPr>
        <w:t>Does the potential father have any legal rights in this decision?</w:t>
      </w:r>
    </w:p>
    <w:p w:rsidR="00D073AE" w:rsidRDefault="00D073AE" w:rsidP="00886869">
      <w:pPr>
        <w:spacing w:line="480" w:lineRule="auto"/>
        <w:jc w:val="both"/>
        <w:rPr>
          <w:rFonts w:ascii="Times New Roman" w:hAnsi="Times New Roman" w:cs="Times New Roman"/>
          <w:b/>
          <w:sz w:val="24"/>
        </w:rPr>
      </w:pPr>
    </w:p>
    <w:p w:rsidR="00D073AE" w:rsidRDefault="00D073AE" w:rsidP="00886869">
      <w:pPr>
        <w:spacing w:line="480" w:lineRule="auto"/>
        <w:jc w:val="both"/>
        <w:rPr>
          <w:rFonts w:ascii="Times New Roman" w:hAnsi="Times New Roman" w:cs="Times New Roman"/>
          <w:b/>
          <w:sz w:val="24"/>
        </w:rPr>
      </w:pPr>
    </w:p>
    <w:p w:rsidR="00D073AE" w:rsidRDefault="00D073AE" w:rsidP="00886869">
      <w:pPr>
        <w:spacing w:line="480" w:lineRule="auto"/>
        <w:jc w:val="both"/>
        <w:rPr>
          <w:rFonts w:ascii="Times New Roman" w:hAnsi="Times New Roman" w:cs="Times New Roman"/>
          <w:b/>
          <w:sz w:val="24"/>
        </w:rPr>
      </w:pPr>
    </w:p>
    <w:p w:rsidR="00D073AE" w:rsidRDefault="00D073AE" w:rsidP="00886869">
      <w:pPr>
        <w:spacing w:line="480" w:lineRule="auto"/>
        <w:jc w:val="both"/>
        <w:rPr>
          <w:rFonts w:ascii="Times New Roman" w:hAnsi="Times New Roman" w:cs="Times New Roman"/>
          <w:b/>
          <w:sz w:val="24"/>
        </w:rPr>
      </w:pPr>
    </w:p>
    <w:p w:rsidR="00D073AE" w:rsidRDefault="00D073AE" w:rsidP="00886869">
      <w:pPr>
        <w:spacing w:line="480" w:lineRule="auto"/>
        <w:jc w:val="both"/>
        <w:rPr>
          <w:rFonts w:ascii="Times New Roman" w:hAnsi="Times New Roman" w:cs="Times New Roman"/>
          <w:b/>
          <w:sz w:val="24"/>
        </w:rPr>
      </w:pPr>
    </w:p>
    <w:p w:rsidR="00D073AE" w:rsidRDefault="00D073AE" w:rsidP="00886869">
      <w:pPr>
        <w:spacing w:line="480" w:lineRule="auto"/>
        <w:jc w:val="both"/>
        <w:rPr>
          <w:rFonts w:ascii="Times New Roman" w:hAnsi="Times New Roman" w:cs="Times New Roman"/>
          <w:b/>
          <w:sz w:val="24"/>
        </w:rPr>
      </w:pPr>
    </w:p>
    <w:p w:rsidR="00D073AE" w:rsidRDefault="00D073AE" w:rsidP="00886869">
      <w:pPr>
        <w:spacing w:line="480" w:lineRule="auto"/>
        <w:jc w:val="both"/>
        <w:rPr>
          <w:rFonts w:ascii="Times New Roman" w:hAnsi="Times New Roman" w:cs="Times New Roman"/>
          <w:b/>
          <w:sz w:val="24"/>
        </w:rPr>
      </w:pPr>
    </w:p>
    <w:p w:rsidR="00D073AE" w:rsidRDefault="00D073AE" w:rsidP="00886869">
      <w:pPr>
        <w:spacing w:line="480" w:lineRule="auto"/>
        <w:jc w:val="both"/>
        <w:rPr>
          <w:rFonts w:ascii="Times New Roman" w:hAnsi="Times New Roman" w:cs="Times New Roman"/>
          <w:b/>
          <w:sz w:val="24"/>
        </w:rPr>
      </w:pPr>
    </w:p>
    <w:p w:rsidR="00D073AE" w:rsidRDefault="00D073AE" w:rsidP="00886869">
      <w:pPr>
        <w:spacing w:line="480" w:lineRule="auto"/>
        <w:jc w:val="both"/>
        <w:rPr>
          <w:rFonts w:ascii="Times New Roman" w:hAnsi="Times New Roman" w:cs="Times New Roman"/>
          <w:b/>
          <w:sz w:val="24"/>
        </w:rPr>
      </w:pPr>
    </w:p>
    <w:p w:rsidR="00886869" w:rsidRPr="00D073AE" w:rsidRDefault="00D073AE" w:rsidP="00886869">
      <w:pPr>
        <w:spacing w:line="480" w:lineRule="auto"/>
        <w:jc w:val="both"/>
        <w:rPr>
          <w:rFonts w:ascii="Times New Roman" w:hAnsi="Times New Roman" w:cs="Times New Roman"/>
          <w:b/>
          <w:sz w:val="24"/>
        </w:rPr>
      </w:pPr>
      <w:r w:rsidRPr="00D073AE">
        <w:rPr>
          <w:rFonts w:ascii="Times New Roman" w:hAnsi="Times New Roman" w:cs="Times New Roman"/>
          <w:b/>
          <w:sz w:val="24"/>
        </w:rPr>
        <w:lastRenderedPageBreak/>
        <w:t>ABSTRACT</w:t>
      </w:r>
    </w:p>
    <w:p w:rsidR="00886869" w:rsidRPr="00D073AE" w:rsidRDefault="00886869" w:rsidP="00886869">
      <w:pPr>
        <w:spacing w:line="480" w:lineRule="auto"/>
        <w:jc w:val="both"/>
        <w:rPr>
          <w:rFonts w:ascii="Times New Roman" w:hAnsi="Times New Roman" w:cs="Times New Roman"/>
          <w:i/>
          <w:sz w:val="24"/>
        </w:rPr>
      </w:pPr>
      <w:r w:rsidRPr="00D073AE">
        <w:rPr>
          <w:rFonts w:ascii="Times New Roman" w:hAnsi="Times New Roman" w:cs="Times New Roman"/>
          <w:i/>
          <w:sz w:val="24"/>
        </w:rPr>
        <w:t>Health laws strive to protect the rights of individuals and in the context of reproduction, the rights of the father and mother of the unborn child as well as the unborn child. These laws protect these individuals from harm and neglect and also preserve their rights to autonomy, dignity and life.  Reproductive rights generally, guarantee the freedom of individuals to choose whether or not they want to reproduce. The extent of these rights varies in different jurisdictions. This work attempts to look at the grounds</w:t>
      </w:r>
      <w:r w:rsidR="00C12F30" w:rsidRPr="00D073AE">
        <w:rPr>
          <w:rFonts w:ascii="Times New Roman" w:hAnsi="Times New Roman" w:cs="Times New Roman"/>
          <w:i/>
          <w:sz w:val="24"/>
        </w:rPr>
        <w:t xml:space="preserve"> for lawful termination of preg</w:t>
      </w:r>
      <w:r w:rsidRPr="00D073AE">
        <w:rPr>
          <w:rFonts w:ascii="Times New Roman" w:hAnsi="Times New Roman" w:cs="Times New Roman"/>
          <w:i/>
          <w:sz w:val="24"/>
        </w:rPr>
        <w:t>na</w:t>
      </w:r>
      <w:r w:rsidR="00C12F30" w:rsidRPr="00D073AE">
        <w:rPr>
          <w:rFonts w:ascii="Times New Roman" w:hAnsi="Times New Roman" w:cs="Times New Roman"/>
          <w:i/>
          <w:sz w:val="24"/>
        </w:rPr>
        <w:t>ncy</w:t>
      </w:r>
      <w:r w:rsidRPr="00D073AE">
        <w:rPr>
          <w:rFonts w:ascii="Times New Roman" w:hAnsi="Times New Roman" w:cs="Times New Roman"/>
          <w:i/>
          <w:sz w:val="24"/>
        </w:rPr>
        <w:t xml:space="preserve"> in Nigeria and the rights of the potential father regarding the </w:t>
      </w:r>
      <w:r w:rsidR="00C12F30" w:rsidRPr="00D073AE">
        <w:rPr>
          <w:rFonts w:ascii="Times New Roman" w:hAnsi="Times New Roman" w:cs="Times New Roman"/>
          <w:i/>
          <w:sz w:val="24"/>
        </w:rPr>
        <w:t>decision to terminate a pregnan</w:t>
      </w:r>
      <w:r w:rsidRPr="00D073AE">
        <w:rPr>
          <w:rFonts w:ascii="Times New Roman" w:hAnsi="Times New Roman" w:cs="Times New Roman"/>
          <w:i/>
          <w:sz w:val="24"/>
        </w:rPr>
        <w:t>cy.</w:t>
      </w:r>
    </w:p>
    <w:p w:rsidR="00886869" w:rsidRPr="00D073AE" w:rsidRDefault="00D073AE" w:rsidP="00886869">
      <w:pPr>
        <w:spacing w:line="480" w:lineRule="auto"/>
        <w:jc w:val="both"/>
        <w:rPr>
          <w:rFonts w:ascii="Times New Roman" w:hAnsi="Times New Roman" w:cs="Times New Roman"/>
          <w:b/>
          <w:sz w:val="24"/>
        </w:rPr>
      </w:pPr>
      <w:r w:rsidRPr="00D073AE">
        <w:rPr>
          <w:rFonts w:ascii="Times New Roman" w:hAnsi="Times New Roman" w:cs="Times New Roman"/>
          <w:b/>
          <w:sz w:val="24"/>
        </w:rPr>
        <w:t>INTRODUCTION</w:t>
      </w:r>
    </w:p>
    <w:p w:rsidR="00886869" w:rsidRDefault="00C12F30" w:rsidP="00886869">
      <w:pPr>
        <w:spacing w:line="480" w:lineRule="auto"/>
        <w:jc w:val="both"/>
        <w:rPr>
          <w:rFonts w:ascii="Times New Roman" w:hAnsi="Times New Roman" w:cs="Times New Roman"/>
          <w:sz w:val="24"/>
        </w:rPr>
      </w:pPr>
      <w:r>
        <w:rPr>
          <w:rFonts w:ascii="Times New Roman" w:hAnsi="Times New Roman" w:cs="Times New Roman"/>
          <w:sz w:val="24"/>
        </w:rPr>
        <w:t>Reproductive rights refer to rights of individuals to decide whet</w:t>
      </w:r>
      <w:r w:rsidR="00632C74">
        <w:rPr>
          <w:rFonts w:ascii="Times New Roman" w:hAnsi="Times New Roman" w:cs="Times New Roman"/>
          <w:sz w:val="24"/>
        </w:rPr>
        <w:t>her to reproduce and</w:t>
      </w:r>
      <w:r>
        <w:rPr>
          <w:rFonts w:ascii="Times New Roman" w:hAnsi="Times New Roman" w:cs="Times New Roman"/>
          <w:sz w:val="24"/>
        </w:rPr>
        <w:t xml:space="preserve"> have reproductive health. This may include the right to plan a family, terminate a </w:t>
      </w:r>
      <w:r w:rsidR="00632C74">
        <w:rPr>
          <w:rFonts w:ascii="Times New Roman" w:hAnsi="Times New Roman" w:cs="Times New Roman"/>
          <w:sz w:val="24"/>
        </w:rPr>
        <w:t>pregnancy</w:t>
      </w:r>
      <w:r>
        <w:rPr>
          <w:rFonts w:ascii="Times New Roman" w:hAnsi="Times New Roman" w:cs="Times New Roman"/>
          <w:sz w:val="24"/>
        </w:rPr>
        <w:t>, use contraceptives, learn about sex education in public schools and gain access to reproductive services.</w:t>
      </w:r>
      <w:r>
        <w:rPr>
          <w:rStyle w:val="FootnoteReference"/>
          <w:rFonts w:ascii="Times New Roman" w:hAnsi="Times New Roman" w:cs="Times New Roman"/>
          <w:sz w:val="24"/>
        </w:rPr>
        <w:footnoteReference w:id="1"/>
      </w:r>
      <w:r>
        <w:rPr>
          <w:rFonts w:ascii="Times New Roman" w:hAnsi="Times New Roman" w:cs="Times New Roman"/>
          <w:sz w:val="24"/>
        </w:rPr>
        <w:t xml:space="preserve"> These rights began to appear as a subset of human rights in the 1968 proclamation of Teheran which recognizes in Paragraph 16 that parents have a basic human right to decide freely the number and spacing of their children. This had been reiterated in the United Nations Convention on the Elimination of all forms of Discrimination against Women (CEDAW) which has been ratified in Nigeria and goes further to include the right to access information., education and the means to enable them express these rights. </w:t>
      </w:r>
    </w:p>
    <w:p w:rsidR="00C12F30" w:rsidRDefault="00C12F30" w:rsidP="00886869">
      <w:pPr>
        <w:spacing w:line="480" w:lineRule="auto"/>
        <w:jc w:val="both"/>
        <w:rPr>
          <w:rFonts w:ascii="Times New Roman" w:hAnsi="Times New Roman" w:cs="Times New Roman"/>
          <w:sz w:val="24"/>
        </w:rPr>
      </w:pPr>
      <w:r>
        <w:rPr>
          <w:rFonts w:ascii="Times New Roman" w:hAnsi="Times New Roman" w:cs="Times New Roman"/>
          <w:sz w:val="24"/>
        </w:rPr>
        <w:t>Abortion re</w:t>
      </w:r>
      <w:r w:rsidR="00632C74">
        <w:rPr>
          <w:rFonts w:ascii="Times New Roman" w:hAnsi="Times New Roman" w:cs="Times New Roman"/>
          <w:sz w:val="24"/>
        </w:rPr>
        <w:t>fers to the termination of preg</w:t>
      </w:r>
      <w:r>
        <w:rPr>
          <w:rFonts w:ascii="Times New Roman" w:hAnsi="Times New Roman" w:cs="Times New Roman"/>
          <w:sz w:val="24"/>
        </w:rPr>
        <w:t>nancy</w:t>
      </w:r>
      <w:r w:rsidR="0066569A">
        <w:rPr>
          <w:rFonts w:ascii="Times New Roman" w:hAnsi="Times New Roman" w:cs="Times New Roman"/>
          <w:sz w:val="24"/>
        </w:rPr>
        <w:t xml:space="preserve"> before the fetus is viable by natural or artificial means. It may be undertaken to save the mother’s life or to permanently remove the ability to </w:t>
      </w:r>
      <w:r w:rsidR="0066569A">
        <w:rPr>
          <w:rFonts w:ascii="Times New Roman" w:hAnsi="Times New Roman" w:cs="Times New Roman"/>
          <w:sz w:val="24"/>
        </w:rPr>
        <w:lastRenderedPageBreak/>
        <w:t xml:space="preserve">have children. It </w:t>
      </w:r>
      <w:r w:rsidR="00632C74">
        <w:rPr>
          <w:rFonts w:ascii="Times New Roman" w:hAnsi="Times New Roman" w:cs="Times New Roman"/>
          <w:sz w:val="24"/>
        </w:rPr>
        <w:t>is the termination of a pregnan</w:t>
      </w:r>
      <w:r w:rsidR="0066569A">
        <w:rPr>
          <w:rFonts w:ascii="Times New Roman" w:hAnsi="Times New Roman" w:cs="Times New Roman"/>
          <w:sz w:val="24"/>
        </w:rPr>
        <w:t>cy after, accompanied by, resulting in, or closely followed by the death of the embryo or fetus.</w:t>
      </w:r>
      <w:r w:rsidR="0066569A">
        <w:rPr>
          <w:rStyle w:val="FootnoteReference"/>
          <w:rFonts w:ascii="Times New Roman" w:hAnsi="Times New Roman" w:cs="Times New Roman"/>
          <w:sz w:val="24"/>
        </w:rPr>
        <w:footnoteReference w:id="2"/>
      </w:r>
      <w:r w:rsidR="0066569A">
        <w:rPr>
          <w:rFonts w:ascii="Times New Roman" w:hAnsi="Times New Roman" w:cs="Times New Roman"/>
          <w:sz w:val="24"/>
        </w:rPr>
        <w:t xml:space="preserve"> Under the Nigerian Criminal Code (governing Southern states) and the Penal Code (governing Northern states), abortion is viewed as a crime. </w:t>
      </w:r>
      <w:r w:rsidR="0066569A">
        <w:rPr>
          <w:rFonts w:ascii="Times New Roman" w:hAnsi="Times New Roman" w:cs="Times New Roman"/>
          <w:sz w:val="24"/>
        </w:rPr>
        <w:t>Section 228, 229, 230 and 328</w:t>
      </w:r>
      <w:r w:rsidR="0066569A">
        <w:rPr>
          <w:rFonts w:ascii="Times New Roman" w:hAnsi="Times New Roman" w:cs="Times New Roman"/>
          <w:sz w:val="24"/>
        </w:rPr>
        <w:t xml:space="preserve"> of the Criminal Code as well as </w:t>
      </w:r>
      <w:r w:rsidR="0066569A">
        <w:rPr>
          <w:rFonts w:ascii="Times New Roman" w:hAnsi="Times New Roman" w:cs="Times New Roman"/>
          <w:sz w:val="24"/>
        </w:rPr>
        <w:t>sections 232, 233 and 234</w:t>
      </w:r>
      <w:r w:rsidR="0066569A">
        <w:rPr>
          <w:rFonts w:ascii="Times New Roman" w:hAnsi="Times New Roman" w:cs="Times New Roman"/>
          <w:sz w:val="24"/>
        </w:rPr>
        <w:t xml:space="preserve"> of the Penal Code </w:t>
      </w:r>
      <w:r w:rsidR="00632C74">
        <w:rPr>
          <w:rFonts w:ascii="Times New Roman" w:hAnsi="Times New Roman" w:cs="Times New Roman"/>
          <w:sz w:val="24"/>
        </w:rPr>
        <w:t>criminalizes</w:t>
      </w:r>
      <w:r w:rsidR="0066569A">
        <w:rPr>
          <w:rFonts w:ascii="Times New Roman" w:hAnsi="Times New Roman" w:cs="Times New Roman"/>
          <w:sz w:val="24"/>
        </w:rPr>
        <w:t xml:space="preserve"> abortions and labels it a felony. However, Section 297 of the Criminal Code makes room for exceptions where a procedure to terminate a </w:t>
      </w:r>
      <w:r w:rsidR="00632C74">
        <w:rPr>
          <w:rFonts w:ascii="Times New Roman" w:hAnsi="Times New Roman" w:cs="Times New Roman"/>
          <w:sz w:val="24"/>
        </w:rPr>
        <w:t xml:space="preserve">pregnancy </w:t>
      </w:r>
      <w:r w:rsidR="0066569A">
        <w:rPr>
          <w:rFonts w:ascii="Times New Roman" w:hAnsi="Times New Roman" w:cs="Times New Roman"/>
          <w:sz w:val="24"/>
        </w:rPr>
        <w:t>would not be termed an offe</w:t>
      </w:r>
      <w:r w:rsidR="00632C74">
        <w:rPr>
          <w:rFonts w:ascii="Times New Roman" w:hAnsi="Times New Roman" w:cs="Times New Roman"/>
          <w:sz w:val="24"/>
        </w:rPr>
        <w:t>n</w:t>
      </w:r>
      <w:r w:rsidR="0066569A">
        <w:rPr>
          <w:rFonts w:ascii="Times New Roman" w:hAnsi="Times New Roman" w:cs="Times New Roman"/>
          <w:sz w:val="24"/>
        </w:rPr>
        <w:t>ce. It provides that:</w:t>
      </w:r>
    </w:p>
    <w:p w:rsidR="0066569A" w:rsidRDefault="0066569A" w:rsidP="0066569A">
      <w:pPr>
        <w:spacing w:line="480" w:lineRule="auto"/>
        <w:ind w:left="720"/>
        <w:jc w:val="both"/>
        <w:rPr>
          <w:rFonts w:ascii="Times New Roman" w:hAnsi="Times New Roman" w:cs="Times New Roman"/>
          <w:i/>
          <w:sz w:val="24"/>
        </w:rPr>
      </w:pPr>
      <w:r w:rsidRPr="007D043B">
        <w:rPr>
          <w:rFonts w:ascii="Times New Roman" w:hAnsi="Times New Roman" w:cs="Times New Roman"/>
          <w:i/>
          <w:sz w:val="24"/>
        </w:rPr>
        <w:t>“a person is not criminally responsible for performing in good faith and with reasonable care and skill a surgical operation upon any person for his benefit, or upon an unborn child for the preservation of the mother's life, if the performance of the operation is reasonable, having regard to the patient's state at the time and to all the circumstances of the case.”</w:t>
      </w:r>
    </w:p>
    <w:p w:rsidR="00886869" w:rsidRDefault="00CF3163" w:rsidP="00CF3163">
      <w:pPr>
        <w:spacing w:line="480" w:lineRule="auto"/>
        <w:jc w:val="both"/>
        <w:rPr>
          <w:rFonts w:ascii="Times New Roman" w:hAnsi="Times New Roman" w:cs="Times New Roman"/>
          <w:sz w:val="24"/>
        </w:rPr>
      </w:pPr>
      <w:r>
        <w:rPr>
          <w:rFonts w:ascii="Times New Roman" w:hAnsi="Times New Roman" w:cs="Times New Roman"/>
          <w:sz w:val="24"/>
        </w:rPr>
        <w:t>This section goes to show that preservation of the mother’s life takes precedence over the unborn child. The performance of this procedure must be done with reasonable care and skill and the state of mind of the patient as well as all relevant circumstances of the case must be taken into consideration. These circumstances may</w:t>
      </w:r>
      <w:r w:rsidRPr="00EE571E">
        <w:rPr>
          <w:rFonts w:ascii="Times New Roman" w:hAnsi="Times New Roman" w:cs="Times New Roman"/>
          <w:sz w:val="24"/>
        </w:rPr>
        <w:t xml:space="preserve"> b</w:t>
      </w:r>
      <w:r>
        <w:rPr>
          <w:rFonts w:ascii="Times New Roman" w:hAnsi="Times New Roman" w:cs="Times New Roman"/>
          <w:sz w:val="24"/>
        </w:rPr>
        <w:t xml:space="preserve">e </w:t>
      </w:r>
      <w:r w:rsidRPr="00EE571E">
        <w:rPr>
          <w:rFonts w:ascii="Times New Roman" w:hAnsi="Times New Roman" w:cs="Times New Roman"/>
          <w:sz w:val="24"/>
        </w:rPr>
        <w:t>purely m</w:t>
      </w:r>
      <w:r>
        <w:rPr>
          <w:rFonts w:ascii="Times New Roman" w:hAnsi="Times New Roman" w:cs="Times New Roman"/>
          <w:sz w:val="24"/>
        </w:rPr>
        <w:t xml:space="preserve">edical, physical, emotional </w:t>
      </w:r>
      <w:r w:rsidRPr="00EE571E">
        <w:rPr>
          <w:rFonts w:ascii="Times New Roman" w:hAnsi="Times New Roman" w:cs="Times New Roman"/>
          <w:sz w:val="24"/>
        </w:rPr>
        <w:t>or psycholog</w:t>
      </w:r>
      <w:r>
        <w:rPr>
          <w:rFonts w:ascii="Times New Roman" w:hAnsi="Times New Roman" w:cs="Times New Roman"/>
          <w:sz w:val="24"/>
        </w:rPr>
        <w:t>ical.</w:t>
      </w:r>
      <w:r>
        <w:rPr>
          <w:rFonts w:ascii="Times New Roman" w:hAnsi="Times New Roman" w:cs="Times New Roman"/>
          <w:sz w:val="24"/>
        </w:rPr>
        <w:t xml:space="preserve"> I</w:t>
      </w:r>
      <w:r>
        <w:rPr>
          <w:rFonts w:ascii="Times New Roman" w:hAnsi="Times New Roman" w:cs="Times New Roman"/>
          <w:sz w:val="24"/>
        </w:rPr>
        <w:t xml:space="preserve">n </w:t>
      </w:r>
      <w:r w:rsidRPr="001B389F">
        <w:rPr>
          <w:rFonts w:ascii="Times New Roman" w:hAnsi="Times New Roman" w:cs="Times New Roman"/>
          <w:sz w:val="24"/>
        </w:rPr>
        <w:t xml:space="preserve">the English </w:t>
      </w:r>
      <w:r>
        <w:rPr>
          <w:rFonts w:ascii="Times New Roman" w:hAnsi="Times New Roman" w:cs="Times New Roman"/>
          <w:sz w:val="24"/>
        </w:rPr>
        <w:t xml:space="preserve">case of </w:t>
      </w:r>
      <w:r w:rsidRPr="001B389F">
        <w:rPr>
          <w:rFonts w:ascii="Times New Roman" w:hAnsi="Times New Roman" w:cs="Times New Roman"/>
          <w:i/>
          <w:sz w:val="24"/>
        </w:rPr>
        <w:t>R. v. Bourne</w:t>
      </w:r>
      <w:r>
        <w:rPr>
          <w:rStyle w:val="FootnoteReference"/>
          <w:rFonts w:ascii="Times New Roman" w:hAnsi="Times New Roman" w:cs="Times New Roman"/>
          <w:sz w:val="24"/>
        </w:rPr>
        <w:footnoteReference w:id="3"/>
      </w:r>
      <w:r>
        <w:rPr>
          <w:rFonts w:ascii="Times New Roman" w:hAnsi="Times New Roman" w:cs="Times New Roman"/>
          <w:i/>
          <w:sz w:val="24"/>
        </w:rPr>
        <w:t>,</w:t>
      </w:r>
      <w:r>
        <w:rPr>
          <w:rFonts w:ascii="Times New Roman" w:hAnsi="Times New Roman" w:cs="Times New Roman"/>
          <w:sz w:val="24"/>
        </w:rPr>
        <w:t xml:space="preserve"> </w:t>
      </w:r>
      <w:r w:rsidRPr="001B389F">
        <w:rPr>
          <w:rFonts w:ascii="Times New Roman" w:hAnsi="Times New Roman" w:cs="Times New Roman"/>
          <w:sz w:val="24"/>
        </w:rPr>
        <w:t>i</w:t>
      </w:r>
      <w:r>
        <w:rPr>
          <w:rFonts w:ascii="Times New Roman" w:hAnsi="Times New Roman" w:cs="Times New Roman"/>
          <w:sz w:val="24"/>
        </w:rPr>
        <w:t xml:space="preserve">t was </w:t>
      </w:r>
      <w:r>
        <w:rPr>
          <w:rFonts w:ascii="Times New Roman" w:hAnsi="Times New Roman" w:cs="Times New Roman"/>
          <w:sz w:val="24"/>
        </w:rPr>
        <w:t xml:space="preserve">established that </w:t>
      </w:r>
      <w:r>
        <w:rPr>
          <w:rFonts w:ascii="Times New Roman" w:hAnsi="Times New Roman" w:cs="Times New Roman"/>
          <w:sz w:val="24"/>
        </w:rPr>
        <w:t xml:space="preserve">preserving </w:t>
      </w:r>
      <w:r w:rsidRPr="001B389F">
        <w:rPr>
          <w:rFonts w:ascii="Times New Roman" w:hAnsi="Times New Roman" w:cs="Times New Roman"/>
          <w:sz w:val="24"/>
        </w:rPr>
        <w:t>the life of the mother extended beyond acts to save her physical existence to ensuring</w:t>
      </w:r>
      <w:r>
        <w:rPr>
          <w:rFonts w:ascii="Times New Roman" w:hAnsi="Times New Roman" w:cs="Times New Roman"/>
          <w:sz w:val="24"/>
        </w:rPr>
        <w:t xml:space="preserve"> her psychological balance.</w:t>
      </w:r>
      <w:r>
        <w:rPr>
          <w:rStyle w:val="FootnoteReference"/>
          <w:rFonts w:ascii="Times New Roman" w:hAnsi="Times New Roman" w:cs="Times New Roman"/>
          <w:sz w:val="24"/>
        </w:rPr>
        <w:footnoteReference w:id="4"/>
      </w:r>
      <w:r w:rsidR="002E3723">
        <w:rPr>
          <w:rFonts w:ascii="Times New Roman" w:hAnsi="Times New Roman" w:cs="Times New Roman"/>
          <w:sz w:val="24"/>
        </w:rPr>
        <w:t xml:space="preserve"> Where the mother is not in the best psychological state to raise a child, there is a lawful ground to terminate the pregnancy.</w:t>
      </w:r>
    </w:p>
    <w:p w:rsidR="002E3723" w:rsidRPr="00D073AE" w:rsidRDefault="002E3723" w:rsidP="002E3723">
      <w:pPr>
        <w:spacing w:line="480" w:lineRule="auto"/>
        <w:jc w:val="both"/>
        <w:rPr>
          <w:rFonts w:ascii="Times New Roman" w:hAnsi="Times New Roman" w:cs="Times New Roman"/>
          <w:b/>
          <w:sz w:val="24"/>
        </w:rPr>
      </w:pPr>
      <w:r w:rsidRPr="00D073AE">
        <w:rPr>
          <w:rFonts w:ascii="Times New Roman" w:hAnsi="Times New Roman" w:cs="Times New Roman"/>
          <w:b/>
          <w:sz w:val="24"/>
        </w:rPr>
        <w:lastRenderedPageBreak/>
        <w:t>What are the grounds for lawful termination of pregnancy?</w:t>
      </w:r>
    </w:p>
    <w:p w:rsidR="002E3723" w:rsidRDefault="002E3723" w:rsidP="002E3723">
      <w:pPr>
        <w:spacing w:line="480" w:lineRule="auto"/>
        <w:jc w:val="both"/>
        <w:rPr>
          <w:rFonts w:ascii="Times New Roman" w:hAnsi="Times New Roman" w:cs="Times New Roman"/>
          <w:sz w:val="24"/>
        </w:rPr>
      </w:pPr>
      <w:r>
        <w:rPr>
          <w:rFonts w:ascii="Times New Roman" w:hAnsi="Times New Roman" w:cs="Times New Roman"/>
          <w:sz w:val="24"/>
        </w:rPr>
        <w:t>Abortion is permitted under there Nigerian law where:</w:t>
      </w:r>
    </w:p>
    <w:p w:rsidR="002E3723" w:rsidRDefault="002E3723" w:rsidP="002E3723">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The </w:t>
      </w:r>
      <w:r w:rsidR="00632C74">
        <w:rPr>
          <w:rFonts w:ascii="Times New Roman" w:hAnsi="Times New Roman" w:cs="Times New Roman"/>
          <w:sz w:val="24"/>
        </w:rPr>
        <w:t>continued</w:t>
      </w:r>
      <w:r>
        <w:rPr>
          <w:rFonts w:ascii="Times New Roman" w:hAnsi="Times New Roman" w:cs="Times New Roman"/>
          <w:sz w:val="24"/>
        </w:rPr>
        <w:t xml:space="preserve"> pregnancy would endanger the life of the woman as provided in Section 297 of the Criminal Code,</w:t>
      </w:r>
    </w:p>
    <w:p w:rsidR="002E3723" w:rsidRDefault="002E3723" w:rsidP="002E3723">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The child when born would be seriously handicapped,</w:t>
      </w:r>
    </w:p>
    <w:p w:rsidR="002E3723" w:rsidRDefault="002E3723" w:rsidP="002E3723">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The pregnancy came as a result of rape or incest,</w:t>
      </w:r>
    </w:p>
    <w:p w:rsidR="002E3723" w:rsidRDefault="002E3723" w:rsidP="002E3723">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The pregnancy is terminated by a registered medical practitioner, and</w:t>
      </w:r>
    </w:p>
    <w:p w:rsidR="002E3723" w:rsidRDefault="002E3723" w:rsidP="002E3723">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Two registered medical practi</w:t>
      </w:r>
      <w:r w:rsidR="00632C74">
        <w:rPr>
          <w:rFonts w:ascii="Times New Roman" w:hAnsi="Times New Roman" w:cs="Times New Roman"/>
          <w:sz w:val="24"/>
        </w:rPr>
        <w:t>ti</w:t>
      </w:r>
      <w:r>
        <w:rPr>
          <w:rFonts w:ascii="Times New Roman" w:hAnsi="Times New Roman" w:cs="Times New Roman"/>
          <w:sz w:val="24"/>
        </w:rPr>
        <w:t>oners are of the opinion formed in good faith that:</w:t>
      </w:r>
    </w:p>
    <w:p w:rsidR="002E3723" w:rsidRDefault="002E3723" w:rsidP="002E372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The pregnancy has not exceeded the 20</w:t>
      </w:r>
      <w:r w:rsidRPr="004A71FA">
        <w:rPr>
          <w:rFonts w:ascii="Times New Roman" w:hAnsi="Times New Roman" w:cs="Times New Roman"/>
          <w:sz w:val="24"/>
          <w:szCs w:val="24"/>
          <w:vertAlign w:val="superscript"/>
        </w:rPr>
        <w:t>th</w:t>
      </w:r>
      <w:r>
        <w:rPr>
          <w:rFonts w:ascii="Times New Roman" w:hAnsi="Times New Roman" w:cs="Times New Roman"/>
          <w:sz w:val="24"/>
          <w:szCs w:val="24"/>
        </w:rPr>
        <w:t xml:space="preserve"> week and continuing of the pregnancy would involve greater risk than if the pregnancy were terminated.</w:t>
      </w:r>
    </w:p>
    <w:p w:rsidR="002E3723" w:rsidRDefault="002E3723" w:rsidP="002E3723">
      <w:pPr>
        <w:pStyle w:val="ListParagraph"/>
        <w:numPr>
          <w:ilvl w:val="0"/>
          <w:numId w:val="5"/>
        </w:numPr>
        <w:spacing w:line="480" w:lineRule="auto"/>
        <w:jc w:val="both"/>
        <w:rPr>
          <w:rFonts w:ascii="Times New Roman" w:hAnsi="Times New Roman" w:cs="Times New Roman"/>
          <w:sz w:val="24"/>
          <w:szCs w:val="24"/>
        </w:rPr>
      </w:pPr>
      <w:r w:rsidRPr="002E3723">
        <w:rPr>
          <w:rFonts w:ascii="Times New Roman" w:hAnsi="Times New Roman" w:cs="Times New Roman"/>
          <w:sz w:val="24"/>
          <w:szCs w:val="24"/>
        </w:rPr>
        <w:t>That the termination of the pregnancy is necessary to prevent grave permanent injury to the physical or mental health of the pregnant woman</w:t>
      </w:r>
    </w:p>
    <w:p w:rsidR="002E3723" w:rsidRDefault="002E3723" w:rsidP="002E3723">
      <w:pPr>
        <w:pStyle w:val="ListParagraph"/>
        <w:numPr>
          <w:ilvl w:val="0"/>
          <w:numId w:val="5"/>
        </w:numPr>
        <w:spacing w:line="480" w:lineRule="auto"/>
        <w:jc w:val="both"/>
        <w:rPr>
          <w:rFonts w:ascii="Times New Roman" w:hAnsi="Times New Roman" w:cs="Times New Roman"/>
          <w:sz w:val="24"/>
          <w:szCs w:val="24"/>
        </w:rPr>
      </w:pPr>
      <w:r w:rsidRPr="002E3723">
        <w:rPr>
          <w:rFonts w:ascii="Times New Roman" w:hAnsi="Times New Roman" w:cs="Times New Roman"/>
          <w:sz w:val="24"/>
          <w:szCs w:val="24"/>
        </w:rPr>
        <w:t>That the continuance of the pregnancy would involve risk to the life of the woman greater than if the pregnancy were terminated.</w:t>
      </w:r>
    </w:p>
    <w:p w:rsidR="002E3723" w:rsidRPr="002E3723" w:rsidRDefault="002E3723" w:rsidP="002E3723">
      <w:pPr>
        <w:pStyle w:val="ListParagraph"/>
        <w:numPr>
          <w:ilvl w:val="0"/>
          <w:numId w:val="5"/>
        </w:numPr>
        <w:spacing w:line="480" w:lineRule="auto"/>
        <w:jc w:val="both"/>
        <w:rPr>
          <w:rFonts w:ascii="Times New Roman" w:hAnsi="Times New Roman" w:cs="Times New Roman"/>
          <w:sz w:val="24"/>
          <w:szCs w:val="24"/>
        </w:rPr>
      </w:pPr>
      <w:r w:rsidRPr="002E3723">
        <w:rPr>
          <w:rFonts w:ascii="Times New Roman" w:hAnsi="Times New Roman" w:cs="Times New Roman"/>
          <w:sz w:val="24"/>
          <w:szCs w:val="24"/>
        </w:rPr>
        <w:t>That there is a substantial risk that if the child were born, it would suffer from physical or mental abnormalities as to be seriously handicapped.</w:t>
      </w:r>
    </w:p>
    <w:p w:rsidR="002E3723" w:rsidRPr="00D073AE" w:rsidRDefault="002E3723" w:rsidP="002E3723">
      <w:pPr>
        <w:spacing w:line="480" w:lineRule="auto"/>
        <w:jc w:val="both"/>
        <w:rPr>
          <w:rFonts w:ascii="Times New Roman" w:hAnsi="Times New Roman" w:cs="Times New Roman"/>
          <w:b/>
          <w:sz w:val="24"/>
        </w:rPr>
      </w:pPr>
      <w:r w:rsidRPr="00D073AE">
        <w:rPr>
          <w:rFonts w:ascii="Times New Roman" w:hAnsi="Times New Roman" w:cs="Times New Roman"/>
          <w:b/>
          <w:sz w:val="24"/>
        </w:rPr>
        <w:t>Does the potential father have any legal rights in this decision?</w:t>
      </w:r>
    </w:p>
    <w:p w:rsidR="002E3723" w:rsidRDefault="002E3723" w:rsidP="002E3723">
      <w:pPr>
        <w:spacing w:line="480" w:lineRule="auto"/>
        <w:jc w:val="both"/>
        <w:rPr>
          <w:rFonts w:ascii="Times New Roman" w:hAnsi="Times New Roman" w:cs="Times New Roman"/>
          <w:sz w:val="24"/>
        </w:rPr>
      </w:pPr>
      <w:r>
        <w:rPr>
          <w:rFonts w:ascii="Times New Roman" w:hAnsi="Times New Roman" w:cs="Times New Roman"/>
          <w:sz w:val="24"/>
        </w:rPr>
        <w:t xml:space="preserve">One of the most important rights in medical law is the right to autonomy. Health law aims to preserve the patient’s right to make informed decisions about their treatment options in line their preferences and values without interference or hindrance. </w:t>
      </w:r>
      <w:r w:rsidR="002C7BD9">
        <w:rPr>
          <w:rFonts w:ascii="Times New Roman" w:hAnsi="Times New Roman" w:cs="Times New Roman"/>
          <w:sz w:val="24"/>
        </w:rPr>
        <w:t>This right also forms part of the reproductive rights as a person has a choice to decide whether or not to have children.</w:t>
      </w:r>
    </w:p>
    <w:p w:rsidR="002C7BD9" w:rsidRDefault="00A63BFD" w:rsidP="002C7BD9">
      <w:pPr>
        <w:spacing w:line="480" w:lineRule="auto"/>
        <w:jc w:val="both"/>
        <w:rPr>
          <w:rFonts w:ascii="Times New Roman" w:hAnsi="Times New Roman" w:cs="Times New Roman"/>
          <w:sz w:val="24"/>
        </w:rPr>
      </w:pPr>
      <w:r>
        <w:rPr>
          <w:rFonts w:ascii="Times New Roman" w:hAnsi="Times New Roman" w:cs="Times New Roman"/>
          <w:sz w:val="24"/>
        </w:rPr>
        <w:lastRenderedPageBreak/>
        <w:t>Discussions</w:t>
      </w:r>
      <w:r w:rsidR="002C7BD9">
        <w:rPr>
          <w:rFonts w:ascii="Times New Roman" w:hAnsi="Times New Roman" w:cs="Times New Roman"/>
          <w:sz w:val="24"/>
        </w:rPr>
        <w:t xml:space="preserve"> about abortions largely focus on the rights of the mother or the unborn child with rare considerations of the interest of the expectant father. This is hinged on the need to protect the right to autonomy and right to privacy in medical decisions on the part of the mother</w:t>
      </w:r>
      <w:r w:rsidR="002C7BD9" w:rsidRPr="002C7BD9">
        <w:rPr>
          <w:rFonts w:ascii="Times New Roman" w:hAnsi="Times New Roman" w:cs="Times New Roman"/>
          <w:sz w:val="24"/>
        </w:rPr>
        <w:t xml:space="preserve"> </w:t>
      </w:r>
      <w:r w:rsidR="002C7BD9" w:rsidRPr="00626D53">
        <w:rPr>
          <w:rFonts w:ascii="Times New Roman" w:hAnsi="Times New Roman" w:cs="Times New Roman"/>
          <w:sz w:val="24"/>
        </w:rPr>
        <w:t>and the fact that the mother is more directly affected by pregnancy.</w:t>
      </w:r>
      <w:r w:rsidR="002C7BD9">
        <w:rPr>
          <w:rStyle w:val="FootnoteReference"/>
          <w:rFonts w:ascii="Times New Roman" w:hAnsi="Times New Roman" w:cs="Times New Roman"/>
          <w:sz w:val="24"/>
        </w:rPr>
        <w:footnoteReference w:id="5"/>
      </w:r>
      <w:r w:rsidR="002C7BD9">
        <w:rPr>
          <w:rFonts w:ascii="Times New Roman" w:hAnsi="Times New Roman" w:cs="Times New Roman"/>
          <w:sz w:val="24"/>
        </w:rPr>
        <w:t xml:space="preserve"> A woman may choose to terminate a pregnancy contrary to the wishes of the expectant father as his consent is not legally required.</w:t>
      </w:r>
      <w:r w:rsidR="002C7BD9">
        <w:rPr>
          <w:rStyle w:val="FootnoteReference"/>
          <w:rFonts w:ascii="Times New Roman" w:hAnsi="Times New Roman" w:cs="Times New Roman"/>
          <w:sz w:val="24"/>
        </w:rPr>
        <w:footnoteReference w:id="6"/>
      </w:r>
      <w:r w:rsidR="002C7BD9">
        <w:rPr>
          <w:rFonts w:ascii="Times New Roman" w:hAnsi="Times New Roman" w:cs="Times New Roman"/>
          <w:sz w:val="24"/>
        </w:rPr>
        <w:t xml:space="preserve"> In </w:t>
      </w:r>
      <w:r w:rsidR="002C7BD9">
        <w:rPr>
          <w:rFonts w:ascii="Times New Roman" w:hAnsi="Times New Roman" w:cs="Times New Roman"/>
          <w:i/>
          <w:sz w:val="24"/>
        </w:rPr>
        <w:t>Planned Parenthood v Danforth</w:t>
      </w:r>
      <w:r>
        <w:rPr>
          <w:rStyle w:val="FootnoteReference"/>
          <w:rFonts w:ascii="Times New Roman" w:hAnsi="Times New Roman" w:cs="Times New Roman"/>
          <w:i/>
          <w:sz w:val="24"/>
        </w:rPr>
        <w:footnoteReference w:id="7"/>
      </w:r>
      <w:r w:rsidR="002C7BD9">
        <w:rPr>
          <w:rFonts w:ascii="Times New Roman" w:hAnsi="Times New Roman" w:cs="Times New Roman"/>
          <w:i/>
          <w:sz w:val="24"/>
        </w:rPr>
        <w:t xml:space="preserve"> </w:t>
      </w:r>
      <w:r>
        <w:rPr>
          <w:rFonts w:ascii="Times New Roman" w:hAnsi="Times New Roman" w:cs="Times New Roman"/>
          <w:sz w:val="24"/>
        </w:rPr>
        <w:t xml:space="preserve">the court found that while both prospective fathers and mothers have an interest in the decision, when the two disagree, only one partner’s position can prevail and this is the woman since she actually carries the pregnancy and the balance weighs in her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preventing the man from vetoing her choice. There is also no legal duty on the mother to inform the expectant father of her decision to abort a pregnancy.</w:t>
      </w:r>
      <w:r w:rsidR="002C7BD9">
        <w:rPr>
          <w:rStyle w:val="FootnoteReference"/>
          <w:rFonts w:ascii="Times New Roman" w:hAnsi="Times New Roman" w:cs="Times New Roman"/>
          <w:sz w:val="24"/>
        </w:rPr>
        <w:footnoteReference w:id="8"/>
      </w:r>
      <w:r>
        <w:rPr>
          <w:rFonts w:ascii="Times New Roman" w:hAnsi="Times New Roman" w:cs="Times New Roman"/>
          <w:sz w:val="24"/>
        </w:rPr>
        <w:t xml:space="preserve"> I</w:t>
      </w:r>
      <w:r w:rsidR="002C7BD9" w:rsidRPr="00A56D7F">
        <w:rPr>
          <w:rFonts w:ascii="Times New Roman" w:hAnsi="Times New Roman" w:cs="Times New Roman"/>
          <w:sz w:val="24"/>
        </w:rPr>
        <w:t xml:space="preserve">n </w:t>
      </w:r>
      <w:r w:rsidR="002C7BD9" w:rsidRPr="005F52E6">
        <w:rPr>
          <w:rFonts w:ascii="Times New Roman" w:hAnsi="Times New Roman" w:cs="Times New Roman"/>
          <w:i/>
          <w:sz w:val="24"/>
        </w:rPr>
        <w:t>Planned Parenthood v. Casey</w:t>
      </w:r>
      <w:r w:rsidR="002C7BD9">
        <w:rPr>
          <w:rStyle w:val="FootnoteReference"/>
          <w:rFonts w:ascii="Times New Roman" w:hAnsi="Times New Roman" w:cs="Times New Roman"/>
          <w:sz w:val="24"/>
        </w:rPr>
        <w:footnoteReference w:id="9"/>
      </w:r>
      <w:r w:rsidR="002C7BD9" w:rsidRPr="00A56D7F">
        <w:rPr>
          <w:rFonts w:ascii="Times New Roman" w:hAnsi="Times New Roman" w:cs="Times New Roman"/>
          <w:sz w:val="24"/>
        </w:rPr>
        <w:t xml:space="preserve"> </w:t>
      </w:r>
      <w:r>
        <w:rPr>
          <w:rFonts w:ascii="Times New Roman" w:hAnsi="Times New Roman" w:cs="Times New Roman"/>
          <w:sz w:val="24"/>
        </w:rPr>
        <w:t xml:space="preserve">the court held that this was unconstitutional as this would place undue burden on women in abusive relationships who feared for their safety and that of their children. </w:t>
      </w:r>
    </w:p>
    <w:p w:rsidR="002C7BD9" w:rsidRDefault="0048194D" w:rsidP="002C7BD9">
      <w:pPr>
        <w:spacing w:line="480" w:lineRule="auto"/>
        <w:jc w:val="both"/>
        <w:rPr>
          <w:rFonts w:ascii="Times New Roman" w:hAnsi="Times New Roman" w:cs="Times New Roman"/>
          <w:sz w:val="24"/>
        </w:rPr>
      </w:pPr>
      <w:r>
        <w:rPr>
          <w:rFonts w:ascii="Times New Roman" w:hAnsi="Times New Roman" w:cs="Times New Roman"/>
          <w:sz w:val="24"/>
        </w:rPr>
        <w:t>Arguments have been raised for the protection of father’s rights and equality of the man’s right to have children to that of the woman.</w:t>
      </w:r>
      <w:r w:rsidR="008E3FE0">
        <w:rPr>
          <w:rStyle w:val="FootnoteReference"/>
          <w:rFonts w:ascii="Times New Roman" w:hAnsi="Times New Roman" w:cs="Times New Roman"/>
          <w:sz w:val="24"/>
        </w:rPr>
        <w:footnoteReference w:id="10"/>
      </w:r>
      <w:r>
        <w:rPr>
          <w:rFonts w:ascii="Times New Roman" w:hAnsi="Times New Roman" w:cs="Times New Roman"/>
          <w:sz w:val="24"/>
        </w:rPr>
        <w:t xml:space="preserve"> George W. Harris put forward the argument that there are circumstances that a woman’s choice to terminate a </w:t>
      </w:r>
      <w:r w:rsidR="00632C74">
        <w:rPr>
          <w:rFonts w:ascii="Times New Roman" w:hAnsi="Times New Roman" w:cs="Times New Roman"/>
          <w:sz w:val="24"/>
        </w:rPr>
        <w:t>pregnancy</w:t>
      </w:r>
      <w:r>
        <w:rPr>
          <w:rFonts w:ascii="Times New Roman" w:hAnsi="Times New Roman" w:cs="Times New Roman"/>
          <w:sz w:val="24"/>
        </w:rPr>
        <w:t xml:space="preserve"> would do harm to the father and therefore, be morally wrong.</w:t>
      </w:r>
      <w:r w:rsidR="004C791C">
        <w:rPr>
          <w:rStyle w:val="FootnoteReference"/>
          <w:rFonts w:ascii="Times New Roman" w:hAnsi="Times New Roman" w:cs="Times New Roman"/>
          <w:sz w:val="24"/>
        </w:rPr>
        <w:footnoteReference w:id="11"/>
      </w:r>
      <w:r>
        <w:rPr>
          <w:rFonts w:ascii="Times New Roman" w:hAnsi="Times New Roman" w:cs="Times New Roman"/>
          <w:sz w:val="24"/>
        </w:rPr>
        <w:t xml:space="preserve"> </w:t>
      </w:r>
      <w:r w:rsidR="004C791C">
        <w:rPr>
          <w:rFonts w:ascii="Times New Roman" w:hAnsi="Times New Roman" w:cs="Times New Roman"/>
          <w:sz w:val="24"/>
        </w:rPr>
        <w:t>Despite these arguments, t</w:t>
      </w:r>
      <w:r w:rsidR="002C7BD9">
        <w:rPr>
          <w:rFonts w:ascii="Times New Roman" w:hAnsi="Times New Roman" w:cs="Times New Roman"/>
          <w:sz w:val="24"/>
        </w:rPr>
        <w:t>he legal position in virtually all jurisdictions is that the expectant father has no right whatsoever in the determination of whether or not a pregnant woman should have an abortion.</w:t>
      </w:r>
    </w:p>
    <w:p w:rsidR="002C7BD9" w:rsidRDefault="004C791C" w:rsidP="002C7BD9">
      <w:pPr>
        <w:spacing w:line="480" w:lineRule="auto"/>
        <w:jc w:val="both"/>
        <w:rPr>
          <w:rFonts w:ascii="Times New Roman" w:hAnsi="Times New Roman" w:cs="Times New Roman"/>
          <w:sz w:val="24"/>
        </w:rPr>
      </w:pPr>
      <w:r>
        <w:rPr>
          <w:rFonts w:ascii="Times New Roman" w:hAnsi="Times New Roman" w:cs="Times New Roman"/>
          <w:sz w:val="24"/>
        </w:rPr>
        <w:lastRenderedPageBreak/>
        <w:t>I</w:t>
      </w:r>
      <w:r w:rsidR="002C7BD9" w:rsidRPr="00626D53">
        <w:rPr>
          <w:rFonts w:ascii="Times New Roman" w:hAnsi="Times New Roman" w:cs="Times New Roman"/>
          <w:sz w:val="24"/>
        </w:rPr>
        <w:t xml:space="preserve">n </w:t>
      </w:r>
      <w:r w:rsidR="002C7BD9" w:rsidRPr="00626D53">
        <w:rPr>
          <w:rFonts w:ascii="Times New Roman" w:hAnsi="Times New Roman" w:cs="Times New Roman"/>
          <w:i/>
          <w:sz w:val="24"/>
        </w:rPr>
        <w:t>Paton v Trustees of the British Pregnancy Advisory Service</w:t>
      </w:r>
      <w:r w:rsidR="002C7BD9">
        <w:rPr>
          <w:rStyle w:val="FootnoteReference"/>
          <w:rFonts w:ascii="Times New Roman" w:hAnsi="Times New Roman" w:cs="Times New Roman"/>
          <w:sz w:val="24"/>
        </w:rPr>
        <w:footnoteReference w:id="12"/>
      </w:r>
      <w:r>
        <w:rPr>
          <w:rFonts w:ascii="Times New Roman" w:hAnsi="Times New Roman" w:cs="Times New Roman"/>
          <w:sz w:val="24"/>
        </w:rPr>
        <w:t xml:space="preserve">, a </w:t>
      </w:r>
      <w:r w:rsidRPr="00626D53">
        <w:rPr>
          <w:rFonts w:ascii="Times New Roman" w:hAnsi="Times New Roman" w:cs="Times New Roman"/>
          <w:sz w:val="24"/>
        </w:rPr>
        <w:t>husband sought injunctive relief to restrain the defendants from terminating his estranged wife’s p</w:t>
      </w:r>
      <w:r>
        <w:rPr>
          <w:rFonts w:ascii="Times New Roman" w:hAnsi="Times New Roman" w:cs="Times New Roman"/>
          <w:sz w:val="24"/>
        </w:rPr>
        <w:t xml:space="preserve">regnancy. The court per </w:t>
      </w:r>
      <w:r w:rsidR="002C7BD9" w:rsidRPr="00626D53">
        <w:rPr>
          <w:rFonts w:ascii="Times New Roman" w:hAnsi="Times New Roman" w:cs="Times New Roman"/>
          <w:sz w:val="24"/>
        </w:rPr>
        <w:t>Sir G</w:t>
      </w:r>
      <w:r>
        <w:rPr>
          <w:rFonts w:ascii="Times New Roman" w:hAnsi="Times New Roman" w:cs="Times New Roman"/>
          <w:sz w:val="24"/>
        </w:rPr>
        <w:t>eorge Baker P held that the father had no right under the Abortion Act</w:t>
      </w:r>
      <w:r>
        <w:rPr>
          <w:rStyle w:val="FootnoteReference"/>
          <w:rFonts w:ascii="Times New Roman" w:hAnsi="Times New Roman" w:cs="Times New Roman"/>
          <w:sz w:val="24"/>
        </w:rPr>
        <w:footnoteReference w:id="13"/>
      </w:r>
      <w:r>
        <w:rPr>
          <w:rFonts w:ascii="Times New Roman" w:hAnsi="Times New Roman" w:cs="Times New Roman"/>
          <w:sz w:val="24"/>
        </w:rPr>
        <w:t xml:space="preserve"> to be consulted in respect of the termination of the pregnancy. His argument that he sought to secure the injunction under </w:t>
      </w:r>
      <w:r w:rsidR="002C7BD9" w:rsidRPr="00626D53">
        <w:rPr>
          <w:rFonts w:ascii="Times New Roman" w:hAnsi="Times New Roman" w:cs="Times New Roman"/>
          <w:sz w:val="24"/>
        </w:rPr>
        <w:t xml:space="preserve">the right to respect for his private and family life in </w:t>
      </w:r>
      <w:r w:rsidR="002C7BD9" w:rsidRPr="00626D53">
        <w:rPr>
          <w:rFonts w:ascii="Times New Roman" w:hAnsi="Times New Roman" w:cs="Times New Roman"/>
          <w:i/>
          <w:sz w:val="24"/>
        </w:rPr>
        <w:t>Paton v United Kingdom</w:t>
      </w:r>
      <w:r w:rsidR="002C7BD9">
        <w:rPr>
          <w:rStyle w:val="FootnoteReference"/>
          <w:rFonts w:ascii="Times New Roman" w:hAnsi="Times New Roman" w:cs="Times New Roman"/>
          <w:sz w:val="24"/>
        </w:rPr>
        <w:footnoteReference w:id="14"/>
      </w:r>
      <w:r w:rsidR="002C7BD9" w:rsidRPr="00626D53">
        <w:rPr>
          <w:rFonts w:ascii="Times New Roman" w:hAnsi="Times New Roman" w:cs="Times New Roman"/>
          <w:sz w:val="24"/>
        </w:rPr>
        <w:t xml:space="preserve"> </w:t>
      </w:r>
      <w:r>
        <w:rPr>
          <w:rFonts w:ascii="Times New Roman" w:hAnsi="Times New Roman" w:cs="Times New Roman"/>
          <w:sz w:val="24"/>
        </w:rPr>
        <w:t>was dismissed and described</w:t>
      </w:r>
      <w:r w:rsidR="002C7BD9" w:rsidRPr="00626D53">
        <w:rPr>
          <w:rFonts w:ascii="Times New Roman" w:hAnsi="Times New Roman" w:cs="Times New Roman"/>
          <w:sz w:val="24"/>
        </w:rPr>
        <w:t xml:space="preserve"> as ‘manifestly ill-fo</w:t>
      </w:r>
      <w:r>
        <w:rPr>
          <w:rFonts w:ascii="Times New Roman" w:hAnsi="Times New Roman" w:cs="Times New Roman"/>
          <w:sz w:val="24"/>
        </w:rPr>
        <w:t>unded’. The court found</w:t>
      </w:r>
      <w:r w:rsidR="002C7BD9" w:rsidRPr="00626D53">
        <w:rPr>
          <w:rFonts w:ascii="Times New Roman" w:hAnsi="Times New Roman" w:cs="Times New Roman"/>
          <w:sz w:val="24"/>
        </w:rPr>
        <w:t xml:space="preserve"> that his estranged wife’s right to respect for her pri</w:t>
      </w:r>
      <w:r w:rsidR="002C7BD9">
        <w:rPr>
          <w:rFonts w:ascii="Times New Roman" w:hAnsi="Times New Roman" w:cs="Times New Roman"/>
          <w:sz w:val="24"/>
        </w:rPr>
        <w:t>vate and family life prevailed.</w:t>
      </w:r>
      <w:r>
        <w:rPr>
          <w:rFonts w:ascii="Times New Roman" w:hAnsi="Times New Roman" w:cs="Times New Roman"/>
          <w:sz w:val="24"/>
        </w:rPr>
        <w:t xml:space="preserve"> In </w:t>
      </w:r>
      <w:r w:rsidR="002C7BD9" w:rsidRPr="0053065D">
        <w:rPr>
          <w:rFonts w:ascii="Times New Roman" w:hAnsi="Times New Roman" w:cs="Times New Roman"/>
          <w:i/>
          <w:sz w:val="24"/>
        </w:rPr>
        <w:t>Kelly v Kelly</w:t>
      </w:r>
      <w:r w:rsidR="002C7BD9">
        <w:rPr>
          <w:rFonts w:ascii="Times New Roman" w:hAnsi="Times New Roman" w:cs="Times New Roman"/>
          <w:sz w:val="24"/>
        </w:rPr>
        <w:t>,</w:t>
      </w:r>
      <w:r w:rsidR="002C7BD9">
        <w:rPr>
          <w:rStyle w:val="FootnoteReference"/>
          <w:rFonts w:ascii="Times New Roman" w:hAnsi="Times New Roman" w:cs="Times New Roman"/>
          <w:sz w:val="24"/>
        </w:rPr>
        <w:footnoteReference w:id="15"/>
      </w:r>
      <w:r w:rsidR="002C7BD9">
        <w:rPr>
          <w:rFonts w:ascii="Times New Roman" w:hAnsi="Times New Roman" w:cs="Times New Roman"/>
          <w:sz w:val="24"/>
        </w:rPr>
        <w:t xml:space="preserve"> a</w:t>
      </w:r>
      <w:r w:rsidR="002C7BD9" w:rsidRPr="00C43AA7">
        <w:rPr>
          <w:rFonts w:ascii="Times New Roman" w:hAnsi="Times New Roman" w:cs="Times New Roman"/>
          <w:sz w:val="24"/>
        </w:rPr>
        <w:t xml:space="preserve"> Scottish man sought an injunction to prevent his wife from having an abortion in 1997. </w:t>
      </w:r>
      <w:r>
        <w:rPr>
          <w:rFonts w:ascii="Times New Roman" w:hAnsi="Times New Roman" w:cs="Times New Roman"/>
          <w:sz w:val="24"/>
        </w:rPr>
        <w:t>This inju</w:t>
      </w:r>
      <w:r w:rsidR="00D073AE">
        <w:rPr>
          <w:rFonts w:ascii="Times New Roman" w:hAnsi="Times New Roman" w:cs="Times New Roman"/>
          <w:sz w:val="24"/>
        </w:rPr>
        <w:t>n</w:t>
      </w:r>
      <w:r>
        <w:rPr>
          <w:rFonts w:ascii="Times New Roman" w:hAnsi="Times New Roman" w:cs="Times New Roman"/>
          <w:sz w:val="24"/>
        </w:rPr>
        <w:t>ction was withdrawn by a hig</w:t>
      </w:r>
      <w:r w:rsidR="00D073AE">
        <w:rPr>
          <w:rFonts w:ascii="Times New Roman" w:hAnsi="Times New Roman" w:cs="Times New Roman"/>
          <w:sz w:val="24"/>
        </w:rPr>
        <w:t>h</w:t>
      </w:r>
      <w:r>
        <w:rPr>
          <w:rFonts w:ascii="Times New Roman" w:hAnsi="Times New Roman" w:cs="Times New Roman"/>
          <w:sz w:val="24"/>
        </w:rPr>
        <w:t>er court.</w:t>
      </w:r>
    </w:p>
    <w:p w:rsidR="002C7BD9" w:rsidRDefault="004C791C" w:rsidP="002E3723">
      <w:pPr>
        <w:spacing w:line="480" w:lineRule="auto"/>
        <w:jc w:val="both"/>
        <w:rPr>
          <w:rFonts w:ascii="Times New Roman" w:hAnsi="Times New Roman" w:cs="Times New Roman"/>
          <w:sz w:val="24"/>
        </w:rPr>
      </w:pPr>
      <w:r>
        <w:rPr>
          <w:rFonts w:ascii="Times New Roman" w:hAnsi="Times New Roman" w:cs="Times New Roman"/>
          <w:sz w:val="24"/>
        </w:rPr>
        <w:t>From the decisi</w:t>
      </w:r>
      <w:bookmarkStart w:id="0" w:name="_GoBack"/>
      <w:bookmarkEnd w:id="0"/>
      <w:r>
        <w:rPr>
          <w:rFonts w:ascii="Times New Roman" w:hAnsi="Times New Roman" w:cs="Times New Roman"/>
          <w:sz w:val="24"/>
        </w:rPr>
        <w:t>ons of the courts in the aforementioned cases, we can reach a conclusion that the potential father has no say in the mother’s decision to terminate a pregnancy.</w:t>
      </w:r>
    </w:p>
    <w:p w:rsidR="004C791C" w:rsidRPr="00D073AE" w:rsidRDefault="004C791C" w:rsidP="004C791C">
      <w:pPr>
        <w:spacing w:line="480" w:lineRule="auto"/>
        <w:jc w:val="both"/>
        <w:rPr>
          <w:rFonts w:ascii="Times New Roman" w:hAnsi="Times New Roman" w:cs="Times New Roman"/>
          <w:b/>
          <w:sz w:val="24"/>
        </w:rPr>
      </w:pPr>
      <w:r w:rsidRPr="00D073AE">
        <w:rPr>
          <w:rFonts w:ascii="Times New Roman" w:hAnsi="Times New Roman" w:cs="Times New Roman"/>
          <w:b/>
          <w:sz w:val="24"/>
        </w:rPr>
        <w:t>CONCLUSION</w:t>
      </w:r>
    </w:p>
    <w:p w:rsidR="004C791C" w:rsidRDefault="00180B73" w:rsidP="004C791C">
      <w:pPr>
        <w:spacing w:line="480" w:lineRule="auto"/>
        <w:jc w:val="both"/>
        <w:rPr>
          <w:rFonts w:ascii="Times New Roman" w:hAnsi="Times New Roman" w:cs="Times New Roman"/>
          <w:sz w:val="24"/>
        </w:rPr>
      </w:pPr>
      <w:r>
        <w:rPr>
          <w:rFonts w:ascii="Times New Roman" w:hAnsi="Times New Roman" w:cs="Times New Roman"/>
          <w:sz w:val="24"/>
        </w:rPr>
        <w:t xml:space="preserve">Despite the fact that abortions are criminal offences in Nigeria, they are still being carried out most times in unsafe conditions and by unskilled providers or quacks contributing significantly to the high levels of maternal deaths in the country. Even though many people in the country view this act as morally wrong and illegal, there are certain circumstances where the law permits it be done. This decision to terminate the pregnancy can also be made without the consent of the potential father or contrary to his wishes. The courts have been of the opinion that the mother’s choice outweighs that of the father and despite arguments put up in many </w:t>
      </w:r>
      <w:proofErr w:type="gramStart"/>
      <w:r>
        <w:rPr>
          <w:rFonts w:ascii="Times New Roman" w:hAnsi="Times New Roman" w:cs="Times New Roman"/>
          <w:sz w:val="24"/>
        </w:rPr>
        <w:t>cases,</w:t>
      </w:r>
      <w:proofErr w:type="gramEnd"/>
      <w:r>
        <w:rPr>
          <w:rFonts w:ascii="Times New Roman" w:hAnsi="Times New Roman" w:cs="Times New Roman"/>
          <w:sz w:val="24"/>
        </w:rPr>
        <w:t xml:space="preserve"> no contrary view has been given.</w:t>
      </w:r>
    </w:p>
    <w:p w:rsidR="004C791C" w:rsidRPr="00D073AE" w:rsidRDefault="00180B73" w:rsidP="004C791C">
      <w:pPr>
        <w:spacing w:line="480" w:lineRule="auto"/>
        <w:jc w:val="both"/>
        <w:rPr>
          <w:rFonts w:ascii="Times New Roman" w:hAnsi="Times New Roman" w:cs="Times New Roman"/>
          <w:b/>
          <w:sz w:val="24"/>
        </w:rPr>
      </w:pPr>
      <w:r w:rsidRPr="00D073AE">
        <w:rPr>
          <w:rFonts w:ascii="Times New Roman" w:hAnsi="Times New Roman" w:cs="Times New Roman"/>
          <w:b/>
          <w:sz w:val="24"/>
        </w:rPr>
        <w:lastRenderedPageBreak/>
        <w:t>REFERENCES</w:t>
      </w:r>
    </w:p>
    <w:p w:rsidR="00D073AE" w:rsidRDefault="00180B73" w:rsidP="004C791C">
      <w:pPr>
        <w:pStyle w:val="ListParagraph"/>
        <w:numPr>
          <w:ilvl w:val="0"/>
          <w:numId w:val="6"/>
        </w:numPr>
        <w:spacing w:line="480" w:lineRule="auto"/>
        <w:jc w:val="both"/>
        <w:rPr>
          <w:rFonts w:ascii="Times New Roman" w:hAnsi="Times New Roman" w:cs="Times New Roman"/>
          <w:i/>
          <w:sz w:val="24"/>
        </w:rPr>
      </w:pPr>
      <w:proofErr w:type="spellStart"/>
      <w:r w:rsidRPr="00D073AE">
        <w:rPr>
          <w:rFonts w:ascii="Times New Roman" w:hAnsi="Times New Roman" w:cs="Times New Roman"/>
          <w:sz w:val="24"/>
        </w:rPr>
        <w:t>McCulley</w:t>
      </w:r>
      <w:proofErr w:type="spellEnd"/>
      <w:r w:rsidRPr="00D073AE">
        <w:rPr>
          <w:rFonts w:ascii="Times New Roman" w:hAnsi="Times New Roman" w:cs="Times New Roman"/>
          <w:sz w:val="24"/>
        </w:rPr>
        <w:t>, M. G., “The Male Abortion: The Putative Father</w:t>
      </w:r>
      <w:r w:rsidR="00D073AE">
        <w:rPr>
          <w:rFonts w:ascii="Times New Roman" w:hAnsi="Times New Roman" w:cs="Times New Roman"/>
          <w:sz w:val="24"/>
        </w:rPr>
        <w:t>’s Right to</w:t>
      </w:r>
      <w:r w:rsidRPr="00D073AE">
        <w:rPr>
          <w:rFonts w:ascii="Times New Roman" w:hAnsi="Times New Roman" w:cs="Times New Roman"/>
          <w:sz w:val="24"/>
        </w:rPr>
        <w:t xml:space="preserve"> Terminate His Interests In and Obligations to the Unborn Child”, </w:t>
      </w:r>
      <w:r w:rsidR="008E3FE0" w:rsidRPr="00D073AE">
        <w:rPr>
          <w:rFonts w:ascii="Times New Roman" w:hAnsi="Times New Roman" w:cs="Times New Roman"/>
          <w:sz w:val="24"/>
        </w:rPr>
        <w:t xml:space="preserve">(1998), </w:t>
      </w:r>
      <w:r w:rsidRPr="00D073AE">
        <w:rPr>
          <w:rFonts w:ascii="Times New Roman" w:hAnsi="Times New Roman" w:cs="Times New Roman"/>
          <w:sz w:val="24"/>
        </w:rPr>
        <w:t xml:space="preserve">7(1), </w:t>
      </w:r>
      <w:r w:rsidR="008E3FE0" w:rsidRPr="00D073AE">
        <w:rPr>
          <w:rFonts w:ascii="Times New Roman" w:hAnsi="Times New Roman" w:cs="Times New Roman"/>
          <w:i/>
          <w:sz w:val="24"/>
        </w:rPr>
        <w:t>Jo</w:t>
      </w:r>
      <w:r w:rsidR="00D073AE">
        <w:rPr>
          <w:rFonts w:ascii="Times New Roman" w:hAnsi="Times New Roman" w:cs="Times New Roman"/>
          <w:i/>
          <w:sz w:val="24"/>
        </w:rPr>
        <w:t>u</w:t>
      </w:r>
      <w:r w:rsidR="008E3FE0" w:rsidRPr="00D073AE">
        <w:rPr>
          <w:rFonts w:ascii="Times New Roman" w:hAnsi="Times New Roman" w:cs="Times New Roman"/>
          <w:i/>
          <w:sz w:val="24"/>
        </w:rPr>
        <w:t>rnal of Law and Policy.</w:t>
      </w:r>
    </w:p>
    <w:p w:rsidR="00D073AE" w:rsidRPr="00D073AE" w:rsidRDefault="008E3FE0" w:rsidP="004C791C">
      <w:pPr>
        <w:pStyle w:val="ListParagraph"/>
        <w:numPr>
          <w:ilvl w:val="0"/>
          <w:numId w:val="6"/>
        </w:numPr>
        <w:spacing w:line="480" w:lineRule="auto"/>
        <w:jc w:val="both"/>
        <w:rPr>
          <w:rFonts w:ascii="Times New Roman" w:hAnsi="Times New Roman" w:cs="Times New Roman"/>
          <w:i/>
          <w:sz w:val="24"/>
        </w:rPr>
      </w:pPr>
      <w:proofErr w:type="spellStart"/>
      <w:r w:rsidRPr="00D073AE">
        <w:rPr>
          <w:rFonts w:ascii="Times New Roman" w:hAnsi="Times New Roman" w:cs="Times New Roman"/>
          <w:sz w:val="24"/>
        </w:rPr>
        <w:t>Okagbue</w:t>
      </w:r>
      <w:proofErr w:type="spellEnd"/>
      <w:r w:rsidRPr="00D073AE">
        <w:rPr>
          <w:rFonts w:ascii="Times New Roman" w:hAnsi="Times New Roman" w:cs="Times New Roman"/>
          <w:sz w:val="24"/>
        </w:rPr>
        <w:t xml:space="preserve"> I., “</w:t>
      </w:r>
      <w:r w:rsidR="00D073AE" w:rsidRPr="00D073AE">
        <w:rPr>
          <w:rFonts w:ascii="Times New Roman" w:hAnsi="Times New Roman" w:cs="Times New Roman"/>
          <w:sz w:val="24"/>
        </w:rPr>
        <w:t>Pregnancy</w:t>
      </w:r>
      <w:r w:rsidRPr="00D073AE">
        <w:rPr>
          <w:rFonts w:ascii="Times New Roman" w:hAnsi="Times New Roman" w:cs="Times New Roman"/>
          <w:sz w:val="24"/>
        </w:rPr>
        <w:t xml:space="preserve"> Termination and the Law in Nigeria”, (1990), 21(4), </w:t>
      </w:r>
      <w:r w:rsidRPr="00D073AE">
        <w:rPr>
          <w:rFonts w:ascii="Times New Roman" w:hAnsi="Times New Roman" w:cs="Times New Roman"/>
          <w:i/>
          <w:sz w:val="24"/>
        </w:rPr>
        <w:t xml:space="preserve">Stud </w:t>
      </w:r>
      <w:proofErr w:type="spellStart"/>
      <w:proofErr w:type="gramStart"/>
      <w:r w:rsidRPr="00D073AE">
        <w:rPr>
          <w:rFonts w:ascii="Times New Roman" w:hAnsi="Times New Roman" w:cs="Times New Roman"/>
          <w:i/>
          <w:sz w:val="24"/>
        </w:rPr>
        <w:t>Fam</w:t>
      </w:r>
      <w:proofErr w:type="spellEnd"/>
      <w:proofErr w:type="gramEnd"/>
      <w:r w:rsidRPr="00D073AE">
        <w:rPr>
          <w:rFonts w:ascii="Times New Roman" w:hAnsi="Times New Roman" w:cs="Times New Roman"/>
          <w:i/>
          <w:sz w:val="24"/>
        </w:rPr>
        <w:t xml:space="preserve"> </w:t>
      </w:r>
      <w:proofErr w:type="spellStart"/>
      <w:r w:rsidRPr="00D073AE">
        <w:rPr>
          <w:rFonts w:ascii="Times New Roman" w:hAnsi="Times New Roman" w:cs="Times New Roman"/>
          <w:i/>
          <w:sz w:val="24"/>
        </w:rPr>
        <w:t>Plann</w:t>
      </w:r>
      <w:proofErr w:type="spellEnd"/>
      <w:r w:rsidRPr="00D073AE">
        <w:rPr>
          <w:rFonts w:ascii="Times New Roman" w:hAnsi="Times New Roman" w:cs="Times New Roman"/>
          <w:i/>
          <w:sz w:val="24"/>
        </w:rPr>
        <w:t xml:space="preserve">, </w:t>
      </w:r>
      <w:r w:rsidRPr="00D073AE">
        <w:rPr>
          <w:rFonts w:ascii="Times New Roman" w:hAnsi="Times New Roman" w:cs="Times New Roman"/>
          <w:sz w:val="24"/>
        </w:rPr>
        <w:t>197-208.</w:t>
      </w:r>
    </w:p>
    <w:p w:rsidR="008E3FE0" w:rsidRPr="00D073AE" w:rsidRDefault="008E3FE0" w:rsidP="004C791C">
      <w:pPr>
        <w:pStyle w:val="ListParagraph"/>
        <w:numPr>
          <w:ilvl w:val="0"/>
          <w:numId w:val="6"/>
        </w:numPr>
        <w:spacing w:line="480" w:lineRule="auto"/>
        <w:jc w:val="both"/>
        <w:rPr>
          <w:rFonts w:ascii="Times New Roman" w:hAnsi="Times New Roman" w:cs="Times New Roman"/>
          <w:i/>
          <w:sz w:val="24"/>
        </w:rPr>
      </w:pPr>
      <w:r w:rsidRPr="00D073AE">
        <w:rPr>
          <w:rFonts w:ascii="Times New Roman" w:hAnsi="Times New Roman" w:cs="Times New Roman"/>
          <w:sz w:val="24"/>
        </w:rPr>
        <w:t>“Abortion in Nigeria”, (</w:t>
      </w:r>
      <w:proofErr w:type="spellStart"/>
      <w:r w:rsidRPr="00D073AE">
        <w:rPr>
          <w:rFonts w:ascii="Times New Roman" w:hAnsi="Times New Roman" w:cs="Times New Roman"/>
          <w:sz w:val="24"/>
        </w:rPr>
        <w:t>Guttmacher</w:t>
      </w:r>
      <w:proofErr w:type="spellEnd"/>
      <w:r w:rsidRPr="00D073AE">
        <w:rPr>
          <w:rFonts w:ascii="Times New Roman" w:hAnsi="Times New Roman" w:cs="Times New Roman"/>
          <w:sz w:val="24"/>
        </w:rPr>
        <w:t xml:space="preserve"> Institute, October 2015), &lt;https://www.guttmacher.org/fact-sheet/abortion-nigeria&gt; </w:t>
      </w:r>
    </w:p>
    <w:p w:rsidR="008E3FE0" w:rsidRPr="008E3FE0" w:rsidRDefault="008E3FE0" w:rsidP="004C791C">
      <w:pPr>
        <w:spacing w:line="480" w:lineRule="auto"/>
        <w:jc w:val="both"/>
        <w:rPr>
          <w:rFonts w:ascii="Times New Roman" w:hAnsi="Times New Roman" w:cs="Times New Roman"/>
          <w:sz w:val="24"/>
        </w:rPr>
      </w:pPr>
    </w:p>
    <w:p w:rsidR="002E3723" w:rsidRPr="00CF3163" w:rsidRDefault="002E3723" w:rsidP="00CF3163">
      <w:pPr>
        <w:spacing w:line="480" w:lineRule="auto"/>
        <w:jc w:val="both"/>
        <w:rPr>
          <w:rFonts w:ascii="Times New Roman" w:hAnsi="Times New Roman" w:cs="Times New Roman"/>
          <w:sz w:val="24"/>
        </w:rPr>
      </w:pPr>
    </w:p>
    <w:sectPr w:rsidR="002E3723" w:rsidRPr="00CF3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1F" w:rsidRDefault="009B1C1F" w:rsidP="00C12F30">
      <w:pPr>
        <w:spacing w:after="0" w:line="240" w:lineRule="auto"/>
      </w:pPr>
      <w:r>
        <w:separator/>
      </w:r>
    </w:p>
  </w:endnote>
  <w:endnote w:type="continuationSeparator" w:id="0">
    <w:p w:rsidR="009B1C1F" w:rsidRDefault="009B1C1F" w:rsidP="00C1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1F" w:rsidRDefault="009B1C1F" w:rsidP="00C12F30">
      <w:pPr>
        <w:spacing w:after="0" w:line="240" w:lineRule="auto"/>
      </w:pPr>
      <w:r>
        <w:separator/>
      </w:r>
    </w:p>
  </w:footnote>
  <w:footnote w:type="continuationSeparator" w:id="0">
    <w:p w:rsidR="009B1C1F" w:rsidRDefault="009B1C1F" w:rsidP="00C12F30">
      <w:pPr>
        <w:spacing w:after="0" w:line="240" w:lineRule="auto"/>
      </w:pPr>
      <w:r>
        <w:continuationSeparator/>
      </w:r>
    </w:p>
  </w:footnote>
  <w:footnote w:id="1">
    <w:p w:rsidR="00C12F30" w:rsidRPr="00632C74" w:rsidRDefault="00C12F30" w:rsidP="00D073AE">
      <w:pPr>
        <w:pStyle w:val="FootnoteText"/>
        <w:jc w:val="both"/>
        <w:rPr>
          <w:rFonts w:ascii="Times New Roman" w:hAnsi="Times New Roman" w:cs="Times New Roman"/>
        </w:rPr>
      </w:pPr>
      <w:r w:rsidRPr="00632C74">
        <w:rPr>
          <w:rStyle w:val="FootnoteReference"/>
          <w:rFonts w:ascii="Times New Roman" w:hAnsi="Times New Roman" w:cs="Times New Roman"/>
        </w:rPr>
        <w:footnoteRef/>
      </w:r>
      <w:r w:rsidRPr="00632C74">
        <w:rPr>
          <w:rFonts w:ascii="Times New Roman" w:hAnsi="Times New Roman" w:cs="Times New Roman"/>
        </w:rPr>
        <w:t xml:space="preserve"> O. N. </w:t>
      </w:r>
      <w:proofErr w:type="spellStart"/>
      <w:r w:rsidRPr="00632C74">
        <w:rPr>
          <w:rFonts w:ascii="Times New Roman" w:hAnsi="Times New Roman" w:cs="Times New Roman"/>
        </w:rPr>
        <w:t>Azoro-Amadi</w:t>
      </w:r>
      <w:proofErr w:type="spellEnd"/>
      <w:r w:rsidRPr="00632C74">
        <w:rPr>
          <w:rFonts w:ascii="Times New Roman" w:hAnsi="Times New Roman" w:cs="Times New Roman"/>
        </w:rPr>
        <w:t xml:space="preserve">, “The Status of Women’s Reproductive Rights in Nigeria and the </w:t>
      </w:r>
      <w:r w:rsidR="00632C74" w:rsidRPr="00632C74">
        <w:rPr>
          <w:rFonts w:ascii="Times New Roman" w:hAnsi="Times New Roman" w:cs="Times New Roman"/>
        </w:rPr>
        <w:t>Discriminatory</w:t>
      </w:r>
      <w:r w:rsidRPr="00632C74">
        <w:rPr>
          <w:rFonts w:ascii="Times New Roman" w:hAnsi="Times New Roman" w:cs="Times New Roman"/>
        </w:rPr>
        <w:t xml:space="preserve"> Effects of Spousal Veto over Family Planning”, &lt;https://nials.edu.ng/index.php/2015-12-10-16-05-04/seminat/74-nials-legal-bytes&gt; accessed 17 April 2020.</w:t>
      </w:r>
    </w:p>
  </w:footnote>
  <w:footnote w:id="2">
    <w:p w:rsidR="0066569A" w:rsidRPr="00632C74" w:rsidRDefault="0066569A" w:rsidP="00D073AE">
      <w:pPr>
        <w:pStyle w:val="FootnoteText"/>
        <w:jc w:val="both"/>
        <w:rPr>
          <w:rFonts w:ascii="Times New Roman" w:hAnsi="Times New Roman" w:cs="Times New Roman"/>
        </w:rPr>
      </w:pPr>
      <w:r w:rsidRPr="00632C74">
        <w:rPr>
          <w:rStyle w:val="FootnoteReference"/>
          <w:rFonts w:ascii="Times New Roman" w:hAnsi="Times New Roman" w:cs="Times New Roman"/>
        </w:rPr>
        <w:footnoteRef/>
      </w:r>
      <w:r w:rsidRPr="00632C74">
        <w:rPr>
          <w:rFonts w:ascii="Times New Roman" w:hAnsi="Times New Roman" w:cs="Times New Roman"/>
        </w:rPr>
        <w:t xml:space="preserve"> Merriam-Webster Dictionaries, “Abortion”, </w:t>
      </w:r>
      <w:proofErr w:type="gramStart"/>
      <w:r w:rsidR="00632C74" w:rsidRPr="00632C74">
        <w:rPr>
          <w:rFonts w:ascii="Times New Roman" w:hAnsi="Times New Roman" w:cs="Times New Roman"/>
        </w:rPr>
        <w:t>&lt;</w:t>
      </w:r>
      <w:proofErr w:type="gramEnd"/>
      <w:r w:rsidRPr="00632C74">
        <w:rPr>
          <w:rFonts w:ascii="Times New Roman" w:hAnsi="Times New Roman" w:cs="Times New Roman"/>
        </w:rPr>
        <w:t>https://www.merriam-webster.com/dictionary/abortion&gt; accessed 17 April 2020.</w:t>
      </w:r>
    </w:p>
  </w:footnote>
  <w:footnote w:id="3">
    <w:p w:rsidR="00CF3163" w:rsidRPr="00632C74" w:rsidRDefault="00CF3163" w:rsidP="00D073AE">
      <w:pPr>
        <w:pStyle w:val="FootnoteText"/>
        <w:jc w:val="both"/>
        <w:rPr>
          <w:rFonts w:ascii="Times New Roman" w:hAnsi="Times New Roman" w:cs="Times New Roman"/>
        </w:rPr>
      </w:pPr>
      <w:r w:rsidRPr="00632C74">
        <w:rPr>
          <w:rStyle w:val="FootnoteReference"/>
          <w:rFonts w:ascii="Times New Roman" w:hAnsi="Times New Roman" w:cs="Times New Roman"/>
        </w:rPr>
        <w:footnoteRef/>
      </w:r>
      <w:r w:rsidRPr="00632C74">
        <w:rPr>
          <w:rFonts w:ascii="Times New Roman" w:hAnsi="Times New Roman" w:cs="Times New Roman"/>
        </w:rPr>
        <w:t xml:space="preserve"> </w:t>
      </w:r>
      <w:r w:rsidR="00632C74" w:rsidRPr="00632C74">
        <w:rPr>
          <w:rFonts w:ascii="Times New Roman" w:hAnsi="Times New Roman" w:cs="Times New Roman"/>
          <w:i/>
        </w:rPr>
        <w:t>R. v. Bourne</w:t>
      </w:r>
      <w:r w:rsidR="00632C74" w:rsidRPr="00632C74">
        <w:rPr>
          <w:rFonts w:ascii="Times New Roman" w:hAnsi="Times New Roman" w:cs="Times New Roman"/>
        </w:rPr>
        <w:t xml:space="preserve"> [1937]</w:t>
      </w:r>
      <w:r w:rsidRPr="00632C74">
        <w:rPr>
          <w:rFonts w:ascii="Times New Roman" w:hAnsi="Times New Roman" w:cs="Times New Roman"/>
        </w:rPr>
        <w:t xml:space="preserve"> 1 KB 687</w:t>
      </w:r>
    </w:p>
  </w:footnote>
  <w:footnote w:id="4">
    <w:p w:rsidR="00CF3163" w:rsidRPr="00632C74" w:rsidRDefault="00CF3163" w:rsidP="00D073AE">
      <w:pPr>
        <w:pStyle w:val="FootnoteText"/>
        <w:jc w:val="both"/>
        <w:rPr>
          <w:rFonts w:ascii="Times New Roman" w:hAnsi="Times New Roman" w:cs="Times New Roman"/>
        </w:rPr>
      </w:pPr>
      <w:r w:rsidRPr="00632C74">
        <w:rPr>
          <w:rStyle w:val="FootnoteReference"/>
          <w:rFonts w:ascii="Times New Roman" w:hAnsi="Times New Roman" w:cs="Times New Roman"/>
        </w:rPr>
        <w:footnoteRef/>
      </w:r>
      <w:r w:rsidRPr="00632C74">
        <w:rPr>
          <w:rFonts w:ascii="Times New Roman" w:hAnsi="Times New Roman" w:cs="Times New Roman"/>
        </w:rPr>
        <w:t xml:space="preserve"> A.S. </w:t>
      </w:r>
      <w:proofErr w:type="spellStart"/>
      <w:r w:rsidRPr="00632C74">
        <w:rPr>
          <w:rFonts w:ascii="Times New Roman" w:hAnsi="Times New Roman" w:cs="Times New Roman"/>
        </w:rPr>
        <w:t>Ogwuche</w:t>
      </w:r>
      <w:proofErr w:type="spellEnd"/>
      <w:r w:rsidRPr="00632C74">
        <w:rPr>
          <w:rFonts w:ascii="Times New Roman" w:hAnsi="Times New Roman" w:cs="Times New Roman"/>
        </w:rPr>
        <w:t xml:space="preserve">, </w:t>
      </w:r>
      <w:r w:rsidRPr="00632C74">
        <w:rPr>
          <w:rFonts w:ascii="Times New Roman" w:hAnsi="Times New Roman" w:cs="Times New Roman"/>
          <w:i/>
        </w:rPr>
        <w:t>Compendium of Medical Law</w:t>
      </w:r>
      <w:r w:rsidRPr="00632C74">
        <w:rPr>
          <w:rFonts w:ascii="Times New Roman" w:hAnsi="Times New Roman" w:cs="Times New Roman"/>
        </w:rPr>
        <w:t xml:space="preserve">, (Lagos, </w:t>
      </w:r>
      <w:proofErr w:type="spellStart"/>
      <w:r w:rsidRPr="00632C74">
        <w:rPr>
          <w:rFonts w:ascii="Times New Roman" w:hAnsi="Times New Roman" w:cs="Times New Roman"/>
        </w:rPr>
        <w:t>Espee</w:t>
      </w:r>
      <w:proofErr w:type="spellEnd"/>
      <w:r w:rsidRPr="00632C74">
        <w:rPr>
          <w:rFonts w:ascii="Times New Roman" w:hAnsi="Times New Roman" w:cs="Times New Roman"/>
        </w:rPr>
        <w:t xml:space="preserve"> Printing &amp; Advertising, 2006) p. 99.</w:t>
      </w:r>
    </w:p>
  </w:footnote>
  <w:footnote w:id="5">
    <w:p w:rsidR="002C7BD9" w:rsidRPr="00632C74" w:rsidRDefault="002C7BD9" w:rsidP="00D073AE">
      <w:pPr>
        <w:pStyle w:val="FootnoteText"/>
        <w:jc w:val="both"/>
        <w:rPr>
          <w:rFonts w:ascii="Times New Roman" w:hAnsi="Times New Roman" w:cs="Times New Roman"/>
        </w:rPr>
      </w:pPr>
      <w:r w:rsidRPr="00632C74">
        <w:rPr>
          <w:rStyle w:val="FootnoteReference"/>
          <w:rFonts w:ascii="Times New Roman" w:hAnsi="Times New Roman" w:cs="Times New Roman"/>
        </w:rPr>
        <w:footnoteRef/>
      </w:r>
      <w:r w:rsidRPr="00632C74">
        <w:rPr>
          <w:rFonts w:ascii="Times New Roman" w:hAnsi="Times New Roman" w:cs="Times New Roman"/>
        </w:rPr>
        <w:t xml:space="preserve"> </w:t>
      </w:r>
      <w:proofErr w:type="spellStart"/>
      <w:r w:rsidRPr="00632C74">
        <w:rPr>
          <w:rFonts w:ascii="Times New Roman" w:hAnsi="Times New Roman" w:cs="Times New Roman"/>
        </w:rPr>
        <w:t>Findlaw</w:t>
      </w:r>
      <w:proofErr w:type="spellEnd"/>
      <w:r w:rsidRPr="00632C74">
        <w:rPr>
          <w:rFonts w:ascii="Times New Roman" w:hAnsi="Times New Roman" w:cs="Times New Roman"/>
        </w:rPr>
        <w:t>, ‘Father’s rights and abortion’ available at &lt;https://family.findlaw.com/paternity/fathers-rights-and-aborti</w:t>
      </w:r>
      <w:r w:rsidR="00632C74">
        <w:rPr>
          <w:rFonts w:ascii="Times New Roman" w:hAnsi="Times New Roman" w:cs="Times New Roman"/>
        </w:rPr>
        <w:t>on.html&gt; accessed 17 April 2020</w:t>
      </w:r>
    </w:p>
  </w:footnote>
  <w:footnote w:id="6">
    <w:p w:rsidR="002C7BD9" w:rsidRPr="00632C74" w:rsidRDefault="002C7BD9" w:rsidP="00D073AE">
      <w:pPr>
        <w:pStyle w:val="FootnoteText"/>
        <w:tabs>
          <w:tab w:val="left" w:pos="2520"/>
        </w:tabs>
        <w:jc w:val="both"/>
        <w:rPr>
          <w:rFonts w:ascii="Times New Roman" w:hAnsi="Times New Roman" w:cs="Times New Roman"/>
        </w:rPr>
      </w:pPr>
      <w:r w:rsidRPr="00632C74">
        <w:rPr>
          <w:rStyle w:val="FootnoteReference"/>
          <w:rFonts w:ascii="Times New Roman" w:hAnsi="Times New Roman" w:cs="Times New Roman"/>
        </w:rPr>
        <w:footnoteRef/>
      </w:r>
      <w:r w:rsidRPr="00632C74">
        <w:rPr>
          <w:rFonts w:ascii="Times New Roman" w:hAnsi="Times New Roman" w:cs="Times New Roman"/>
        </w:rPr>
        <w:t xml:space="preserve"> Ibid </w:t>
      </w:r>
      <w:r w:rsidR="00A63BFD" w:rsidRPr="00632C74">
        <w:rPr>
          <w:rFonts w:ascii="Times New Roman" w:hAnsi="Times New Roman" w:cs="Times New Roman"/>
        </w:rPr>
        <w:tab/>
      </w:r>
    </w:p>
  </w:footnote>
  <w:footnote w:id="7">
    <w:p w:rsidR="00A63BFD" w:rsidRPr="00632C74" w:rsidRDefault="00A63BFD" w:rsidP="00D073AE">
      <w:pPr>
        <w:pStyle w:val="FootnoteText"/>
        <w:jc w:val="both"/>
        <w:rPr>
          <w:rFonts w:ascii="Times New Roman" w:hAnsi="Times New Roman" w:cs="Times New Roman"/>
        </w:rPr>
      </w:pPr>
      <w:r w:rsidRPr="00632C74">
        <w:rPr>
          <w:rStyle w:val="FootnoteReference"/>
          <w:rFonts w:ascii="Times New Roman" w:hAnsi="Times New Roman" w:cs="Times New Roman"/>
        </w:rPr>
        <w:footnoteRef/>
      </w:r>
      <w:r w:rsidRPr="00632C74">
        <w:rPr>
          <w:rFonts w:ascii="Times New Roman" w:hAnsi="Times New Roman" w:cs="Times New Roman"/>
        </w:rPr>
        <w:t xml:space="preserve"> </w:t>
      </w:r>
      <w:r w:rsidRPr="00632C74">
        <w:rPr>
          <w:rFonts w:ascii="Times New Roman" w:hAnsi="Times New Roman" w:cs="Times New Roman"/>
        </w:rPr>
        <w:t xml:space="preserve">Planned Parenthood </w:t>
      </w:r>
      <w:r w:rsidRPr="00632C74">
        <w:rPr>
          <w:rFonts w:ascii="Times New Roman" w:hAnsi="Times New Roman" w:cs="Times New Roman"/>
        </w:rPr>
        <w:t xml:space="preserve">of Missouri </w:t>
      </w:r>
      <w:r w:rsidRPr="00632C74">
        <w:rPr>
          <w:rFonts w:ascii="Times New Roman" w:hAnsi="Times New Roman" w:cs="Times New Roman"/>
        </w:rPr>
        <w:t>v Danforth</w:t>
      </w:r>
      <w:r w:rsidRPr="00632C74">
        <w:rPr>
          <w:rFonts w:ascii="Times New Roman" w:hAnsi="Times New Roman" w:cs="Times New Roman"/>
        </w:rPr>
        <w:t xml:space="preserve"> [1976], USSC No. 74-1151</w:t>
      </w:r>
    </w:p>
  </w:footnote>
  <w:footnote w:id="8">
    <w:p w:rsidR="002C7BD9" w:rsidRPr="00632C74" w:rsidRDefault="002C7BD9" w:rsidP="00D073AE">
      <w:pPr>
        <w:pStyle w:val="FootnoteText"/>
        <w:jc w:val="both"/>
        <w:rPr>
          <w:rFonts w:ascii="Times New Roman" w:hAnsi="Times New Roman" w:cs="Times New Roman"/>
        </w:rPr>
      </w:pPr>
      <w:r w:rsidRPr="00632C74">
        <w:rPr>
          <w:rStyle w:val="FootnoteReference"/>
          <w:rFonts w:ascii="Times New Roman" w:hAnsi="Times New Roman" w:cs="Times New Roman"/>
        </w:rPr>
        <w:footnoteRef/>
      </w:r>
      <w:r w:rsidR="00632C74">
        <w:rPr>
          <w:rFonts w:ascii="Times New Roman" w:hAnsi="Times New Roman" w:cs="Times New Roman"/>
        </w:rPr>
        <w:t xml:space="preserve"> Ibid.</w:t>
      </w:r>
    </w:p>
  </w:footnote>
  <w:footnote w:id="9">
    <w:p w:rsidR="002C7BD9" w:rsidRPr="00632C74" w:rsidRDefault="002C7BD9" w:rsidP="00D073AE">
      <w:pPr>
        <w:pStyle w:val="FootnoteText"/>
        <w:jc w:val="both"/>
        <w:rPr>
          <w:rFonts w:ascii="Times New Roman" w:hAnsi="Times New Roman" w:cs="Times New Roman"/>
        </w:rPr>
      </w:pPr>
      <w:r w:rsidRPr="00632C74">
        <w:rPr>
          <w:rStyle w:val="FootnoteReference"/>
          <w:rFonts w:ascii="Times New Roman" w:hAnsi="Times New Roman" w:cs="Times New Roman"/>
        </w:rPr>
        <w:footnoteRef/>
      </w:r>
      <w:r w:rsidR="004C791C" w:rsidRPr="00632C74">
        <w:rPr>
          <w:rFonts w:ascii="Times New Roman" w:hAnsi="Times New Roman" w:cs="Times New Roman"/>
        </w:rPr>
        <w:t xml:space="preserve"> </w:t>
      </w:r>
      <w:r w:rsidR="004C791C" w:rsidRPr="00632C74">
        <w:rPr>
          <w:rFonts w:ascii="Times New Roman" w:hAnsi="Times New Roman" w:cs="Times New Roman"/>
          <w:i/>
        </w:rPr>
        <w:t>Planned Parenthood v. Casey</w:t>
      </w:r>
      <w:r w:rsidR="004C791C" w:rsidRPr="00632C74">
        <w:rPr>
          <w:rFonts w:ascii="Times New Roman" w:hAnsi="Times New Roman" w:cs="Times New Roman"/>
        </w:rPr>
        <w:t xml:space="preserve"> [1992]</w:t>
      </w:r>
      <w:r w:rsidRPr="00632C74">
        <w:rPr>
          <w:rFonts w:ascii="Times New Roman" w:hAnsi="Times New Roman" w:cs="Times New Roman"/>
        </w:rPr>
        <w:t xml:space="preserve"> USSC 91-744.</w:t>
      </w:r>
    </w:p>
  </w:footnote>
  <w:footnote w:id="10">
    <w:p w:rsidR="008E3FE0" w:rsidRPr="00632C74" w:rsidRDefault="008E3FE0" w:rsidP="00D073AE">
      <w:pPr>
        <w:pStyle w:val="FootnoteText"/>
        <w:jc w:val="both"/>
        <w:rPr>
          <w:rFonts w:ascii="Times New Roman" w:hAnsi="Times New Roman" w:cs="Times New Roman"/>
        </w:rPr>
      </w:pPr>
      <w:r w:rsidRPr="00632C74">
        <w:rPr>
          <w:rStyle w:val="FootnoteReference"/>
          <w:rFonts w:ascii="Times New Roman" w:hAnsi="Times New Roman" w:cs="Times New Roman"/>
        </w:rPr>
        <w:footnoteRef/>
      </w:r>
      <w:r w:rsidRPr="00632C74">
        <w:rPr>
          <w:rFonts w:ascii="Times New Roman" w:hAnsi="Times New Roman" w:cs="Times New Roman"/>
        </w:rPr>
        <w:t xml:space="preserve"> Ethics Guide, “Father’s Rights”, &lt;https://www.bbc.co.uk/ethics/abortion/kegal/fathers.shtml&gt; accessed 17 April 2020.</w:t>
      </w:r>
    </w:p>
  </w:footnote>
  <w:footnote w:id="11">
    <w:p w:rsidR="004C791C" w:rsidRPr="00632C74" w:rsidRDefault="004C791C" w:rsidP="00D073AE">
      <w:pPr>
        <w:pStyle w:val="FootnoteText"/>
        <w:jc w:val="both"/>
        <w:rPr>
          <w:rFonts w:ascii="Times New Roman" w:hAnsi="Times New Roman" w:cs="Times New Roman"/>
        </w:rPr>
      </w:pPr>
      <w:r w:rsidRPr="00632C74">
        <w:rPr>
          <w:rStyle w:val="FootnoteReference"/>
          <w:rFonts w:ascii="Times New Roman" w:hAnsi="Times New Roman" w:cs="Times New Roman"/>
        </w:rPr>
        <w:footnoteRef/>
      </w:r>
      <w:r w:rsidRPr="00632C74">
        <w:rPr>
          <w:rFonts w:ascii="Times New Roman" w:hAnsi="Times New Roman" w:cs="Times New Roman"/>
        </w:rPr>
        <w:t xml:space="preserve"> </w:t>
      </w:r>
      <w:r w:rsidRPr="00632C74">
        <w:rPr>
          <w:rFonts w:ascii="Times New Roman" w:hAnsi="Times New Roman" w:cs="Times New Roman"/>
        </w:rPr>
        <w:t>This is where the father has a morally legitimate interest in raising the child and has been misled by the woman into doing specific things under the guise that she would give him a child if he does them.</w:t>
      </w:r>
    </w:p>
  </w:footnote>
  <w:footnote w:id="12">
    <w:p w:rsidR="002C7BD9" w:rsidRPr="00632C74" w:rsidRDefault="002C7BD9" w:rsidP="00D073AE">
      <w:pPr>
        <w:pStyle w:val="FootnoteText"/>
        <w:jc w:val="both"/>
        <w:rPr>
          <w:rFonts w:ascii="Times New Roman" w:hAnsi="Times New Roman" w:cs="Times New Roman"/>
        </w:rPr>
      </w:pPr>
      <w:r w:rsidRPr="00632C74">
        <w:rPr>
          <w:rStyle w:val="FootnoteReference"/>
          <w:rFonts w:ascii="Times New Roman" w:hAnsi="Times New Roman" w:cs="Times New Roman"/>
        </w:rPr>
        <w:footnoteRef/>
      </w:r>
      <w:r w:rsidRPr="00632C74">
        <w:rPr>
          <w:rFonts w:ascii="Times New Roman" w:hAnsi="Times New Roman" w:cs="Times New Roman"/>
        </w:rPr>
        <w:t xml:space="preserve"> </w:t>
      </w:r>
      <w:r w:rsidR="004C791C" w:rsidRPr="00632C74">
        <w:rPr>
          <w:rFonts w:ascii="Times New Roman" w:hAnsi="Times New Roman" w:cs="Times New Roman"/>
          <w:i/>
        </w:rPr>
        <w:t>Paton v Trustees of the British Pregnancy Advisory Service</w:t>
      </w:r>
      <w:r w:rsidR="004C791C" w:rsidRPr="00632C74">
        <w:rPr>
          <w:rFonts w:ascii="Times New Roman" w:hAnsi="Times New Roman" w:cs="Times New Roman"/>
        </w:rPr>
        <w:t xml:space="preserve"> </w:t>
      </w:r>
      <w:r w:rsidRPr="00632C74">
        <w:rPr>
          <w:rFonts w:ascii="Times New Roman" w:hAnsi="Times New Roman" w:cs="Times New Roman"/>
        </w:rPr>
        <w:t>[1979] QB 276.</w:t>
      </w:r>
    </w:p>
  </w:footnote>
  <w:footnote w:id="13">
    <w:p w:rsidR="004C791C" w:rsidRPr="00632C74" w:rsidRDefault="004C791C" w:rsidP="00D073AE">
      <w:pPr>
        <w:pStyle w:val="FootnoteText"/>
        <w:jc w:val="both"/>
        <w:rPr>
          <w:rFonts w:ascii="Times New Roman" w:hAnsi="Times New Roman" w:cs="Times New Roman"/>
        </w:rPr>
      </w:pPr>
      <w:r w:rsidRPr="00632C74">
        <w:rPr>
          <w:rStyle w:val="FootnoteReference"/>
          <w:rFonts w:ascii="Times New Roman" w:hAnsi="Times New Roman" w:cs="Times New Roman"/>
        </w:rPr>
        <w:footnoteRef/>
      </w:r>
      <w:r w:rsidRPr="00632C74">
        <w:rPr>
          <w:rFonts w:ascii="Times New Roman" w:hAnsi="Times New Roman" w:cs="Times New Roman"/>
        </w:rPr>
        <w:t xml:space="preserve"> Abortion Act 1967 c.87</w:t>
      </w:r>
    </w:p>
  </w:footnote>
  <w:footnote w:id="14">
    <w:p w:rsidR="002C7BD9" w:rsidRPr="00632C74" w:rsidRDefault="002C7BD9" w:rsidP="00D073AE">
      <w:pPr>
        <w:pStyle w:val="FootnoteText"/>
        <w:jc w:val="both"/>
        <w:rPr>
          <w:rFonts w:ascii="Times New Roman" w:hAnsi="Times New Roman" w:cs="Times New Roman"/>
        </w:rPr>
      </w:pPr>
      <w:r w:rsidRPr="00632C74">
        <w:rPr>
          <w:rStyle w:val="FootnoteReference"/>
          <w:rFonts w:ascii="Times New Roman" w:hAnsi="Times New Roman" w:cs="Times New Roman"/>
        </w:rPr>
        <w:footnoteRef/>
      </w:r>
      <w:r w:rsidR="004C791C" w:rsidRPr="00632C74">
        <w:rPr>
          <w:rFonts w:ascii="Times New Roman" w:hAnsi="Times New Roman" w:cs="Times New Roman"/>
          <w:i/>
        </w:rPr>
        <w:t xml:space="preserve"> </w:t>
      </w:r>
      <w:r w:rsidR="004C791C" w:rsidRPr="00632C74">
        <w:rPr>
          <w:rFonts w:ascii="Times New Roman" w:hAnsi="Times New Roman" w:cs="Times New Roman"/>
          <w:i/>
        </w:rPr>
        <w:t>Paton v United Kingdom</w:t>
      </w:r>
      <w:r w:rsidR="00D073AE" w:rsidRPr="00632C74">
        <w:rPr>
          <w:rFonts w:ascii="Times New Roman" w:hAnsi="Times New Roman" w:cs="Times New Roman"/>
        </w:rPr>
        <w:t xml:space="preserve"> [1980] 3 EHRR 408</w:t>
      </w:r>
    </w:p>
  </w:footnote>
  <w:footnote w:id="15">
    <w:p w:rsidR="002C7BD9" w:rsidRPr="00632C74" w:rsidRDefault="002C7BD9" w:rsidP="00D073AE">
      <w:pPr>
        <w:pStyle w:val="FootnoteText"/>
        <w:jc w:val="both"/>
        <w:rPr>
          <w:rFonts w:ascii="Times New Roman" w:hAnsi="Times New Roman" w:cs="Times New Roman"/>
        </w:rPr>
      </w:pPr>
      <w:r w:rsidRPr="00632C74">
        <w:rPr>
          <w:rStyle w:val="FootnoteReference"/>
          <w:rFonts w:ascii="Times New Roman" w:hAnsi="Times New Roman" w:cs="Times New Roman"/>
        </w:rPr>
        <w:footnoteRef/>
      </w:r>
      <w:r w:rsidRPr="00632C74">
        <w:rPr>
          <w:rFonts w:ascii="Times New Roman" w:hAnsi="Times New Roman" w:cs="Times New Roman"/>
        </w:rPr>
        <w:t xml:space="preserve"> </w:t>
      </w:r>
      <w:r w:rsidR="004C791C" w:rsidRPr="00632C74">
        <w:rPr>
          <w:rFonts w:ascii="Times New Roman" w:hAnsi="Times New Roman" w:cs="Times New Roman"/>
          <w:i/>
        </w:rPr>
        <w:t>Kelly v Kelly</w:t>
      </w:r>
      <w:r w:rsidR="004C791C" w:rsidRPr="00632C74">
        <w:rPr>
          <w:rFonts w:ascii="Times New Roman" w:hAnsi="Times New Roman" w:cs="Times New Roman"/>
        </w:rPr>
        <w:t xml:space="preserve"> </w:t>
      </w:r>
      <w:r w:rsidR="00D073AE" w:rsidRPr="00632C74">
        <w:rPr>
          <w:rFonts w:ascii="Times New Roman" w:hAnsi="Times New Roman" w:cs="Times New Roman"/>
        </w:rPr>
        <w:t>[1997] SLT 896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C09"/>
    <w:multiLevelType w:val="hybridMultilevel"/>
    <w:tmpl w:val="3E3E4AA4"/>
    <w:lvl w:ilvl="0" w:tplc="03F416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967FD"/>
    <w:multiLevelType w:val="hybridMultilevel"/>
    <w:tmpl w:val="B6B6003E"/>
    <w:lvl w:ilvl="0" w:tplc="961E8F1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5F3DE6"/>
    <w:multiLevelType w:val="hybridMultilevel"/>
    <w:tmpl w:val="D068B3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83F1A"/>
    <w:multiLevelType w:val="hybridMultilevel"/>
    <w:tmpl w:val="02025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B5760D"/>
    <w:multiLevelType w:val="hybridMultilevel"/>
    <w:tmpl w:val="51DA7802"/>
    <w:lvl w:ilvl="0" w:tplc="A8D699F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E6366"/>
    <w:multiLevelType w:val="hybridMultilevel"/>
    <w:tmpl w:val="10B8D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69"/>
    <w:rsid w:val="00180B73"/>
    <w:rsid w:val="002C7BD9"/>
    <w:rsid w:val="002E3723"/>
    <w:rsid w:val="003E3C56"/>
    <w:rsid w:val="0048194D"/>
    <w:rsid w:val="004C791C"/>
    <w:rsid w:val="00632C74"/>
    <w:rsid w:val="0066569A"/>
    <w:rsid w:val="00886869"/>
    <w:rsid w:val="008E3FE0"/>
    <w:rsid w:val="009B1C1F"/>
    <w:rsid w:val="00A63BFD"/>
    <w:rsid w:val="00C12F30"/>
    <w:rsid w:val="00CF3163"/>
    <w:rsid w:val="00D0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86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69"/>
    <w:rPr>
      <w:rFonts w:ascii="Tahoma" w:hAnsi="Tahoma" w:cs="Tahoma"/>
      <w:sz w:val="16"/>
      <w:szCs w:val="16"/>
    </w:rPr>
  </w:style>
  <w:style w:type="character" w:customStyle="1" w:styleId="Heading1Char">
    <w:name w:val="Heading 1 Char"/>
    <w:basedOn w:val="DefaultParagraphFont"/>
    <w:link w:val="Heading1"/>
    <w:uiPriority w:val="9"/>
    <w:rsid w:val="0088686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86869"/>
    <w:pPr>
      <w:spacing w:after="160" w:line="259" w:lineRule="auto"/>
      <w:ind w:left="720"/>
      <w:contextualSpacing/>
    </w:pPr>
  </w:style>
  <w:style w:type="paragraph" w:styleId="FootnoteText">
    <w:name w:val="footnote text"/>
    <w:basedOn w:val="Normal"/>
    <w:link w:val="FootnoteTextChar"/>
    <w:uiPriority w:val="99"/>
    <w:semiHidden/>
    <w:unhideWhenUsed/>
    <w:rsid w:val="00C12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F30"/>
    <w:rPr>
      <w:sz w:val="20"/>
      <w:szCs w:val="20"/>
    </w:rPr>
  </w:style>
  <w:style w:type="character" w:styleId="FootnoteReference">
    <w:name w:val="footnote reference"/>
    <w:basedOn w:val="DefaultParagraphFont"/>
    <w:uiPriority w:val="99"/>
    <w:semiHidden/>
    <w:unhideWhenUsed/>
    <w:rsid w:val="00C12F30"/>
    <w:rPr>
      <w:vertAlign w:val="superscript"/>
    </w:rPr>
  </w:style>
  <w:style w:type="character" w:styleId="Hyperlink">
    <w:name w:val="Hyperlink"/>
    <w:basedOn w:val="DefaultParagraphFont"/>
    <w:uiPriority w:val="99"/>
    <w:unhideWhenUsed/>
    <w:rsid w:val="00C12F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86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69"/>
    <w:rPr>
      <w:rFonts w:ascii="Tahoma" w:hAnsi="Tahoma" w:cs="Tahoma"/>
      <w:sz w:val="16"/>
      <w:szCs w:val="16"/>
    </w:rPr>
  </w:style>
  <w:style w:type="character" w:customStyle="1" w:styleId="Heading1Char">
    <w:name w:val="Heading 1 Char"/>
    <w:basedOn w:val="DefaultParagraphFont"/>
    <w:link w:val="Heading1"/>
    <w:uiPriority w:val="9"/>
    <w:rsid w:val="0088686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86869"/>
    <w:pPr>
      <w:spacing w:after="160" w:line="259" w:lineRule="auto"/>
      <w:ind w:left="720"/>
      <w:contextualSpacing/>
    </w:pPr>
  </w:style>
  <w:style w:type="paragraph" w:styleId="FootnoteText">
    <w:name w:val="footnote text"/>
    <w:basedOn w:val="Normal"/>
    <w:link w:val="FootnoteTextChar"/>
    <w:uiPriority w:val="99"/>
    <w:semiHidden/>
    <w:unhideWhenUsed/>
    <w:rsid w:val="00C12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F30"/>
    <w:rPr>
      <w:sz w:val="20"/>
      <w:szCs w:val="20"/>
    </w:rPr>
  </w:style>
  <w:style w:type="character" w:styleId="FootnoteReference">
    <w:name w:val="footnote reference"/>
    <w:basedOn w:val="DefaultParagraphFont"/>
    <w:uiPriority w:val="99"/>
    <w:semiHidden/>
    <w:unhideWhenUsed/>
    <w:rsid w:val="00C12F30"/>
    <w:rPr>
      <w:vertAlign w:val="superscript"/>
    </w:rPr>
  </w:style>
  <w:style w:type="character" w:styleId="Hyperlink">
    <w:name w:val="Hyperlink"/>
    <w:basedOn w:val="DefaultParagraphFont"/>
    <w:uiPriority w:val="99"/>
    <w:unhideWhenUsed/>
    <w:rsid w:val="00C12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63DD-436F-4146-9D86-0DACFB9B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2020-04-20T12:03:00Z</dcterms:created>
  <dcterms:modified xsi:type="dcterms:W3CDTF">2020-04-20T13:57:00Z</dcterms:modified>
</cp:coreProperties>
</file>