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12" w:rsidRPr="00D013F5" w:rsidRDefault="00D013F5">
      <w:pPr>
        <w:rPr>
          <w:sz w:val="32"/>
          <w:szCs w:val="32"/>
        </w:rPr>
      </w:pPr>
      <w:r w:rsidRPr="00D013F5">
        <w:rPr>
          <w:sz w:val="32"/>
          <w:szCs w:val="32"/>
        </w:rPr>
        <w:t>NAME; MGBOH EMILIA</w:t>
      </w:r>
    </w:p>
    <w:p w:rsidR="00D013F5" w:rsidRPr="00D013F5" w:rsidRDefault="00D013F5">
      <w:pPr>
        <w:rPr>
          <w:sz w:val="32"/>
          <w:szCs w:val="32"/>
        </w:rPr>
      </w:pPr>
      <w:r w:rsidRPr="00D013F5">
        <w:rPr>
          <w:sz w:val="32"/>
          <w:szCs w:val="32"/>
        </w:rPr>
        <w:t>MATRICULATION NUMBER; 19/MHS01/245</w:t>
      </w:r>
    </w:p>
    <w:p w:rsidR="00D013F5" w:rsidRPr="00D013F5" w:rsidRDefault="00D013F5">
      <w:pPr>
        <w:rPr>
          <w:sz w:val="32"/>
          <w:szCs w:val="32"/>
        </w:rPr>
      </w:pPr>
      <w:r w:rsidRPr="00D013F5">
        <w:rPr>
          <w:sz w:val="32"/>
          <w:szCs w:val="32"/>
        </w:rPr>
        <w:t>COURSE CODE; GST 122</w:t>
      </w:r>
    </w:p>
    <w:p w:rsidR="00D013F5" w:rsidRPr="00D013F5" w:rsidRDefault="00D013F5">
      <w:pPr>
        <w:rPr>
          <w:sz w:val="32"/>
          <w:szCs w:val="32"/>
        </w:rPr>
      </w:pPr>
      <w:r w:rsidRPr="00D013F5">
        <w:rPr>
          <w:sz w:val="32"/>
          <w:szCs w:val="32"/>
        </w:rPr>
        <w:t xml:space="preserve">ASSIGNMENT </w:t>
      </w:r>
    </w:p>
    <w:p w:rsidR="00D013F5" w:rsidRPr="00D013F5" w:rsidRDefault="00D013F5">
      <w:pPr>
        <w:rPr>
          <w:sz w:val="32"/>
          <w:szCs w:val="32"/>
        </w:rPr>
      </w:pPr>
      <w:r w:rsidRPr="00D013F5">
        <w:rPr>
          <w:sz w:val="32"/>
          <w:szCs w:val="32"/>
        </w:rPr>
        <w:t>THE CORONA VIRUS PANDEMIC ; THE EFFECTS OF THE LOCKDOWN AND RESTRICTION OF MOVEMENT OF NIGERIANS.</w:t>
      </w:r>
    </w:p>
    <w:p w:rsidR="00D013F5" w:rsidRDefault="00D013F5">
      <w:pPr>
        <w:rPr>
          <w:sz w:val="32"/>
          <w:szCs w:val="32"/>
        </w:rPr>
      </w:pPr>
      <w:r w:rsidRPr="00D013F5">
        <w:rPr>
          <w:sz w:val="32"/>
          <w:szCs w:val="32"/>
        </w:rPr>
        <w:t xml:space="preserve">Nigeria, with 200 million people, is Africa’s most populous nation. Health experts have raised alarms over the impact </w:t>
      </w:r>
      <w:r>
        <w:rPr>
          <w:sz w:val="32"/>
          <w:szCs w:val="32"/>
        </w:rPr>
        <w:t>of a major corona virus impact, warning that the country’s unprepared and underfunded health care system should be quickly become overwhelmed.</w:t>
      </w:r>
    </w:p>
    <w:p w:rsidR="00D013F5" w:rsidRDefault="00D013F5">
      <w:pPr>
        <w:rPr>
          <w:sz w:val="32"/>
          <w:szCs w:val="32"/>
        </w:rPr>
      </w:pPr>
      <w:r>
        <w:rPr>
          <w:sz w:val="32"/>
          <w:szCs w:val="32"/>
        </w:rPr>
        <w:t>The coronavirus pandemic have been varied, and have included containment measures such as lockdowns, quarantines, and curfews. As part of the attempt to limit the spread of the coronavirus, governments have instituted lockdown measures and baned public gatherings. The lockdowns started in three states on march 30. It was initially a fourteen days lockdown but due to the continous spresd of the disease, it has been extended to many other states and for longer days.</w:t>
      </w:r>
    </w:p>
    <w:p w:rsidR="00D013F5" w:rsidRDefault="00D013F5">
      <w:pPr>
        <w:rPr>
          <w:sz w:val="32"/>
          <w:szCs w:val="32"/>
        </w:rPr>
      </w:pPr>
      <w:r>
        <w:rPr>
          <w:sz w:val="32"/>
          <w:szCs w:val="32"/>
        </w:rPr>
        <w:t>The lockdown has added to the hardship of millions of Nigerians living hand-to-mouth, often on less than a dollar a day. Great difficulties are experienced by those who earn a daily wage and the vast majority of Nigerians depend on daily wages.</w:t>
      </w:r>
    </w:p>
    <w:p w:rsidR="00D013F5" w:rsidRDefault="00D013F5">
      <w:pPr>
        <w:rPr>
          <w:sz w:val="32"/>
          <w:szCs w:val="32"/>
        </w:rPr>
      </w:pPr>
      <w:r>
        <w:rPr>
          <w:sz w:val="32"/>
          <w:szCs w:val="32"/>
        </w:rPr>
        <w:t xml:space="preserve">Giving unreliable electricity supply, having citizens staying home amid a lockdown to curb the spread of coronaviruus likely means millions of </w:t>
      </w:r>
      <w:r>
        <w:rPr>
          <w:sz w:val="32"/>
          <w:szCs w:val="32"/>
        </w:rPr>
        <w:lastRenderedPageBreak/>
        <w:t>electricity generators will be working overtime to power homes, worsening pollution in residential areas.</w:t>
      </w:r>
    </w:p>
    <w:p w:rsidR="00D013F5" w:rsidRDefault="00D013F5">
      <w:pPr>
        <w:rPr>
          <w:sz w:val="32"/>
          <w:szCs w:val="32"/>
        </w:rPr>
      </w:pPr>
      <w:r>
        <w:rPr>
          <w:sz w:val="32"/>
          <w:szCs w:val="32"/>
        </w:rPr>
        <w:t>In general, aggregate demand will fall, but government will fall. This is due to; fall in household consumptio, investments by firms will be impeded, government purchases will increase, fall in global demand for commodities and decline is exports</w:t>
      </w:r>
    </w:p>
    <w:p w:rsidR="00D013F5" w:rsidRPr="00D013F5" w:rsidRDefault="00D013F5">
      <w:pPr>
        <w:rPr>
          <w:sz w:val="32"/>
          <w:szCs w:val="32"/>
        </w:rPr>
      </w:pPr>
      <w:r>
        <w:rPr>
          <w:sz w:val="32"/>
          <w:szCs w:val="32"/>
        </w:rPr>
        <w:t xml:space="preserve">Notwithstanding all the negative impact of the lockdown, we are assured that it will curb the spread of the virus until it is completely eliminated from the country. </w:t>
      </w:r>
    </w:p>
    <w:sectPr w:rsidR="00D013F5" w:rsidRPr="00D013F5" w:rsidSect="00520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013F5"/>
    <w:rsid w:val="00520512"/>
    <w:rsid w:val="00D01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2020-04-20T13:52:00Z</dcterms:created>
  <dcterms:modified xsi:type="dcterms:W3CDTF">2020-04-20T14:50:00Z</dcterms:modified>
</cp:coreProperties>
</file>