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EE0" w:rsidRDefault="0020271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530225</wp:posOffset>
            </wp:positionV>
            <wp:extent cx="5388610" cy="7696200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861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E203A">
        <w:t>OKEKE CHIDERA SAMUELLA.       18/ENG08/014.      BIOMEDICAL ENGINEERING</w:t>
      </w:r>
    </w:p>
    <w:p w:rsidR="00B15EE0" w:rsidRDefault="005304D8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-294640</wp:posOffset>
            </wp:positionH>
            <wp:positionV relativeFrom="paragraph">
              <wp:posOffset>0</wp:posOffset>
            </wp:positionV>
            <wp:extent cx="5453380" cy="82296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33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B15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E0"/>
    <w:rsid w:val="0020271C"/>
    <w:rsid w:val="005304D8"/>
    <w:rsid w:val="008E203A"/>
    <w:rsid w:val="00B1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7E6903"/>
  <w15:chartTrackingRefBased/>
  <w15:docId w15:val="{C8C43DDD-1A09-CA4A-8E93-E8D6CE1B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2020-04-20T20:33:00Z</dcterms:created>
  <dcterms:modified xsi:type="dcterms:W3CDTF">2020-04-20T20:33:00Z</dcterms:modified>
</cp:coreProperties>
</file>