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US"/>
        </w:rPr>
        <w:t xml:space="preserve">Adaramola Toluwanimi Tayo </w:t>
      </w:r>
    </w:p>
    <w:p>
      <w:pPr>
        <w:rPr>
          <w:rFonts w:ascii="Times New Roman" w:hAnsi="Times New Roman" w:cs="Times New Roman"/>
          <w:sz w:val="32"/>
          <w:szCs w:val="32"/>
        </w:rPr>
      </w:pPr>
      <w:r>
        <w:rPr>
          <w:rFonts w:ascii="Times New Roman" w:hAnsi="Times New Roman" w:cs="Times New Roman"/>
          <w:sz w:val="32"/>
          <w:szCs w:val="32"/>
        </w:rPr>
        <w:t>MATRIC NO: 19/MHS</w:t>
      </w:r>
      <w:r>
        <w:rPr>
          <w:rFonts w:ascii="Times New Roman" w:hAnsi="Times New Roman" w:cs="Times New Roman"/>
          <w:sz w:val="32"/>
          <w:szCs w:val="32"/>
          <w:lang w:val="en-US"/>
        </w:rPr>
        <w:t>01/017</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MBBS</w:t>
      </w:r>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qFormat/>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2020-04-20T13:10:58Z</dcterms:created>
  <dc:creator>HP</dc:creator>
  <cp:lastModifiedBy>😎😎😎</cp:lastModifiedBy>
  <dcterms:modified xsi:type="dcterms:W3CDTF">2020-04-21T09:25:47Z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