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AB2" w:rsidRDefault="00BF6AB2" w:rsidP="00BF6AB2">
      <w:pPr>
        <w:rPr>
          <w:rFonts w:ascii="Times New Roman" w:hAnsi="Times New Roman" w:cs="Times New Roman"/>
          <w:sz w:val="28"/>
          <w:szCs w:val="28"/>
        </w:rPr>
      </w:pPr>
      <w:r>
        <w:rPr>
          <w:rFonts w:ascii="Times New Roman" w:hAnsi="Times New Roman" w:cs="Times New Roman"/>
          <w:sz w:val="28"/>
          <w:szCs w:val="28"/>
        </w:rPr>
        <w:t>Odukoya Treasure</w:t>
      </w:r>
    </w:p>
    <w:p w:rsidR="00BF6AB2" w:rsidRDefault="00BF6AB2" w:rsidP="00BF6AB2">
      <w:pPr>
        <w:rPr>
          <w:rFonts w:ascii="Times New Roman" w:hAnsi="Times New Roman" w:cs="Times New Roman"/>
          <w:sz w:val="28"/>
          <w:szCs w:val="28"/>
        </w:rPr>
      </w:pPr>
      <w:r>
        <w:rPr>
          <w:rFonts w:ascii="Times New Roman" w:hAnsi="Times New Roman" w:cs="Times New Roman"/>
          <w:sz w:val="28"/>
          <w:szCs w:val="28"/>
        </w:rPr>
        <w:t>18/MHS05/010</w:t>
      </w:r>
    </w:p>
    <w:p w:rsidR="00BF6AB2" w:rsidRDefault="00BF6AB2" w:rsidP="00BF6AB2">
      <w:pPr>
        <w:rPr>
          <w:rFonts w:ascii="Times New Roman" w:hAnsi="Times New Roman" w:cs="Times New Roman"/>
          <w:sz w:val="28"/>
          <w:szCs w:val="28"/>
        </w:rPr>
      </w:pPr>
      <w:r>
        <w:rPr>
          <w:rFonts w:ascii="Times New Roman" w:hAnsi="Times New Roman" w:cs="Times New Roman"/>
          <w:sz w:val="28"/>
          <w:szCs w:val="28"/>
        </w:rPr>
        <w:t>Physiology</w:t>
      </w:r>
    </w:p>
    <w:p w:rsidR="00BF6AB2" w:rsidRDefault="00BF6AB2" w:rsidP="00BF6AB2">
      <w:pPr>
        <w:rPr>
          <w:rFonts w:ascii="Times New Roman" w:hAnsi="Times New Roman" w:cs="Times New Roman"/>
          <w:sz w:val="28"/>
          <w:szCs w:val="28"/>
        </w:rPr>
      </w:pPr>
      <w:r>
        <w:rPr>
          <w:rFonts w:ascii="Times New Roman" w:hAnsi="Times New Roman" w:cs="Times New Roman"/>
          <w:sz w:val="28"/>
          <w:szCs w:val="28"/>
        </w:rPr>
        <w:t>ANA 204(Histology)</w:t>
      </w:r>
    </w:p>
    <w:p w:rsidR="00266BB4" w:rsidRDefault="00266BB4" w:rsidP="00266BB4">
      <w:pPr>
        <w:spacing w:line="360" w:lineRule="auto"/>
        <w:rPr>
          <w:rFonts w:ascii="Times New Roman" w:hAnsi="Times New Roman" w:cs="Times New Roman"/>
          <w:sz w:val="28"/>
          <w:szCs w:val="28"/>
        </w:rPr>
      </w:pPr>
    </w:p>
    <w:p w:rsidR="00467E68" w:rsidRDefault="00266BB4" w:rsidP="00266BB4">
      <w:pPr>
        <w:spacing w:line="360" w:lineRule="auto"/>
        <w:rPr>
          <w:rFonts w:ascii="Times New Roman" w:hAnsi="Times New Roman" w:cs="Times New Roman"/>
          <w:sz w:val="24"/>
          <w:szCs w:val="24"/>
        </w:rPr>
      </w:pPr>
      <w:r>
        <w:rPr>
          <w:rFonts w:ascii="Times New Roman" w:hAnsi="Times New Roman" w:cs="Times New Roman"/>
          <w:sz w:val="28"/>
          <w:szCs w:val="28"/>
        </w:rPr>
        <w:t xml:space="preserve">        </w:t>
      </w:r>
      <w:r w:rsidR="00467E68">
        <w:rPr>
          <w:rFonts w:ascii="Times New Roman" w:hAnsi="Times New Roman" w:cs="Times New Roman"/>
          <w:sz w:val="28"/>
          <w:szCs w:val="28"/>
        </w:rPr>
        <w:t xml:space="preserve"> </w:t>
      </w:r>
      <w:r w:rsidR="00467E68">
        <w:rPr>
          <w:rFonts w:ascii="Times New Roman" w:hAnsi="Times New Roman" w:cs="Times New Roman"/>
          <w:sz w:val="24"/>
          <w:szCs w:val="24"/>
        </w:rPr>
        <w:t xml:space="preserve">Corona virus infection is a severe acute respiratory syndrome of the Human Ciliated </w:t>
      </w:r>
      <w:bookmarkStart w:id="0" w:name="_GoBack"/>
      <w:bookmarkEnd w:id="0"/>
      <w:r w:rsidR="00467E68">
        <w:rPr>
          <w:rFonts w:ascii="Times New Roman" w:hAnsi="Times New Roman" w:cs="Times New Roman"/>
          <w:sz w:val="24"/>
          <w:szCs w:val="24"/>
        </w:rPr>
        <w:t>Airway Epithelia.</w:t>
      </w:r>
      <w:r w:rsidR="00EB399E">
        <w:rPr>
          <w:rFonts w:ascii="Times New Roman" w:hAnsi="Times New Roman" w:cs="Times New Roman"/>
          <w:sz w:val="24"/>
          <w:szCs w:val="24"/>
        </w:rPr>
        <w:t xml:space="preserve"> First, there are two types of corona virus discovered lately, the SARS-CoV (severe acute respiratory syndrome-corona virus) and the HCoV (human corona virus).</w:t>
      </w:r>
    </w:p>
    <w:p w:rsidR="00EB399E" w:rsidRDefault="00C34F29" w:rsidP="00266BB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B399E" w:rsidRPr="00EB399E">
        <w:rPr>
          <w:rFonts w:ascii="Times New Roman" w:hAnsi="Times New Roman" w:cs="Times New Roman"/>
          <w:sz w:val="24"/>
          <w:szCs w:val="24"/>
        </w:rPr>
        <w:t>The human conducting airway epithelia of the na</w:t>
      </w:r>
      <w:r w:rsidR="00EB399E">
        <w:rPr>
          <w:rFonts w:ascii="Times New Roman" w:hAnsi="Times New Roman" w:cs="Times New Roman"/>
          <w:sz w:val="24"/>
          <w:szCs w:val="24"/>
        </w:rPr>
        <w:t>sal</w:t>
      </w:r>
      <w:r w:rsidR="00EB399E" w:rsidRPr="00EB399E">
        <w:rPr>
          <w:rFonts w:ascii="Times New Roman" w:hAnsi="Times New Roman" w:cs="Times New Roman"/>
          <w:sz w:val="24"/>
          <w:szCs w:val="24"/>
        </w:rPr>
        <w:t xml:space="preserve"> consist of a pseudostratified mucociliary epithelium with predominant ciliated cells interspersed with mucus-secreting goblet cells overlaying a basal cell layer. The predominant cells of the cuboidal epithelium of the human distal bronchiolar airways are also ciliated cells. The airway epithelium is often the first tissue encountered by intraluminal pathogens, and ciliated cells are major targets for common re</w:t>
      </w:r>
      <w:r w:rsidR="00EB399E">
        <w:rPr>
          <w:rFonts w:ascii="Times New Roman" w:hAnsi="Times New Roman" w:cs="Times New Roman"/>
          <w:sz w:val="24"/>
          <w:szCs w:val="24"/>
        </w:rPr>
        <w:t>spiratory viruses, such as influenza etc . V</w:t>
      </w:r>
      <w:r w:rsidR="00EB399E" w:rsidRPr="00EB399E">
        <w:rPr>
          <w:rFonts w:ascii="Times New Roman" w:hAnsi="Times New Roman" w:cs="Times New Roman"/>
          <w:sz w:val="24"/>
          <w:szCs w:val="24"/>
        </w:rPr>
        <w:t>itro models of human airway epithelia derived from nas</w:t>
      </w:r>
      <w:r w:rsidR="00EB399E">
        <w:rPr>
          <w:rFonts w:ascii="Times New Roman" w:hAnsi="Times New Roman" w:cs="Times New Roman"/>
          <w:sz w:val="24"/>
          <w:szCs w:val="24"/>
        </w:rPr>
        <w:t xml:space="preserve">al </w:t>
      </w:r>
      <w:r w:rsidR="00EB399E" w:rsidRPr="00EB399E">
        <w:rPr>
          <w:rFonts w:ascii="Times New Roman" w:hAnsi="Times New Roman" w:cs="Times New Roman"/>
          <w:sz w:val="24"/>
          <w:szCs w:val="24"/>
        </w:rPr>
        <w:t>were susceptible to SARS-CoV infection after luminal inoculation of virus, a</w:t>
      </w:r>
      <w:r w:rsidR="00EB399E">
        <w:rPr>
          <w:rFonts w:ascii="Times New Roman" w:hAnsi="Times New Roman" w:cs="Times New Roman"/>
          <w:sz w:val="24"/>
          <w:szCs w:val="24"/>
        </w:rPr>
        <w:t>nd the cell types targeted</w:t>
      </w:r>
      <w:r w:rsidR="00EB399E" w:rsidRPr="00EB399E">
        <w:rPr>
          <w:rFonts w:ascii="Times New Roman" w:hAnsi="Times New Roman" w:cs="Times New Roman"/>
          <w:sz w:val="24"/>
          <w:szCs w:val="24"/>
        </w:rPr>
        <w:t xml:space="preserve"> preferentially by SARS-CoV were ciliated epithelial cells.</w:t>
      </w:r>
    </w:p>
    <w:p w:rsidR="00652D7D" w:rsidRDefault="00C83409" w:rsidP="00266BB4">
      <w:pPr>
        <w:spacing w:line="360" w:lineRule="auto"/>
        <w:rPr>
          <w:rFonts w:ascii="Times New Roman" w:hAnsi="Times New Roman" w:cs="Times New Roman"/>
          <w:sz w:val="24"/>
          <w:szCs w:val="24"/>
        </w:rPr>
      </w:pPr>
      <w:r>
        <w:rPr>
          <w:rFonts w:ascii="Times New Roman" w:hAnsi="Times New Roman" w:cs="Times New Roman"/>
          <w:sz w:val="24"/>
          <w:szCs w:val="24"/>
        </w:rPr>
        <w:t>H</w:t>
      </w:r>
      <w:r w:rsidR="00652D7D" w:rsidRPr="00652D7D">
        <w:rPr>
          <w:rFonts w:ascii="Times New Roman" w:hAnsi="Times New Roman" w:cs="Times New Roman"/>
          <w:sz w:val="24"/>
          <w:szCs w:val="24"/>
        </w:rPr>
        <w:t>ACE2</w:t>
      </w:r>
      <w:r w:rsidR="00652D7D">
        <w:rPr>
          <w:rFonts w:ascii="Times New Roman" w:hAnsi="Times New Roman" w:cs="Times New Roman"/>
          <w:sz w:val="24"/>
          <w:szCs w:val="24"/>
        </w:rPr>
        <w:t>(human Angiotesin-converting enzyme 2)</w:t>
      </w:r>
      <w:r w:rsidR="00652D7D" w:rsidRPr="00652D7D">
        <w:rPr>
          <w:rFonts w:ascii="Times New Roman" w:hAnsi="Times New Roman" w:cs="Times New Roman"/>
          <w:sz w:val="24"/>
          <w:szCs w:val="24"/>
        </w:rPr>
        <w:t xml:space="preserve"> </w:t>
      </w:r>
      <w:r w:rsidR="00652D7D">
        <w:rPr>
          <w:rFonts w:ascii="Times New Roman" w:hAnsi="Times New Roman" w:cs="Times New Roman"/>
          <w:sz w:val="24"/>
          <w:szCs w:val="24"/>
        </w:rPr>
        <w:t xml:space="preserve"> which is an antigen expressed </w:t>
      </w:r>
      <w:r w:rsidR="00652D7D" w:rsidRPr="00652D7D">
        <w:rPr>
          <w:rFonts w:ascii="Times New Roman" w:hAnsi="Times New Roman" w:cs="Times New Roman"/>
          <w:sz w:val="24"/>
          <w:szCs w:val="24"/>
        </w:rPr>
        <w:t xml:space="preserve"> in the alveolar regions and the basal layer of the nonkeratinized squamous epithelium of</w:t>
      </w:r>
      <w:r w:rsidR="00652D7D">
        <w:rPr>
          <w:rFonts w:ascii="Times New Roman" w:hAnsi="Times New Roman" w:cs="Times New Roman"/>
          <w:sz w:val="24"/>
          <w:szCs w:val="24"/>
        </w:rPr>
        <w:t xml:space="preserve"> the upper respirator</w:t>
      </w:r>
      <w:r w:rsidR="006E7BBF">
        <w:rPr>
          <w:rFonts w:ascii="Times New Roman" w:hAnsi="Times New Roman" w:cs="Times New Roman"/>
          <w:sz w:val="24"/>
          <w:szCs w:val="24"/>
        </w:rPr>
        <w:t>y tract</w:t>
      </w:r>
      <w:r w:rsidR="002D4223">
        <w:rPr>
          <w:rFonts w:ascii="Times New Roman" w:hAnsi="Times New Roman" w:cs="Times New Roman"/>
          <w:sz w:val="24"/>
          <w:szCs w:val="24"/>
        </w:rPr>
        <w:t xml:space="preserve">. The </w:t>
      </w:r>
      <w:r w:rsidR="00652D7D" w:rsidRPr="00652D7D">
        <w:rPr>
          <w:rFonts w:ascii="Times New Roman" w:hAnsi="Times New Roman" w:cs="Times New Roman"/>
          <w:sz w:val="24"/>
          <w:szCs w:val="24"/>
        </w:rPr>
        <w:t>findings of hACE2 expression and productive SARS-CoV infection in ciliated cells derived from the nasal and tracheobronchial airways dispute this claim and support the hypothesis that SARS-CoV initiates a productive infection in human ciliated airway epithelium. It is interesting to consider the biological significance of hACE2 expression on the luminal surface of ciliated cells.</w:t>
      </w:r>
    </w:p>
    <w:p w:rsidR="00C835BA" w:rsidRPr="00467E68" w:rsidRDefault="00C83409" w:rsidP="00266BB4">
      <w:pPr>
        <w:spacing w:line="360" w:lineRule="auto"/>
        <w:rPr>
          <w:rFonts w:ascii="Times New Roman" w:hAnsi="Times New Roman" w:cs="Times New Roman"/>
          <w:sz w:val="24"/>
          <w:szCs w:val="24"/>
        </w:rPr>
      </w:pPr>
      <w:r>
        <w:rPr>
          <w:rFonts w:ascii="Times New Roman" w:hAnsi="Times New Roman" w:cs="Times New Roman"/>
          <w:sz w:val="24"/>
          <w:szCs w:val="24"/>
        </w:rPr>
        <w:t xml:space="preserve">                The human coronavirus, HCoV</w:t>
      </w:r>
      <w:r w:rsidR="00C835BA" w:rsidRPr="00C835BA">
        <w:rPr>
          <w:rFonts w:ascii="Times New Roman" w:hAnsi="Times New Roman" w:cs="Times New Roman"/>
          <w:sz w:val="24"/>
          <w:szCs w:val="24"/>
        </w:rPr>
        <w:t>, which primarily causes a mild upper respiratory tract infection in humans, has been shown with other models of HAE to principally target ciliated epithelia, causing cell morphology alterations, dyskine</w:t>
      </w:r>
      <w:r>
        <w:rPr>
          <w:rFonts w:ascii="Times New Roman" w:hAnsi="Times New Roman" w:cs="Times New Roman"/>
          <w:sz w:val="24"/>
          <w:szCs w:val="24"/>
        </w:rPr>
        <w:t>sia, and cilium dysfunction</w:t>
      </w:r>
      <w:r w:rsidR="00C835BA" w:rsidRPr="00C835BA">
        <w:rPr>
          <w:rFonts w:ascii="Times New Roman" w:hAnsi="Times New Roman" w:cs="Times New Roman"/>
          <w:sz w:val="24"/>
          <w:szCs w:val="24"/>
        </w:rPr>
        <w:t>. However, shedding of infected ciliated cells, noted here during SARS-CoV infection, was</w:t>
      </w:r>
      <w:r>
        <w:rPr>
          <w:rFonts w:ascii="Times New Roman" w:hAnsi="Times New Roman" w:cs="Times New Roman"/>
          <w:sz w:val="24"/>
          <w:szCs w:val="24"/>
        </w:rPr>
        <w:t xml:space="preserve"> not reported following HCoV</w:t>
      </w:r>
      <w:r w:rsidR="00C835BA" w:rsidRPr="00C835BA">
        <w:rPr>
          <w:rFonts w:ascii="Times New Roman" w:hAnsi="Times New Roman" w:cs="Times New Roman"/>
          <w:sz w:val="24"/>
          <w:szCs w:val="24"/>
        </w:rPr>
        <w:t xml:space="preserve"> infection. In contrast to other HCoV, SARS-CoV infection is associated with severe atypical pneumonia in adults. The major pathological findings upon autopsy suggest </w:t>
      </w:r>
      <w:r w:rsidR="00C835BA" w:rsidRPr="00C835BA">
        <w:rPr>
          <w:rFonts w:ascii="Times New Roman" w:hAnsi="Times New Roman" w:cs="Times New Roman"/>
          <w:sz w:val="24"/>
          <w:szCs w:val="24"/>
        </w:rPr>
        <w:lastRenderedPageBreak/>
        <w:t>SARS-CoV involvement of type II pneumocytes located in the alveoli, as evidenced by detection of viral RNAs and EM detection of</w:t>
      </w:r>
      <w:r>
        <w:rPr>
          <w:rFonts w:ascii="Times New Roman" w:hAnsi="Times New Roman" w:cs="Times New Roman"/>
          <w:sz w:val="24"/>
          <w:szCs w:val="24"/>
        </w:rPr>
        <w:t xml:space="preserve"> virus-like particles</w:t>
      </w:r>
      <w:r w:rsidR="00C835BA" w:rsidRPr="00C835BA">
        <w:rPr>
          <w:rFonts w:ascii="Times New Roman" w:hAnsi="Times New Roman" w:cs="Times New Roman"/>
          <w:sz w:val="24"/>
          <w:szCs w:val="24"/>
        </w:rPr>
        <w:t xml:space="preserve">. Importantly, patients dying early following SARS-CoV exposure show marked </w:t>
      </w:r>
      <w:r w:rsidR="00C835BA" w:rsidRPr="00C834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bronchiolar disease with respiratory epithelial cell necrosis, loss of cilia, squamous metaplasia, and intrabronchiolar fibrin deposits</w:t>
      </w:r>
      <w:r w:rsidR="00C835BA" w:rsidRPr="00C835BA">
        <w:rPr>
          <w:rFonts w:ascii="Times New Roman" w:hAnsi="Times New Roman" w:cs="Times New Roman"/>
          <w:sz w:val="24"/>
          <w:szCs w:val="24"/>
        </w:rPr>
        <w:t>. In fact, it has been suggested that early diffuse alveolar damage as a consequence of SARS-CoV infection may initiate in the respiratory bronchioles (13, 39).</w:t>
      </w:r>
    </w:p>
    <w:p w:rsidR="00BF6AB2" w:rsidRDefault="00BF6AB2" w:rsidP="00BF6AB2">
      <w:pPr>
        <w:rPr>
          <w:rFonts w:ascii="Times New Roman" w:hAnsi="Times New Roman" w:cs="Times New Roman"/>
          <w:sz w:val="28"/>
          <w:szCs w:val="28"/>
        </w:rPr>
      </w:pPr>
    </w:p>
    <w:p w:rsidR="00F37423" w:rsidRPr="00BF6AB2" w:rsidRDefault="00F37423">
      <w:pPr>
        <w:rPr>
          <w:rFonts w:ascii="Times New Roman" w:hAnsi="Times New Roman" w:cs="Times New Roman"/>
          <w:sz w:val="24"/>
          <w:szCs w:val="24"/>
        </w:rPr>
      </w:pPr>
    </w:p>
    <w:sectPr w:rsidR="00F37423" w:rsidRPr="00BF6A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929" w:rsidRDefault="007E3929" w:rsidP="00C83409">
      <w:pPr>
        <w:spacing w:after="0" w:line="240" w:lineRule="auto"/>
      </w:pPr>
      <w:r>
        <w:separator/>
      </w:r>
    </w:p>
  </w:endnote>
  <w:endnote w:type="continuationSeparator" w:id="0">
    <w:p w:rsidR="007E3929" w:rsidRDefault="007E3929" w:rsidP="00C83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929" w:rsidRDefault="007E3929" w:rsidP="00C83409">
      <w:pPr>
        <w:spacing w:after="0" w:line="240" w:lineRule="auto"/>
      </w:pPr>
      <w:r>
        <w:separator/>
      </w:r>
    </w:p>
  </w:footnote>
  <w:footnote w:type="continuationSeparator" w:id="0">
    <w:p w:rsidR="007E3929" w:rsidRDefault="007E3929" w:rsidP="00C834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B2"/>
    <w:rsid w:val="00266BB4"/>
    <w:rsid w:val="002D4223"/>
    <w:rsid w:val="00467E68"/>
    <w:rsid w:val="00652D7D"/>
    <w:rsid w:val="006E7BBF"/>
    <w:rsid w:val="007E3929"/>
    <w:rsid w:val="00A77817"/>
    <w:rsid w:val="00BF6AB2"/>
    <w:rsid w:val="00C34F29"/>
    <w:rsid w:val="00C83409"/>
    <w:rsid w:val="00C835BA"/>
    <w:rsid w:val="00EB399E"/>
    <w:rsid w:val="00F37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5E722-4F26-4E0C-9892-BF66E3BD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A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409"/>
  </w:style>
  <w:style w:type="paragraph" w:styleId="Footer">
    <w:name w:val="footer"/>
    <w:basedOn w:val="Normal"/>
    <w:link w:val="FooterChar"/>
    <w:uiPriority w:val="99"/>
    <w:unhideWhenUsed/>
    <w:rsid w:val="00C83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 ODUKOYA</dc:creator>
  <cp:keywords/>
  <dc:description/>
  <cp:lastModifiedBy>TREASURE ODUKOYA</cp:lastModifiedBy>
  <cp:revision>2</cp:revision>
  <dcterms:created xsi:type="dcterms:W3CDTF">2020-04-21T10:43:00Z</dcterms:created>
  <dcterms:modified xsi:type="dcterms:W3CDTF">2020-04-21T13:16:00Z</dcterms:modified>
</cp:coreProperties>
</file>