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51" w:rsidRPr="00167718" w:rsidRDefault="002C5838">
      <w:pPr>
        <w:rPr>
          <w:b/>
          <w:i/>
          <w:lang w:val="en-GB"/>
        </w:rPr>
      </w:pPr>
      <w:r w:rsidRPr="00167718">
        <w:rPr>
          <w:b/>
          <w:i/>
          <w:lang w:val="en-GB"/>
        </w:rPr>
        <w:t>NAME: OGBEBOR EHIZOG</w:t>
      </w:r>
      <w:r w:rsidR="00FA2451" w:rsidRPr="00167718">
        <w:rPr>
          <w:b/>
          <w:i/>
          <w:lang w:val="en-GB"/>
        </w:rPr>
        <w:t>IE SUSSY</w:t>
      </w:r>
      <w:r w:rsidR="009A308A">
        <w:rPr>
          <w:b/>
          <w:i/>
          <w:lang w:val="en-GB"/>
        </w:rPr>
        <w:t xml:space="preserve">    </w:t>
      </w:r>
      <w:r w:rsidR="00FA2451" w:rsidRPr="00167718">
        <w:rPr>
          <w:b/>
          <w:i/>
          <w:lang w:val="en-GB"/>
        </w:rPr>
        <w:t>MATRIC NUMBER: 19/AW01/173</w:t>
      </w:r>
      <w:r w:rsidR="009A308A">
        <w:rPr>
          <w:b/>
          <w:i/>
          <w:lang w:val="en-GB"/>
        </w:rPr>
        <w:t xml:space="preserve">    </w:t>
      </w:r>
      <w:r w:rsidR="00FA2451" w:rsidRPr="00167718">
        <w:rPr>
          <w:b/>
          <w:i/>
          <w:lang w:val="en-GB"/>
        </w:rPr>
        <w:t>COUSE CODE: GST 122</w:t>
      </w:r>
    </w:p>
    <w:p w:rsidR="00FA2451" w:rsidRPr="00167718" w:rsidRDefault="00FA2451">
      <w:pPr>
        <w:rPr>
          <w:b/>
          <w:i/>
          <w:lang w:val="en-GB"/>
        </w:rPr>
      </w:pPr>
      <w:r w:rsidRPr="00167718">
        <w:rPr>
          <w:b/>
          <w:i/>
          <w:lang w:val="en-GB"/>
        </w:rPr>
        <w:t>COURSE: COMMUNICATION IN EINGLISH</w:t>
      </w:r>
      <w:r w:rsidR="009A308A">
        <w:rPr>
          <w:b/>
          <w:i/>
          <w:lang w:val="en-GB"/>
        </w:rPr>
        <w:t xml:space="preserve">   </w:t>
      </w:r>
      <w:r w:rsidRPr="00167718">
        <w:rPr>
          <w:b/>
          <w:i/>
          <w:lang w:val="en-GB"/>
        </w:rPr>
        <w:t>DEPARTMENT: LAW</w:t>
      </w:r>
    </w:p>
    <w:p w:rsidR="00FA2451" w:rsidRPr="005C4AD1" w:rsidRDefault="008F3690">
      <w:pPr>
        <w:rPr>
          <w:i/>
          <w:sz w:val="24"/>
          <w:szCs w:val="24"/>
          <w:u w:val="single"/>
          <w:lang w:val="en-GB"/>
        </w:rPr>
      </w:pPr>
      <w:r w:rsidRPr="005C4AD1">
        <w:rPr>
          <w:i/>
          <w:sz w:val="24"/>
          <w:szCs w:val="24"/>
          <w:u w:val="single"/>
          <w:lang w:val="en-GB"/>
        </w:rPr>
        <w:t xml:space="preserve">The Corona Virus Pandemic </w:t>
      </w:r>
      <w:proofErr w:type="gramStart"/>
      <w:r w:rsidRPr="005C4AD1">
        <w:rPr>
          <w:i/>
          <w:sz w:val="24"/>
          <w:szCs w:val="24"/>
          <w:u w:val="single"/>
          <w:lang w:val="en-GB"/>
        </w:rPr>
        <w:t>And</w:t>
      </w:r>
      <w:proofErr w:type="gramEnd"/>
      <w:r w:rsidRPr="005C4AD1">
        <w:rPr>
          <w:i/>
          <w:sz w:val="24"/>
          <w:szCs w:val="24"/>
          <w:u w:val="single"/>
          <w:lang w:val="en-GB"/>
        </w:rPr>
        <w:t xml:space="preserve"> The Effects Of The Lockdown And Restriction Of Movem</w:t>
      </w:r>
      <w:r w:rsidR="00AE4267" w:rsidRPr="005C4AD1">
        <w:rPr>
          <w:i/>
          <w:sz w:val="24"/>
          <w:szCs w:val="24"/>
          <w:u w:val="single"/>
          <w:lang w:val="en-GB"/>
        </w:rPr>
        <w:t>ent On Nigerians.</w:t>
      </w:r>
    </w:p>
    <w:p w:rsidR="008F3690" w:rsidRPr="005C4AD1" w:rsidRDefault="008F3690" w:rsidP="006F080D">
      <w:pPr>
        <w:pStyle w:val="ListParagraph"/>
        <w:numPr>
          <w:ilvl w:val="0"/>
          <w:numId w:val="2"/>
        </w:numPr>
        <w:rPr>
          <w:sz w:val="24"/>
          <w:szCs w:val="24"/>
          <w:lang w:val="en-GB"/>
        </w:rPr>
      </w:pPr>
      <w:r w:rsidRPr="005C4AD1">
        <w:rPr>
          <w:sz w:val="24"/>
          <w:szCs w:val="24"/>
          <w:lang w:val="en-GB"/>
        </w:rPr>
        <w:t>Origin of the corona virus pandemic</w:t>
      </w:r>
    </w:p>
    <w:p w:rsidR="006F080D" w:rsidRPr="005C4AD1" w:rsidRDefault="006F080D" w:rsidP="006F080D">
      <w:pPr>
        <w:pStyle w:val="ListParagraph"/>
        <w:numPr>
          <w:ilvl w:val="0"/>
          <w:numId w:val="2"/>
        </w:numPr>
        <w:rPr>
          <w:sz w:val="24"/>
          <w:szCs w:val="24"/>
          <w:lang w:val="en-GB"/>
        </w:rPr>
      </w:pPr>
      <w:r w:rsidRPr="005C4AD1">
        <w:rPr>
          <w:sz w:val="24"/>
          <w:szCs w:val="24"/>
          <w:lang w:val="en-GB"/>
        </w:rPr>
        <w:t>List of affected countries</w:t>
      </w:r>
    </w:p>
    <w:p w:rsidR="006F080D" w:rsidRPr="005C4AD1" w:rsidRDefault="006F080D" w:rsidP="006F080D">
      <w:pPr>
        <w:pStyle w:val="ListParagraph"/>
        <w:numPr>
          <w:ilvl w:val="0"/>
          <w:numId w:val="2"/>
        </w:numPr>
        <w:rPr>
          <w:sz w:val="24"/>
          <w:szCs w:val="24"/>
          <w:lang w:val="en-GB"/>
        </w:rPr>
      </w:pPr>
      <w:r w:rsidRPr="005C4AD1">
        <w:rPr>
          <w:sz w:val="24"/>
          <w:szCs w:val="24"/>
          <w:lang w:val="en-GB"/>
        </w:rPr>
        <w:t>Nigeria as a case study</w:t>
      </w:r>
    </w:p>
    <w:p w:rsidR="006F080D" w:rsidRDefault="006F080D" w:rsidP="006F080D">
      <w:pPr>
        <w:pStyle w:val="ListParagraph"/>
        <w:numPr>
          <w:ilvl w:val="0"/>
          <w:numId w:val="2"/>
        </w:numPr>
        <w:rPr>
          <w:sz w:val="24"/>
          <w:szCs w:val="24"/>
          <w:lang w:val="en-GB"/>
        </w:rPr>
      </w:pPr>
      <w:r w:rsidRPr="005C4AD1">
        <w:rPr>
          <w:sz w:val="24"/>
          <w:szCs w:val="24"/>
          <w:lang w:val="en-GB"/>
        </w:rPr>
        <w:t>Effects of lockdown and restriction of movements on Nigerians.</w:t>
      </w:r>
    </w:p>
    <w:p w:rsidR="00CB3B51" w:rsidRPr="005C4AD1" w:rsidRDefault="00CB3B51" w:rsidP="006F080D">
      <w:pPr>
        <w:pStyle w:val="ListParagraph"/>
        <w:numPr>
          <w:ilvl w:val="0"/>
          <w:numId w:val="2"/>
        </w:numPr>
        <w:rPr>
          <w:sz w:val="24"/>
          <w:szCs w:val="24"/>
          <w:lang w:val="en-GB"/>
        </w:rPr>
      </w:pPr>
      <w:r>
        <w:rPr>
          <w:sz w:val="24"/>
          <w:szCs w:val="24"/>
          <w:lang w:val="en-GB"/>
        </w:rPr>
        <w:t xml:space="preserve">Conclusion. </w:t>
      </w:r>
    </w:p>
    <w:p w:rsidR="002C5838" w:rsidRPr="005C4AD1" w:rsidRDefault="002C5838" w:rsidP="005C4AD1">
      <w:pPr>
        <w:rPr>
          <w:sz w:val="24"/>
          <w:szCs w:val="24"/>
          <w:u w:val="single"/>
          <w:lang w:val="en-GB"/>
        </w:rPr>
      </w:pPr>
      <w:r w:rsidRPr="005C4AD1">
        <w:rPr>
          <w:sz w:val="24"/>
          <w:szCs w:val="24"/>
          <w:u w:val="single"/>
          <w:lang w:val="en-GB"/>
        </w:rPr>
        <w:t>INTRODUCTION</w:t>
      </w:r>
    </w:p>
    <w:p w:rsidR="001C5581" w:rsidRPr="005C4AD1" w:rsidRDefault="001C5581" w:rsidP="001C5581">
      <w:pPr>
        <w:rPr>
          <w:sz w:val="24"/>
          <w:szCs w:val="24"/>
          <w:lang w:val="en-GB"/>
        </w:rPr>
      </w:pPr>
      <w:r w:rsidRPr="005C4AD1">
        <w:rPr>
          <w:sz w:val="24"/>
          <w:szCs w:val="24"/>
          <w:lang w:val="en-GB"/>
        </w:rPr>
        <w:t>In this report, r</w:t>
      </w:r>
      <w:r w:rsidR="007D4CA9" w:rsidRPr="005C4AD1">
        <w:rPr>
          <w:sz w:val="24"/>
          <w:szCs w:val="24"/>
          <w:lang w:val="en-GB"/>
        </w:rPr>
        <w:t>elevant and current information</w:t>
      </w:r>
      <w:r w:rsidRPr="005C4AD1">
        <w:rPr>
          <w:sz w:val="24"/>
          <w:szCs w:val="24"/>
          <w:lang w:val="en-GB"/>
        </w:rPr>
        <w:t xml:space="preserve"> regarding the global pandemic </w:t>
      </w:r>
      <w:proofErr w:type="gramStart"/>
      <w:r w:rsidRPr="005C4AD1">
        <w:rPr>
          <w:sz w:val="24"/>
          <w:szCs w:val="24"/>
          <w:lang w:val="en-GB"/>
        </w:rPr>
        <w:t>( COVID</w:t>
      </w:r>
      <w:proofErr w:type="gramEnd"/>
      <w:r w:rsidRPr="005C4AD1">
        <w:rPr>
          <w:sz w:val="24"/>
          <w:szCs w:val="24"/>
          <w:lang w:val="en-GB"/>
        </w:rPr>
        <w:t xml:space="preserve">-19) is going to be </w:t>
      </w:r>
      <w:r w:rsidR="00FF3B39" w:rsidRPr="005C4AD1">
        <w:rPr>
          <w:sz w:val="24"/>
          <w:szCs w:val="24"/>
          <w:lang w:val="en-GB"/>
        </w:rPr>
        <w:t>explained</w:t>
      </w:r>
      <w:r w:rsidR="00011076">
        <w:rPr>
          <w:sz w:val="24"/>
          <w:szCs w:val="24"/>
          <w:lang w:val="en-GB"/>
        </w:rPr>
        <w:t xml:space="preserve"> fully</w:t>
      </w:r>
      <w:r w:rsidR="00A851C0">
        <w:rPr>
          <w:sz w:val="24"/>
          <w:szCs w:val="24"/>
          <w:lang w:val="en-GB"/>
        </w:rPr>
        <w:t xml:space="preserve"> in details</w:t>
      </w:r>
      <w:r w:rsidR="00FF3B39" w:rsidRPr="005C4AD1">
        <w:rPr>
          <w:sz w:val="24"/>
          <w:szCs w:val="24"/>
          <w:lang w:val="en-GB"/>
        </w:rPr>
        <w:t>.</w:t>
      </w:r>
      <w:r w:rsidR="007D4CA9" w:rsidRPr="005C4AD1">
        <w:rPr>
          <w:sz w:val="24"/>
          <w:szCs w:val="24"/>
          <w:lang w:val="en-GB"/>
        </w:rPr>
        <w:t xml:space="preserve"> Coronavirus is represented as a crown-like spikes on the outer face of the virus</w:t>
      </w:r>
      <w:r w:rsidR="00BD29EE" w:rsidRPr="005C4AD1">
        <w:rPr>
          <w:sz w:val="24"/>
          <w:szCs w:val="24"/>
          <w:lang w:val="en-GB"/>
        </w:rPr>
        <w:t xml:space="preserve">. The subgroups of the coronavirus’s family are alpha, beta, gramma, and delta. </w:t>
      </w:r>
    </w:p>
    <w:p w:rsidR="00FF3B39" w:rsidRPr="005C4AD1" w:rsidRDefault="00FF3B39" w:rsidP="001C5581">
      <w:pPr>
        <w:rPr>
          <w:i/>
          <w:sz w:val="24"/>
          <w:szCs w:val="24"/>
          <w:lang w:val="en-GB"/>
        </w:rPr>
      </w:pPr>
      <w:r w:rsidRPr="005C4AD1">
        <w:rPr>
          <w:i/>
          <w:sz w:val="24"/>
          <w:szCs w:val="24"/>
          <w:u w:val="single"/>
          <w:lang w:val="en-GB"/>
        </w:rPr>
        <w:t>ORIGIN</w:t>
      </w:r>
      <w:r w:rsidRPr="005C4AD1">
        <w:rPr>
          <w:i/>
          <w:sz w:val="24"/>
          <w:szCs w:val="24"/>
          <w:lang w:val="en-GB"/>
        </w:rPr>
        <w:t>.</w:t>
      </w:r>
    </w:p>
    <w:p w:rsidR="00FF3B39" w:rsidRPr="005C4AD1" w:rsidRDefault="00FF3B39" w:rsidP="001C5581">
      <w:pPr>
        <w:rPr>
          <w:sz w:val="24"/>
          <w:szCs w:val="24"/>
          <w:lang w:val="en-GB"/>
        </w:rPr>
      </w:pPr>
      <w:r w:rsidRPr="005C4AD1">
        <w:rPr>
          <w:sz w:val="24"/>
          <w:szCs w:val="24"/>
          <w:lang w:val="en-GB"/>
        </w:rPr>
        <w:t>The coronavirus disease 19 popularly known as COVID-19 is a highly communicable viral infection caused by sever acute respiratory syndrome, which originated in Wuhan, China</w:t>
      </w:r>
      <w:r w:rsidR="00BD29EE" w:rsidRPr="005C4AD1">
        <w:rPr>
          <w:sz w:val="24"/>
          <w:szCs w:val="24"/>
          <w:lang w:val="en-GB"/>
        </w:rPr>
        <w:t>, recently at the end of 2019,</w:t>
      </w:r>
      <w:r w:rsidRPr="005C4AD1">
        <w:rPr>
          <w:sz w:val="24"/>
          <w:szCs w:val="24"/>
          <w:lang w:val="en-GB"/>
        </w:rPr>
        <w:t xml:space="preserve"> and spread around the world. </w:t>
      </w:r>
      <w:r w:rsidR="00730CB4" w:rsidRPr="005C4AD1">
        <w:rPr>
          <w:sz w:val="24"/>
          <w:szCs w:val="24"/>
          <w:lang w:val="en-GB"/>
        </w:rPr>
        <w:t xml:space="preserve">It is gotten from bats and this virus doesn’t have a clinically approved cure, which makes it more difficult to manage the wellbeing of a carrier. </w:t>
      </w:r>
      <w:r w:rsidR="007D4CA9" w:rsidRPr="005C4AD1">
        <w:rPr>
          <w:sz w:val="24"/>
          <w:szCs w:val="24"/>
          <w:lang w:val="en-GB"/>
        </w:rPr>
        <w:t xml:space="preserve">However, few antiviral drugs </w:t>
      </w:r>
      <w:proofErr w:type="gramStart"/>
      <w:r w:rsidR="007D4CA9" w:rsidRPr="005C4AD1">
        <w:rPr>
          <w:sz w:val="24"/>
          <w:szCs w:val="24"/>
          <w:lang w:val="en-GB"/>
        </w:rPr>
        <w:t>has</w:t>
      </w:r>
      <w:proofErr w:type="gramEnd"/>
      <w:r w:rsidR="007D4CA9" w:rsidRPr="005C4AD1">
        <w:rPr>
          <w:sz w:val="24"/>
          <w:szCs w:val="24"/>
          <w:lang w:val="en-GB"/>
        </w:rPr>
        <w:t xml:space="preserve"> been evaluated and has been teste</w:t>
      </w:r>
      <w:r w:rsidR="00BD29EE" w:rsidRPr="005C4AD1">
        <w:rPr>
          <w:sz w:val="24"/>
          <w:szCs w:val="24"/>
          <w:lang w:val="en-GB"/>
        </w:rPr>
        <w:t>d resulting to clinic recovery.</w:t>
      </w:r>
    </w:p>
    <w:p w:rsidR="0024200A" w:rsidRPr="005C4AD1" w:rsidRDefault="00866181" w:rsidP="001C5581">
      <w:pPr>
        <w:rPr>
          <w:i/>
          <w:sz w:val="24"/>
          <w:szCs w:val="24"/>
          <w:u w:val="single"/>
          <w:lang w:val="en-GB"/>
        </w:rPr>
      </w:pPr>
      <w:r w:rsidRPr="005C4AD1">
        <w:rPr>
          <w:i/>
          <w:sz w:val="24"/>
          <w:szCs w:val="24"/>
          <w:u w:val="single"/>
          <w:lang w:val="en-GB"/>
        </w:rPr>
        <w:t xml:space="preserve">List Of </w:t>
      </w:r>
      <w:r w:rsidR="00A24A11" w:rsidRPr="005C4AD1">
        <w:rPr>
          <w:i/>
          <w:sz w:val="24"/>
          <w:szCs w:val="24"/>
          <w:u w:val="single"/>
          <w:lang w:val="en-GB"/>
        </w:rPr>
        <w:t xml:space="preserve">Affected Countries </w:t>
      </w:r>
      <w:r w:rsidRPr="005C4AD1">
        <w:rPr>
          <w:i/>
          <w:sz w:val="24"/>
          <w:szCs w:val="24"/>
          <w:u w:val="single"/>
          <w:lang w:val="en-GB"/>
        </w:rPr>
        <w:t xml:space="preserve">In </w:t>
      </w:r>
      <w:r w:rsidR="00A24A11" w:rsidRPr="005C4AD1">
        <w:rPr>
          <w:i/>
          <w:sz w:val="24"/>
          <w:szCs w:val="24"/>
          <w:u w:val="single"/>
          <w:lang w:val="en-GB"/>
        </w:rPr>
        <w:t xml:space="preserve">The </w:t>
      </w:r>
      <w:proofErr w:type="gramStart"/>
      <w:r w:rsidR="00A24A11" w:rsidRPr="005C4AD1">
        <w:rPr>
          <w:i/>
          <w:sz w:val="24"/>
          <w:szCs w:val="24"/>
          <w:u w:val="single"/>
          <w:lang w:val="en-GB"/>
        </w:rPr>
        <w:t>World.</w:t>
      </w:r>
      <w:r w:rsidR="00664963">
        <w:rPr>
          <w:i/>
          <w:sz w:val="24"/>
          <w:szCs w:val="24"/>
          <w:u w:val="single"/>
          <w:lang w:val="en-GB"/>
        </w:rPr>
        <w:t>-</w:t>
      </w:r>
      <w:proofErr w:type="gramEnd"/>
      <w:r w:rsidR="00664963">
        <w:rPr>
          <w:i/>
          <w:sz w:val="24"/>
          <w:szCs w:val="24"/>
          <w:u w:val="single"/>
          <w:lang w:val="en-GB"/>
        </w:rPr>
        <w:t xml:space="preserve"> WHO</w:t>
      </w:r>
    </w:p>
    <w:p w:rsidR="00A24A11" w:rsidRPr="005C4AD1" w:rsidRDefault="00866181" w:rsidP="001C5581">
      <w:pPr>
        <w:rPr>
          <w:i/>
          <w:sz w:val="24"/>
          <w:szCs w:val="24"/>
          <w:u w:val="single"/>
          <w:lang w:val="en-GB"/>
        </w:rPr>
      </w:pPr>
      <w:r w:rsidRPr="005C4AD1">
        <w:rPr>
          <w:sz w:val="24"/>
          <w:szCs w:val="24"/>
          <w:lang w:val="en-GB"/>
        </w:rPr>
        <w:t xml:space="preserve"> </w:t>
      </w:r>
      <w:r w:rsidR="0024200A" w:rsidRPr="005C4AD1">
        <w:rPr>
          <w:sz w:val="24"/>
          <w:szCs w:val="24"/>
          <w:lang w:val="en-GB"/>
        </w:rPr>
        <w:t xml:space="preserve"> M</w:t>
      </w:r>
      <w:r w:rsidR="00A24A11" w:rsidRPr="005C4AD1">
        <w:rPr>
          <w:sz w:val="24"/>
          <w:szCs w:val="24"/>
          <w:lang w:val="en-GB"/>
        </w:rPr>
        <w:t>ore than 92% of the global cases are currently out of china.</w:t>
      </w:r>
      <w:r w:rsidR="0024200A" w:rsidRPr="005C4AD1">
        <w:rPr>
          <w:i/>
          <w:sz w:val="24"/>
          <w:szCs w:val="24"/>
          <w:u w:val="single"/>
          <w:lang w:val="en-GB"/>
        </w:rPr>
        <w:t xml:space="preserve"> </w:t>
      </w:r>
      <w:r w:rsidR="00A24A11" w:rsidRPr="005C4AD1">
        <w:rPr>
          <w:sz w:val="24"/>
          <w:szCs w:val="24"/>
          <w:lang w:val="en-GB"/>
        </w:rPr>
        <w:t xml:space="preserve">With more than 155 countries confirmed cases and suspected cases, the outbreak has put the world on public health alert. </w:t>
      </w:r>
    </w:p>
    <w:p w:rsidR="00A24A11" w:rsidRPr="00456213" w:rsidRDefault="00A24A11" w:rsidP="00456213">
      <w:pPr>
        <w:pStyle w:val="ListParagraph"/>
        <w:numPr>
          <w:ilvl w:val="0"/>
          <w:numId w:val="5"/>
        </w:numPr>
        <w:rPr>
          <w:sz w:val="24"/>
          <w:szCs w:val="24"/>
          <w:lang w:val="en-GB"/>
        </w:rPr>
      </w:pPr>
      <w:r w:rsidRPr="00456213">
        <w:rPr>
          <w:sz w:val="24"/>
          <w:szCs w:val="24"/>
          <w:lang w:val="en-GB"/>
        </w:rPr>
        <w:t>USA- Moving beyond 33,500 cases</w:t>
      </w:r>
    </w:p>
    <w:p w:rsidR="00866181" w:rsidRPr="00456213" w:rsidRDefault="00A24A11" w:rsidP="00456213">
      <w:pPr>
        <w:pStyle w:val="ListParagraph"/>
        <w:numPr>
          <w:ilvl w:val="0"/>
          <w:numId w:val="5"/>
        </w:numPr>
        <w:rPr>
          <w:sz w:val="24"/>
          <w:szCs w:val="24"/>
          <w:lang w:val="en-GB"/>
        </w:rPr>
      </w:pPr>
      <w:r w:rsidRPr="00456213">
        <w:rPr>
          <w:sz w:val="24"/>
          <w:szCs w:val="24"/>
          <w:lang w:val="en-GB"/>
        </w:rPr>
        <w:t xml:space="preserve">Italy- </w:t>
      </w:r>
      <w:r w:rsidR="00866181" w:rsidRPr="00456213">
        <w:rPr>
          <w:sz w:val="24"/>
          <w:szCs w:val="24"/>
          <w:lang w:val="en-GB"/>
        </w:rPr>
        <w:t>Italy has witnessed the highest number or deaths in the world. 13,900+</w:t>
      </w:r>
    </w:p>
    <w:p w:rsidR="00866181" w:rsidRPr="00456213" w:rsidRDefault="00866181" w:rsidP="00456213">
      <w:pPr>
        <w:pStyle w:val="ListParagraph"/>
        <w:numPr>
          <w:ilvl w:val="0"/>
          <w:numId w:val="5"/>
        </w:numPr>
        <w:rPr>
          <w:sz w:val="24"/>
          <w:szCs w:val="24"/>
          <w:lang w:val="en-GB"/>
        </w:rPr>
      </w:pPr>
      <w:r w:rsidRPr="00456213">
        <w:rPr>
          <w:sz w:val="24"/>
          <w:szCs w:val="24"/>
          <w:lang w:val="en-GB"/>
        </w:rPr>
        <w:t>Spain-112,000+</w:t>
      </w:r>
    </w:p>
    <w:p w:rsidR="00866181" w:rsidRPr="00456213" w:rsidRDefault="00866181" w:rsidP="00456213">
      <w:pPr>
        <w:pStyle w:val="ListParagraph"/>
        <w:numPr>
          <w:ilvl w:val="0"/>
          <w:numId w:val="5"/>
        </w:numPr>
        <w:rPr>
          <w:sz w:val="24"/>
          <w:szCs w:val="24"/>
          <w:lang w:val="en-GB"/>
        </w:rPr>
      </w:pPr>
      <w:r w:rsidRPr="00456213">
        <w:rPr>
          <w:sz w:val="24"/>
          <w:szCs w:val="24"/>
          <w:lang w:val="en-GB"/>
        </w:rPr>
        <w:t>Germany- over 84,700.</w:t>
      </w:r>
    </w:p>
    <w:p w:rsidR="000D775C" w:rsidRPr="00456213" w:rsidRDefault="00866181" w:rsidP="00456213">
      <w:pPr>
        <w:pStyle w:val="ListParagraph"/>
        <w:numPr>
          <w:ilvl w:val="0"/>
          <w:numId w:val="5"/>
        </w:numPr>
        <w:rPr>
          <w:sz w:val="24"/>
          <w:szCs w:val="24"/>
          <w:lang w:val="en-GB"/>
        </w:rPr>
      </w:pPr>
      <w:r w:rsidRPr="00456213">
        <w:rPr>
          <w:sz w:val="24"/>
          <w:szCs w:val="24"/>
          <w:lang w:val="en-GB"/>
        </w:rPr>
        <w:t xml:space="preserve">Others are China, France, </w:t>
      </w:r>
      <w:proofErr w:type="gramStart"/>
      <w:r w:rsidRPr="00456213">
        <w:rPr>
          <w:sz w:val="24"/>
          <w:szCs w:val="24"/>
          <w:lang w:val="en-GB"/>
        </w:rPr>
        <w:t>United kingdom</w:t>
      </w:r>
      <w:proofErr w:type="gramEnd"/>
      <w:r w:rsidRPr="00456213">
        <w:rPr>
          <w:sz w:val="24"/>
          <w:szCs w:val="24"/>
          <w:lang w:val="en-GB"/>
        </w:rPr>
        <w:t>, Turkey, Iran, Switzerland, Nigeria etc.</w:t>
      </w:r>
    </w:p>
    <w:p w:rsidR="00CA3FAA" w:rsidRPr="000D775C" w:rsidRDefault="00CA3FAA" w:rsidP="001C5581">
      <w:pPr>
        <w:rPr>
          <w:sz w:val="24"/>
          <w:szCs w:val="24"/>
          <w:lang w:val="en-GB"/>
        </w:rPr>
      </w:pPr>
      <w:r w:rsidRPr="005C4AD1">
        <w:rPr>
          <w:i/>
          <w:sz w:val="24"/>
          <w:szCs w:val="24"/>
          <w:u w:val="single"/>
          <w:lang w:val="en-GB"/>
        </w:rPr>
        <w:t>Nigeria as a case study</w:t>
      </w:r>
    </w:p>
    <w:p w:rsidR="009D0332" w:rsidRPr="005C4AD1" w:rsidRDefault="00075191" w:rsidP="001C5581">
      <w:pPr>
        <w:rPr>
          <w:sz w:val="24"/>
          <w:szCs w:val="24"/>
          <w:lang w:val="en-GB"/>
        </w:rPr>
      </w:pPr>
      <w:r w:rsidRPr="005C4AD1">
        <w:rPr>
          <w:sz w:val="24"/>
          <w:szCs w:val="24"/>
          <w:lang w:val="en-GB"/>
        </w:rPr>
        <w:t xml:space="preserve">In Nigeria, the coronavirus pandemic is being managed by the NCDC </w:t>
      </w:r>
      <w:proofErr w:type="gramStart"/>
      <w:r w:rsidRPr="005C4AD1">
        <w:rPr>
          <w:sz w:val="24"/>
          <w:szCs w:val="24"/>
          <w:lang w:val="en-GB"/>
        </w:rPr>
        <w:t>( The</w:t>
      </w:r>
      <w:proofErr w:type="gramEnd"/>
      <w:r w:rsidRPr="005C4AD1">
        <w:rPr>
          <w:sz w:val="24"/>
          <w:szCs w:val="24"/>
          <w:lang w:val="en-GB"/>
        </w:rPr>
        <w:t xml:space="preserve"> Nigeria centre for disease control) which is the national public health institute with the mandate to curb disease outbreaks and public health emergencies. </w:t>
      </w:r>
      <w:r w:rsidR="00456C2F" w:rsidRPr="005C4AD1">
        <w:rPr>
          <w:sz w:val="24"/>
          <w:szCs w:val="24"/>
          <w:lang w:val="en-GB"/>
        </w:rPr>
        <w:t xml:space="preserve">The virus is spreading rapidly in Nigeria especially in populated areas like Lagos and Abuja. </w:t>
      </w:r>
    </w:p>
    <w:p w:rsidR="00456C2F" w:rsidRPr="005C4AD1" w:rsidRDefault="00456C2F" w:rsidP="001C5581">
      <w:pPr>
        <w:rPr>
          <w:sz w:val="24"/>
          <w:szCs w:val="24"/>
          <w:lang w:val="en-GB"/>
        </w:rPr>
      </w:pPr>
      <w:r w:rsidRPr="005C4AD1">
        <w:rPr>
          <w:sz w:val="24"/>
          <w:szCs w:val="24"/>
          <w:lang w:val="en-GB"/>
        </w:rPr>
        <w:lastRenderedPageBreak/>
        <w:t>CASE SUMMARY IN NIGERIA AS AT APRIL 20</w:t>
      </w:r>
      <w:r w:rsidRPr="005C4AD1">
        <w:rPr>
          <w:sz w:val="24"/>
          <w:szCs w:val="24"/>
          <w:vertAlign w:val="superscript"/>
          <w:lang w:val="en-GB"/>
        </w:rPr>
        <w:t>TH</w:t>
      </w:r>
      <w:r w:rsidRPr="005C4AD1">
        <w:rPr>
          <w:sz w:val="24"/>
          <w:szCs w:val="24"/>
          <w:lang w:val="en-GB"/>
        </w:rPr>
        <w:t xml:space="preserve"> 2020</w:t>
      </w:r>
      <w:r w:rsidR="003C4D36">
        <w:rPr>
          <w:sz w:val="24"/>
          <w:szCs w:val="24"/>
          <w:lang w:val="en-GB"/>
        </w:rPr>
        <w:t xml:space="preserve"> -NCDC</w:t>
      </w:r>
    </w:p>
    <w:tbl>
      <w:tblPr>
        <w:tblStyle w:val="TableGrid"/>
        <w:tblW w:w="0" w:type="auto"/>
        <w:tblLook w:val="04A0" w:firstRow="1" w:lastRow="0" w:firstColumn="1" w:lastColumn="0" w:noHBand="0" w:noVBand="1"/>
      </w:tblPr>
      <w:tblGrid>
        <w:gridCol w:w="4675"/>
        <w:gridCol w:w="4675"/>
      </w:tblGrid>
      <w:tr w:rsidR="00456C2F" w:rsidRPr="005C4AD1" w:rsidTr="00456C2F">
        <w:tc>
          <w:tcPr>
            <w:tcW w:w="4675" w:type="dxa"/>
          </w:tcPr>
          <w:p w:rsidR="00456C2F" w:rsidRPr="005C4AD1" w:rsidRDefault="00CB77F7" w:rsidP="001C5581">
            <w:pPr>
              <w:rPr>
                <w:sz w:val="24"/>
                <w:szCs w:val="24"/>
                <w:lang w:val="en-GB"/>
              </w:rPr>
            </w:pPr>
            <w:r w:rsidRPr="005C4AD1">
              <w:rPr>
                <w:sz w:val="24"/>
                <w:szCs w:val="24"/>
                <w:lang w:val="en-GB"/>
              </w:rPr>
              <w:t>Total sample tested</w:t>
            </w:r>
          </w:p>
        </w:tc>
        <w:tc>
          <w:tcPr>
            <w:tcW w:w="4675" w:type="dxa"/>
          </w:tcPr>
          <w:p w:rsidR="00456C2F" w:rsidRPr="005C4AD1" w:rsidRDefault="00CB77F7" w:rsidP="001C5581">
            <w:pPr>
              <w:rPr>
                <w:sz w:val="24"/>
                <w:szCs w:val="24"/>
                <w:lang w:val="en-GB"/>
              </w:rPr>
            </w:pPr>
            <w:r w:rsidRPr="005C4AD1">
              <w:rPr>
                <w:sz w:val="24"/>
                <w:szCs w:val="24"/>
                <w:lang w:val="en-GB"/>
              </w:rPr>
              <w:t>7153</w:t>
            </w:r>
          </w:p>
        </w:tc>
      </w:tr>
      <w:tr w:rsidR="00456C2F" w:rsidRPr="005C4AD1" w:rsidTr="00456C2F">
        <w:tc>
          <w:tcPr>
            <w:tcW w:w="4675" w:type="dxa"/>
          </w:tcPr>
          <w:p w:rsidR="00456C2F" w:rsidRPr="005C4AD1" w:rsidRDefault="00CB77F7" w:rsidP="001C5581">
            <w:pPr>
              <w:rPr>
                <w:sz w:val="24"/>
                <w:szCs w:val="24"/>
                <w:lang w:val="en-GB"/>
              </w:rPr>
            </w:pPr>
            <w:r w:rsidRPr="005C4AD1">
              <w:rPr>
                <w:sz w:val="24"/>
                <w:szCs w:val="24"/>
                <w:lang w:val="en-GB"/>
              </w:rPr>
              <w:t>Total confirmed cases</w:t>
            </w:r>
          </w:p>
        </w:tc>
        <w:tc>
          <w:tcPr>
            <w:tcW w:w="4675" w:type="dxa"/>
          </w:tcPr>
          <w:p w:rsidR="00456C2F" w:rsidRPr="005C4AD1" w:rsidRDefault="00CB77F7" w:rsidP="001C5581">
            <w:pPr>
              <w:rPr>
                <w:sz w:val="24"/>
                <w:szCs w:val="24"/>
                <w:lang w:val="en-GB"/>
              </w:rPr>
            </w:pPr>
            <w:r w:rsidRPr="005C4AD1">
              <w:rPr>
                <w:sz w:val="24"/>
                <w:szCs w:val="24"/>
                <w:lang w:val="en-GB"/>
              </w:rPr>
              <w:t>665</w:t>
            </w:r>
          </w:p>
        </w:tc>
      </w:tr>
      <w:tr w:rsidR="00456C2F" w:rsidRPr="005C4AD1" w:rsidTr="00456C2F">
        <w:tc>
          <w:tcPr>
            <w:tcW w:w="4675" w:type="dxa"/>
          </w:tcPr>
          <w:p w:rsidR="00456C2F" w:rsidRPr="005C4AD1" w:rsidRDefault="00CB77F7" w:rsidP="001C5581">
            <w:pPr>
              <w:rPr>
                <w:sz w:val="24"/>
                <w:szCs w:val="24"/>
                <w:lang w:val="en-GB"/>
              </w:rPr>
            </w:pPr>
            <w:r w:rsidRPr="005C4AD1">
              <w:rPr>
                <w:sz w:val="24"/>
                <w:szCs w:val="24"/>
                <w:lang w:val="en-GB"/>
              </w:rPr>
              <w:t xml:space="preserve">Discharged </w:t>
            </w:r>
          </w:p>
        </w:tc>
        <w:tc>
          <w:tcPr>
            <w:tcW w:w="4675" w:type="dxa"/>
          </w:tcPr>
          <w:p w:rsidR="00456C2F" w:rsidRPr="005C4AD1" w:rsidRDefault="00CB77F7" w:rsidP="001C5581">
            <w:pPr>
              <w:rPr>
                <w:sz w:val="24"/>
                <w:szCs w:val="24"/>
                <w:lang w:val="en-GB"/>
              </w:rPr>
            </w:pPr>
            <w:r w:rsidRPr="005C4AD1">
              <w:rPr>
                <w:sz w:val="24"/>
                <w:szCs w:val="24"/>
                <w:lang w:val="en-GB"/>
              </w:rPr>
              <w:t>188</w:t>
            </w:r>
          </w:p>
        </w:tc>
      </w:tr>
      <w:tr w:rsidR="00456C2F" w:rsidRPr="005C4AD1" w:rsidTr="00456C2F">
        <w:tc>
          <w:tcPr>
            <w:tcW w:w="4675" w:type="dxa"/>
          </w:tcPr>
          <w:p w:rsidR="00456C2F" w:rsidRPr="005C4AD1" w:rsidRDefault="00CB77F7" w:rsidP="001C5581">
            <w:pPr>
              <w:rPr>
                <w:sz w:val="24"/>
                <w:szCs w:val="24"/>
                <w:lang w:val="en-GB"/>
              </w:rPr>
            </w:pPr>
            <w:r w:rsidRPr="005C4AD1">
              <w:rPr>
                <w:sz w:val="24"/>
                <w:szCs w:val="24"/>
                <w:lang w:val="en-GB"/>
              </w:rPr>
              <w:t xml:space="preserve">Deaths </w:t>
            </w:r>
          </w:p>
        </w:tc>
        <w:tc>
          <w:tcPr>
            <w:tcW w:w="4675" w:type="dxa"/>
          </w:tcPr>
          <w:p w:rsidR="00456C2F" w:rsidRPr="005C4AD1" w:rsidRDefault="00CB77F7" w:rsidP="001C5581">
            <w:pPr>
              <w:rPr>
                <w:sz w:val="24"/>
                <w:szCs w:val="24"/>
                <w:lang w:val="en-GB"/>
              </w:rPr>
            </w:pPr>
            <w:r w:rsidRPr="005C4AD1">
              <w:rPr>
                <w:sz w:val="24"/>
                <w:szCs w:val="24"/>
                <w:lang w:val="en-GB"/>
              </w:rPr>
              <w:t>22</w:t>
            </w:r>
          </w:p>
        </w:tc>
      </w:tr>
    </w:tbl>
    <w:p w:rsidR="006107D0" w:rsidRPr="005C4AD1" w:rsidRDefault="006107D0" w:rsidP="001C5581">
      <w:pPr>
        <w:rPr>
          <w:sz w:val="24"/>
          <w:szCs w:val="24"/>
          <w:lang w:val="en-GB"/>
        </w:rPr>
      </w:pPr>
      <w:r w:rsidRPr="005C4AD1">
        <w:rPr>
          <w:sz w:val="24"/>
          <w:szCs w:val="24"/>
          <w:lang w:val="en-GB"/>
        </w:rPr>
        <w:t xml:space="preserve">  </w:t>
      </w:r>
      <w:r w:rsidR="00122F93">
        <w:rPr>
          <w:sz w:val="24"/>
          <w:szCs w:val="24"/>
          <w:lang w:val="en-GB"/>
        </w:rPr>
        <w:t>TOP SIX</w:t>
      </w:r>
      <w:r w:rsidRPr="005C4AD1">
        <w:rPr>
          <w:sz w:val="24"/>
          <w:szCs w:val="24"/>
          <w:lang w:val="en-GB"/>
        </w:rPr>
        <w:t xml:space="preserve"> AFFECTED STATES IN NIGERIA</w:t>
      </w:r>
      <w:r w:rsidR="003C4D36">
        <w:rPr>
          <w:sz w:val="24"/>
          <w:szCs w:val="24"/>
          <w:lang w:val="en-GB"/>
        </w:rPr>
        <w:t>-NCDC</w:t>
      </w:r>
    </w:p>
    <w:tbl>
      <w:tblPr>
        <w:tblStyle w:val="TableGrid"/>
        <w:tblW w:w="0" w:type="auto"/>
        <w:tblLook w:val="04A0" w:firstRow="1" w:lastRow="0" w:firstColumn="1" w:lastColumn="0" w:noHBand="0" w:noVBand="1"/>
      </w:tblPr>
      <w:tblGrid>
        <w:gridCol w:w="1870"/>
        <w:gridCol w:w="1870"/>
        <w:gridCol w:w="1870"/>
        <w:gridCol w:w="1870"/>
        <w:gridCol w:w="1870"/>
      </w:tblGrid>
      <w:tr w:rsidR="006107D0" w:rsidRPr="005C4AD1" w:rsidTr="006107D0">
        <w:tc>
          <w:tcPr>
            <w:tcW w:w="1870" w:type="dxa"/>
          </w:tcPr>
          <w:p w:rsidR="006107D0" w:rsidRPr="005C4AD1" w:rsidRDefault="006107D0" w:rsidP="001C5581">
            <w:pPr>
              <w:rPr>
                <w:sz w:val="24"/>
                <w:szCs w:val="24"/>
                <w:lang w:val="en-GB"/>
              </w:rPr>
            </w:pPr>
            <w:r w:rsidRPr="005C4AD1">
              <w:rPr>
                <w:sz w:val="24"/>
                <w:szCs w:val="24"/>
                <w:lang w:val="en-GB"/>
              </w:rPr>
              <w:t xml:space="preserve">States affected </w:t>
            </w:r>
          </w:p>
        </w:tc>
        <w:tc>
          <w:tcPr>
            <w:tcW w:w="1870" w:type="dxa"/>
          </w:tcPr>
          <w:p w:rsidR="006107D0" w:rsidRPr="005C4AD1" w:rsidRDefault="006107D0" w:rsidP="001C5581">
            <w:pPr>
              <w:rPr>
                <w:sz w:val="24"/>
                <w:szCs w:val="24"/>
                <w:lang w:val="en-GB"/>
              </w:rPr>
            </w:pPr>
            <w:r w:rsidRPr="005C4AD1">
              <w:rPr>
                <w:sz w:val="24"/>
                <w:szCs w:val="24"/>
                <w:lang w:val="en-GB"/>
              </w:rPr>
              <w:t>No of cases (lab confirmed)</w:t>
            </w:r>
          </w:p>
        </w:tc>
        <w:tc>
          <w:tcPr>
            <w:tcW w:w="1870" w:type="dxa"/>
          </w:tcPr>
          <w:p w:rsidR="006107D0" w:rsidRPr="005C4AD1" w:rsidRDefault="006107D0" w:rsidP="001C5581">
            <w:pPr>
              <w:rPr>
                <w:sz w:val="24"/>
                <w:szCs w:val="24"/>
                <w:lang w:val="en-GB"/>
              </w:rPr>
            </w:pPr>
            <w:r w:rsidRPr="005C4AD1">
              <w:rPr>
                <w:sz w:val="24"/>
                <w:szCs w:val="24"/>
                <w:lang w:val="en-GB"/>
              </w:rPr>
              <w:t>No of active cases</w:t>
            </w:r>
          </w:p>
        </w:tc>
        <w:tc>
          <w:tcPr>
            <w:tcW w:w="1870" w:type="dxa"/>
          </w:tcPr>
          <w:p w:rsidR="006107D0" w:rsidRPr="005C4AD1" w:rsidRDefault="006107D0" w:rsidP="001C5581">
            <w:pPr>
              <w:rPr>
                <w:sz w:val="24"/>
                <w:szCs w:val="24"/>
                <w:lang w:val="en-GB"/>
              </w:rPr>
            </w:pPr>
            <w:r w:rsidRPr="005C4AD1">
              <w:rPr>
                <w:sz w:val="24"/>
                <w:szCs w:val="24"/>
                <w:lang w:val="en-GB"/>
              </w:rPr>
              <w:t>No of discharged</w:t>
            </w:r>
          </w:p>
        </w:tc>
        <w:tc>
          <w:tcPr>
            <w:tcW w:w="1870" w:type="dxa"/>
          </w:tcPr>
          <w:p w:rsidR="006107D0" w:rsidRPr="005C4AD1" w:rsidRDefault="006107D0" w:rsidP="001C5581">
            <w:pPr>
              <w:rPr>
                <w:sz w:val="24"/>
                <w:szCs w:val="24"/>
                <w:lang w:val="en-GB"/>
              </w:rPr>
            </w:pPr>
            <w:r w:rsidRPr="005C4AD1">
              <w:rPr>
                <w:sz w:val="24"/>
                <w:szCs w:val="24"/>
                <w:lang w:val="en-GB"/>
              </w:rPr>
              <w:t>No of deaths</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 xml:space="preserve">Lagos </w:t>
            </w:r>
          </w:p>
        </w:tc>
        <w:tc>
          <w:tcPr>
            <w:tcW w:w="1870" w:type="dxa"/>
          </w:tcPr>
          <w:p w:rsidR="006107D0" w:rsidRPr="005C4AD1" w:rsidRDefault="00CD0C1F" w:rsidP="001C5581">
            <w:pPr>
              <w:rPr>
                <w:sz w:val="24"/>
                <w:szCs w:val="24"/>
                <w:lang w:val="en-GB"/>
              </w:rPr>
            </w:pPr>
            <w:r w:rsidRPr="005C4AD1">
              <w:rPr>
                <w:sz w:val="24"/>
                <w:szCs w:val="24"/>
                <w:lang w:val="en-GB"/>
              </w:rPr>
              <w:t>379</w:t>
            </w:r>
          </w:p>
        </w:tc>
        <w:tc>
          <w:tcPr>
            <w:tcW w:w="1870" w:type="dxa"/>
          </w:tcPr>
          <w:p w:rsidR="006107D0" w:rsidRPr="005C4AD1" w:rsidRDefault="00CD0C1F" w:rsidP="001C5581">
            <w:pPr>
              <w:rPr>
                <w:sz w:val="24"/>
                <w:szCs w:val="24"/>
                <w:lang w:val="en-GB"/>
              </w:rPr>
            </w:pPr>
            <w:r w:rsidRPr="005C4AD1">
              <w:rPr>
                <w:sz w:val="24"/>
                <w:szCs w:val="24"/>
                <w:lang w:val="en-GB"/>
              </w:rPr>
              <w:t>266</w:t>
            </w:r>
          </w:p>
        </w:tc>
        <w:tc>
          <w:tcPr>
            <w:tcW w:w="1870" w:type="dxa"/>
          </w:tcPr>
          <w:p w:rsidR="006107D0" w:rsidRPr="005C4AD1" w:rsidRDefault="00CD0C1F" w:rsidP="001C5581">
            <w:pPr>
              <w:rPr>
                <w:sz w:val="24"/>
                <w:szCs w:val="24"/>
                <w:lang w:val="en-GB"/>
              </w:rPr>
            </w:pPr>
            <w:r w:rsidRPr="005C4AD1">
              <w:rPr>
                <w:sz w:val="24"/>
                <w:szCs w:val="24"/>
                <w:lang w:val="en-GB"/>
              </w:rPr>
              <w:t>97</w:t>
            </w:r>
          </w:p>
        </w:tc>
        <w:tc>
          <w:tcPr>
            <w:tcW w:w="1870" w:type="dxa"/>
          </w:tcPr>
          <w:p w:rsidR="006107D0" w:rsidRPr="005C4AD1" w:rsidRDefault="00CD0C1F" w:rsidP="001C5581">
            <w:pPr>
              <w:rPr>
                <w:sz w:val="24"/>
                <w:szCs w:val="24"/>
                <w:lang w:val="en-GB"/>
              </w:rPr>
            </w:pPr>
            <w:r w:rsidRPr="005C4AD1">
              <w:rPr>
                <w:sz w:val="24"/>
                <w:szCs w:val="24"/>
                <w:lang w:val="en-GB"/>
              </w:rPr>
              <w:t>13</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Abuja FCT</w:t>
            </w:r>
          </w:p>
        </w:tc>
        <w:tc>
          <w:tcPr>
            <w:tcW w:w="1870" w:type="dxa"/>
          </w:tcPr>
          <w:p w:rsidR="006107D0" w:rsidRPr="005C4AD1" w:rsidRDefault="00CD0C1F" w:rsidP="001C5581">
            <w:pPr>
              <w:rPr>
                <w:sz w:val="24"/>
                <w:szCs w:val="24"/>
                <w:lang w:val="en-GB"/>
              </w:rPr>
            </w:pPr>
            <w:r w:rsidRPr="005C4AD1">
              <w:rPr>
                <w:sz w:val="24"/>
                <w:szCs w:val="24"/>
                <w:lang w:val="en-GB"/>
              </w:rPr>
              <w:t>89</w:t>
            </w:r>
          </w:p>
        </w:tc>
        <w:tc>
          <w:tcPr>
            <w:tcW w:w="1870" w:type="dxa"/>
          </w:tcPr>
          <w:p w:rsidR="006107D0" w:rsidRPr="005C4AD1" w:rsidRDefault="00CD0C1F" w:rsidP="001C5581">
            <w:pPr>
              <w:rPr>
                <w:sz w:val="24"/>
                <w:szCs w:val="24"/>
                <w:lang w:val="en-GB"/>
              </w:rPr>
            </w:pPr>
            <w:r w:rsidRPr="005C4AD1">
              <w:rPr>
                <w:sz w:val="24"/>
                <w:szCs w:val="24"/>
                <w:lang w:val="en-GB"/>
              </w:rPr>
              <w:t>51</w:t>
            </w:r>
          </w:p>
        </w:tc>
        <w:tc>
          <w:tcPr>
            <w:tcW w:w="1870" w:type="dxa"/>
          </w:tcPr>
          <w:p w:rsidR="006107D0" w:rsidRPr="005C4AD1" w:rsidRDefault="00CD0C1F" w:rsidP="001C5581">
            <w:pPr>
              <w:rPr>
                <w:sz w:val="24"/>
                <w:szCs w:val="24"/>
                <w:lang w:val="en-GB"/>
              </w:rPr>
            </w:pPr>
            <w:r w:rsidRPr="005C4AD1">
              <w:rPr>
                <w:sz w:val="24"/>
                <w:szCs w:val="24"/>
                <w:lang w:val="en-GB"/>
              </w:rPr>
              <w:t>35</w:t>
            </w:r>
          </w:p>
        </w:tc>
        <w:tc>
          <w:tcPr>
            <w:tcW w:w="1870" w:type="dxa"/>
          </w:tcPr>
          <w:p w:rsidR="006107D0" w:rsidRPr="005C4AD1" w:rsidRDefault="00CD0C1F" w:rsidP="001C5581">
            <w:pPr>
              <w:rPr>
                <w:sz w:val="24"/>
                <w:szCs w:val="24"/>
                <w:lang w:val="en-GB"/>
              </w:rPr>
            </w:pPr>
            <w:r w:rsidRPr="005C4AD1">
              <w:rPr>
                <w:sz w:val="24"/>
                <w:szCs w:val="24"/>
                <w:lang w:val="en-GB"/>
              </w:rPr>
              <w:t>3</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 xml:space="preserve">Kano </w:t>
            </w:r>
          </w:p>
        </w:tc>
        <w:tc>
          <w:tcPr>
            <w:tcW w:w="1870" w:type="dxa"/>
          </w:tcPr>
          <w:p w:rsidR="006107D0" w:rsidRPr="005C4AD1" w:rsidRDefault="00CD0C1F" w:rsidP="001C5581">
            <w:pPr>
              <w:rPr>
                <w:sz w:val="24"/>
                <w:szCs w:val="24"/>
                <w:lang w:val="en-GB"/>
              </w:rPr>
            </w:pPr>
            <w:r w:rsidRPr="005C4AD1">
              <w:rPr>
                <w:sz w:val="24"/>
                <w:szCs w:val="24"/>
                <w:lang w:val="en-GB"/>
              </w:rPr>
              <w:t>59</w:t>
            </w:r>
          </w:p>
        </w:tc>
        <w:tc>
          <w:tcPr>
            <w:tcW w:w="1870" w:type="dxa"/>
          </w:tcPr>
          <w:p w:rsidR="006107D0" w:rsidRPr="005C4AD1" w:rsidRDefault="00CD0C1F" w:rsidP="001C5581">
            <w:pPr>
              <w:rPr>
                <w:sz w:val="24"/>
                <w:szCs w:val="24"/>
                <w:lang w:val="en-GB"/>
              </w:rPr>
            </w:pPr>
            <w:r w:rsidRPr="005C4AD1">
              <w:rPr>
                <w:sz w:val="24"/>
                <w:szCs w:val="24"/>
                <w:lang w:val="en-GB"/>
              </w:rPr>
              <w:t>58</w:t>
            </w:r>
          </w:p>
        </w:tc>
        <w:tc>
          <w:tcPr>
            <w:tcW w:w="1870" w:type="dxa"/>
          </w:tcPr>
          <w:p w:rsidR="006107D0" w:rsidRPr="005C4AD1" w:rsidRDefault="00CD0C1F" w:rsidP="001C5581">
            <w:pPr>
              <w:rPr>
                <w:sz w:val="24"/>
                <w:szCs w:val="24"/>
                <w:lang w:val="en-GB"/>
              </w:rPr>
            </w:pPr>
            <w:r w:rsidRPr="005C4AD1">
              <w:rPr>
                <w:sz w:val="24"/>
                <w:szCs w:val="24"/>
                <w:lang w:val="en-GB"/>
              </w:rPr>
              <w:t>0</w:t>
            </w:r>
          </w:p>
        </w:tc>
        <w:tc>
          <w:tcPr>
            <w:tcW w:w="1870" w:type="dxa"/>
          </w:tcPr>
          <w:p w:rsidR="006107D0" w:rsidRPr="005C4AD1" w:rsidRDefault="00CD0C1F" w:rsidP="001C5581">
            <w:pPr>
              <w:rPr>
                <w:sz w:val="24"/>
                <w:szCs w:val="24"/>
                <w:lang w:val="en-GB"/>
              </w:rPr>
            </w:pPr>
            <w:r w:rsidRPr="005C4AD1">
              <w:rPr>
                <w:sz w:val="24"/>
                <w:szCs w:val="24"/>
                <w:lang w:val="en-GB"/>
              </w:rPr>
              <w:t>1</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 xml:space="preserve">Osun </w:t>
            </w:r>
          </w:p>
        </w:tc>
        <w:tc>
          <w:tcPr>
            <w:tcW w:w="1870" w:type="dxa"/>
          </w:tcPr>
          <w:p w:rsidR="006107D0" w:rsidRPr="005C4AD1" w:rsidRDefault="00CD0C1F" w:rsidP="001C5581">
            <w:pPr>
              <w:rPr>
                <w:sz w:val="24"/>
                <w:szCs w:val="24"/>
                <w:lang w:val="en-GB"/>
              </w:rPr>
            </w:pPr>
            <w:r w:rsidRPr="005C4AD1">
              <w:rPr>
                <w:sz w:val="24"/>
                <w:szCs w:val="24"/>
                <w:lang w:val="en-GB"/>
              </w:rPr>
              <w:t>20</w:t>
            </w:r>
          </w:p>
        </w:tc>
        <w:tc>
          <w:tcPr>
            <w:tcW w:w="1870" w:type="dxa"/>
          </w:tcPr>
          <w:p w:rsidR="006107D0" w:rsidRPr="005C4AD1" w:rsidRDefault="00CD0C1F" w:rsidP="001C5581">
            <w:pPr>
              <w:rPr>
                <w:sz w:val="24"/>
                <w:szCs w:val="24"/>
                <w:lang w:val="en-GB"/>
              </w:rPr>
            </w:pPr>
            <w:r w:rsidRPr="005C4AD1">
              <w:rPr>
                <w:sz w:val="24"/>
                <w:szCs w:val="24"/>
                <w:lang w:val="en-GB"/>
              </w:rPr>
              <w:t>2</w:t>
            </w:r>
          </w:p>
        </w:tc>
        <w:tc>
          <w:tcPr>
            <w:tcW w:w="1870" w:type="dxa"/>
          </w:tcPr>
          <w:p w:rsidR="006107D0" w:rsidRPr="005C4AD1" w:rsidRDefault="00CD0C1F" w:rsidP="001C5581">
            <w:pPr>
              <w:rPr>
                <w:sz w:val="24"/>
                <w:szCs w:val="24"/>
                <w:lang w:val="en-GB"/>
              </w:rPr>
            </w:pPr>
            <w:r w:rsidRPr="005C4AD1">
              <w:rPr>
                <w:sz w:val="24"/>
                <w:szCs w:val="24"/>
                <w:lang w:val="en-GB"/>
              </w:rPr>
              <w:t>18</w:t>
            </w:r>
          </w:p>
        </w:tc>
        <w:tc>
          <w:tcPr>
            <w:tcW w:w="1870" w:type="dxa"/>
          </w:tcPr>
          <w:p w:rsidR="006107D0" w:rsidRPr="005C4AD1" w:rsidRDefault="00CD0C1F" w:rsidP="001C5581">
            <w:pPr>
              <w:rPr>
                <w:sz w:val="24"/>
                <w:szCs w:val="24"/>
                <w:lang w:val="en-GB"/>
              </w:rPr>
            </w:pPr>
            <w:r w:rsidRPr="005C4AD1">
              <w:rPr>
                <w:sz w:val="24"/>
                <w:szCs w:val="24"/>
                <w:lang w:val="en-GB"/>
              </w:rPr>
              <w:t>0</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 xml:space="preserve">Oyo </w:t>
            </w:r>
          </w:p>
        </w:tc>
        <w:tc>
          <w:tcPr>
            <w:tcW w:w="1870" w:type="dxa"/>
          </w:tcPr>
          <w:p w:rsidR="006107D0" w:rsidRPr="005C4AD1" w:rsidRDefault="00CD0C1F" w:rsidP="001C5581">
            <w:pPr>
              <w:rPr>
                <w:sz w:val="24"/>
                <w:szCs w:val="24"/>
                <w:lang w:val="en-GB"/>
              </w:rPr>
            </w:pPr>
            <w:r w:rsidRPr="005C4AD1">
              <w:rPr>
                <w:sz w:val="24"/>
                <w:szCs w:val="24"/>
                <w:lang w:val="en-GB"/>
              </w:rPr>
              <w:t>16</w:t>
            </w:r>
          </w:p>
        </w:tc>
        <w:tc>
          <w:tcPr>
            <w:tcW w:w="1870" w:type="dxa"/>
          </w:tcPr>
          <w:p w:rsidR="006107D0" w:rsidRPr="005C4AD1" w:rsidRDefault="00CD0C1F" w:rsidP="001C5581">
            <w:pPr>
              <w:rPr>
                <w:sz w:val="24"/>
                <w:szCs w:val="24"/>
                <w:lang w:val="en-GB"/>
              </w:rPr>
            </w:pPr>
            <w:r w:rsidRPr="005C4AD1">
              <w:rPr>
                <w:sz w:val="24"/>
                <w:szCs w:val="24"/>
                <w:lang w:val="en-GB"/>
              </w:rPr>
              <w:t>11</w:t>
            </w:r>
          </w:p>
        </w:tc>
        <w:tc>
          <w:tcPr>
            <w:tcW w:w="1870" w:type="dxa"/>
          </w:tcPr>
          <w:p w:rsidR="006107D0" w:rsidRPr="005C4AD1" w:rsidRDefault="00CD0C1F" w:rsidP="001C5581">
            <w:pPr>
              <w:rPr>
                <w:sz w:val="24"/>
                <w:szCs w:val="24"/>
                <w:lang w:val="en-GB"/>
              </w:rPr>
            </w:pPr>
            <w:r w:rsidRPr="005C4AD1">
              <w:rPr>
                <w:sz w:val="24"/>
                <w:szCs w:val="24"/>
                <w:lang w:val="en-GB"/>
              </w:rPr>
              <w:t>5</w:t>
            </w:r>
          </w:p>
        </w:tc>
        <w:tc>
          <w:tcPr>
            <w:tcW w:w="1870" w:type="dxa"/>
          </w:tcPr>
          <w:p w:rsidR="006107D0" w:rsidRPr="005C4AD1" w:rsidRDefault="00CD0C1F" w:rsidP="001C5581">
            <w:pPr>
              <w:rPr>
                <w:sz w:val="24"/>
                <w:szCs w:val="24"/>
                <w:lang w:val="en-GB"/>
              </w:rPr>
            </w:pPr>
            <w:r w:rsidRPr="005C4AD1">
              <w:rPr>
                <w:sz w:val="24"/>
                <w:szCs w:val="24"/>
                <w:lang w:val="en-GB"/>
              </w:rPr>
              <w:t>0</w:t>
            </w:r>
          </w:p>
        </w:tc>
      </w:tr>
      <w:tr w:rsidR="006107D0" w:rsidRPr="005C4AD1" w:rsidTr="006107D0">
        <w:tc>
          <w:tcPr>
            <w:tcW w:w="1870" w:type="dxa"/>
          </w:tcPr>
          <w:p w:rsidR="006107D0" w:rsidRPr="005C4AD1" w:rsidRDefault="00CD0C1F" w:rsidP="001C5581">
            <w:pPr>
              <w:rPr>
                <w:sz w:val="24"/>
                <w:szCs w:val="24"/>
                <w:lang w:val="en-GB"/>
              </w:rPr>
            </w:pPr>
            <w:r w:rsidRPr="005C4AD1">
              <w:rPr>
                <w:sz w:val="24"/>
                <w:szCs w:val="24"/>
                <w:lang w:val="en-GB"/>
              </w:rPr>
              <w:t xml:space="preserve">Edo </w:t>
            </w:r>
          </w:p>
        </w:tc>
        <w:tc>
          <w:tcPr>
            <w:tcW w:w="1870" w:type="dxa"/>
          </w:tcPr>
          <w:p w:rsidR="006107D0" w:rsidRPr="005C4AD1" w:rsidRDefault="00CD0C1F" w:rsidP="001C5581">
            <w:pPr>
              <w:rPr>
                <w:sz w:val="24"/>
                <w:szCs w:val="24"/>
                <w:lang w:val="en-GB"/>
              </w:rPr>
            </w:pPr>
            <w:r w:rsidRPr="005C4AD1">
              <w:rPr>
                <w:sz w:val="24"/>
                <w:szCs w:val="24"/>
                <w:lang w:val="en-GB"/>
              </w:rPr>
              <w:t>15</w:t>
            </w:r>
          </w:p>
        </w:tc>
        <w:tc>
          <w:tcPr>
            <w:tcW w:w="1870" w:type="dxa"/>
          </w:tcPr>
          <w:p w:rsidR="006107D0" w:rsidRPr="005C4AD1" w:rsidRDefault="00CD0C1F" w:rsidP="001C5581">
            <w:pPr>
              <w:rPr>
                <w:sz w:val="24"/>
                <w:szCs w:val="24"/>
                <w:lang w:val="en-GB"/>
              </w:rPr>
            </w:pPr>
            <w:r w:rsidRPr="005C4AD1">
              <w:rPr>
                <w:sz w:val="24"/>
                <w:szCs w:val="24"/>
                <w:lang w:val="en-GB"/>
              </w:rPr>
              <w:t>7</w:t>
            </w:r>
          </w:p>
        </w:tc>
        <w:tc>
          <w:tcPr>
            <w:tcW w:w="1870" w:type="dxa"/>
          </w:tcPr>
          <w:p w:rsidR="006107D0" w:rsidRPr="005C4AD1" w:rsidRDefault="00CD0C1F" w:rsidP="001C5581">
            <w:pPr>
              <w:rPr>
                <w:sz w:val="24"/>
                <w:szCs w:val="24"/>
                <w:lang w:val="en-GB"/>
              </w:rPr>
            </w:pPr>
            <w:r w:rsidRPr="005C4AD1">
              <w:rPr>
                <w:sz w:val="24"/>
                <w:szCs w:val="24"/>
                <w:lang w:val="en-GB"/>
              </w:rPr>
              <w:t>7</w:t>
            </w:r>
          </w:p>
        </w:tc>
        <w:tc>
          <w:tcPr>
            <w:tcW w:w="1870" w:type="dxa"/>
          </w:tcPr>
          <w:p w:rsidR="006107D0" w:rsidRPr="005C4AD1" w:rsidRDefault="00CD0C1F" w:rsidP="001C5581">
            <w:pPr>
              <w:rPr>
                <w:sz w:val="24"/>
                <w:szCs w:val="24"/>
                <w:lang w:val="en-GB"/>
              </w:rPr>
            </w:pPr>
            <w:r w:rsidRPr="005C4AD1">
              <w:rPr>
                <w:sz w:val="24"/>
                <w:szCs w:val="24"/>
                <w:lang w:val="en-GB"/>
              </w:rPr>
              <w:t>1</w:t>
            </w:r>
          </w:p>
        </w:tc>
      </w:tr>
    </w:tbl>
    <w:p w:rsidR="00CE25F7" w:rsidRDefault="004E4CD0" w:rsidP="001C5581">
      <w:pPr>
        <w:rPr>
          <w:i/>
          <w:sz w:val="24"/>
          <w:szCs w:val="24"/>
          <w:u w:val="single"/>
          <w:lang w:val="en-GB"/>
        </w:rPr>
      </w:pPr>
      <w:bookmarkStart w:id="0" w:name="_GoBack"/>
      <w:bookmarkEnd w:id="0"/>
      <w:r w:rsidRPr="004E4CD0">
        <w:rPr>
          <w:i/>
          <w:sz w:val="24"/>
          <w:szCs w:val="24"/>
          <w:u w:val="single"/>
          <w:lang w:val="en-GB"/>
        </w:rPr>
        <w:t xml:space="preserve">Effects of lockdown and restriction of movements in Nigeria. </w:t>
      </w:r>
      <w:r w:rsidR="00DE7089">
        <w:rPr>
          <w:i/>
          <w:sz w:val="24"/>
          <w:szCs w:val="24"/>
          <w:u w:val="single"/>
          <w:lang w:val="en-GB"/>
        </w:rPr>
        <w:t>–The Guardian.</w:t>
      </w:r>
    </w:p>
    <w:p w:rsidR="00FF5375" w:rsidRDefault="00CE25F7" w:rsidP="00FF5375">
      <w:pPr>
        <w:rPr>
          <w:sz w:val="24"/>
          <w:szCs w:val="24"/>
          <w:lang w:val="en-GB"/>
        </w:rPr>
      </w:pPr>
      <w:r>
        <w:rPr>
          <w:sz w:val="24"/>
          <w:szCs w:val="24"/>
          <w:lang w:val="en-GB"/>
        </w:rPr>
        <w:t xml:space="preserve">President Muhammadu </w:t>
      </w:r>
      <w:proofErr w:type="spellStart"/>
      <w:r>
        <w:rPr>
          <w:sz w:val="24"/>
          <w:szCs w:val="24"/>
          <w:lang w:val="en-GB"/>
        </w:rPr>
        <w:t>Buhari</w:t>
      </w:r>
      <w:proofErr w:type="spellEnd"/>
      <w:r>
        <w:rPr>
          <w:sz w:val="24"/>
          <w:szCs w:val="24"/>
          <w:lang w:val="en-GB"/>
        </w:rPr>
        <w:t xml:space="preserve"> ordered a two </w:t>
      </w:r>
      <w:proofErr w:type="gramStart"/>
      <w:r>
        <w:rPr>
          <w:sz w:val="24"/>
          <w:szCs w:val="24"/>
          <w:lang w:val="en-GB"/>
        </w:rPr>
        <w:t>weeks</w:t>
      </w:r>
      <w:proofErr w:type="gramEnd"/>
      <w:r>
        <w:rPr>
          <w:sz w:val="24"/>
          <w:szCs w:val="24"/>
          <w:lang w:val="en-GB"/>
        </w:rPr>
        <w:t xml:space="preserve"> lockdown which kicked off on the 29</w:t>
      </w:r>
      <w:r w:rsidRPr="00CE25F7">
        <w:rPr>
          <w:sz w:val="24"/>
          <w:szCs w:val="24"/>
          <w:vertAlign w:val="superscript"/>
          <w:lang w:val="en-GB"/>
        </w:rPr>
        <w:t>th</w:t>
      </w:r>
      <w:r>
        <w:rPr>
          <w:sz w:val="24"/>
          <w:szCs w:val="24"/>
          <w:lang w:val="en-GB"/>
        </w:rPr>
        <w:t xml:space="preserve"> of march 2020 and ended on the 11</w:t>
      </w:r>
      <w:r w:rsidRPr="00CE25F7">
        <w:rPr>
          <w:sz w:val="24"/>
          <w:szCs w:val="24"/>
          <w:vertAlign w:val="superscript"/>
          <w:lang w:val="en-GB"/>
        </w:rPr>
        <w:t>th</w:t>
      </w:r>
      <w:r>
        <w:rPr>
          <w:sz w:val="24"/>
          <w:szCs w:val="24"/>
          <w:lang w:val="en-GB"/>
        </w:rPr>
        <w:t xml:space="preserve"> of April 2020. </w:t>
      </w:r>
      <w:r w:rsidR="00227043">
        <w:rPr>
          <w:sz w:val="24"/>
          <w:szCs w:val="24"/>
          <w:lang w:val="en-GB"/>
        </w:rPr>
        <w:t xml:space="preserve">Due to the rapid increase of coronavirus cases in Lagos state, the president ordered another 14 </w:t>
      </w:r>
      <w:proofErr w:type="gramStart"/>
      <w:r w:rsidR="00227043">
        <w:rPr>
          <w:sz w:val="24"/>
          <w:szCs w:val="24"/>
          <w:lang w:val="en-GB"/>
        </w:rPr>
        <w:t>days</w:t>
      </w:r>
      <w:proofErr w:type="gramEnd"/>
      <w:r w:rsidR="00227043">
        <w:rPr>
          <w:sz w:val="24"/>
          <w:szCs w:val="24"/>
          <w:lang w:val="en-GB"/>
        </w:rPr>
        <w:t xml:space="preserve"> lockdown which commenced on the 12</w:t>
      </w:r>
      <w:r w:rsidR="00227043" w:rsidRPr="00227043">
        <w:rPr>
          <w:sz w:val="24"/>
          <w:szCs w:val="24"/>
          <w:vertAlign w:val="superscript"/>
          <w:lang w:val="en-GB"/>
        </w:rPr>
        <w:t>th</w:t>
      </w:r>
      <w:r w:rsidR="00227043">
        <w:rPr>
          <w:sz w:val="24"/>
          <w:szCs w:val="24"/>
          <w:lang w:val="en-GB"/>
        </w:rPr>
        <w:t xml:space="preserve"> of April and is going to end on the 25</w:t>
      </w:r>
      <w:r w:rsidR="00227043" w:rsidRPr="00227043">
        <w:rPr>
          <w:sz w:val="24"/>
          <w:szCs w:val="24"/>
          <w:vertAlign w:val="superscript"/>
          <w:lang w:val="en-GB"/>
        </w:rPr>
        <w:t>th</w:t>
      </w:r>
      <w:r w:rsidR="00227043">
        <w:rPr>
          <w:sz w:val="24"/>
          <w:szCs w:val="24"/>
          <w:lang w:val="en-GB"/>
        </w:rPr>
        <w:t xml:space="preserve"> of April. All together we are in the 24</w:t>
      </w:r>
      <w:r w:rsidR="00227043" w:rsidRPr="00227043">
        <w:rPr>
          <w:sz w:val="24"/>
          <w:szCs w:val="24"/>
          <w:vertAlign w:val="superscript"/>
          <w:lang w:val="en-GB"/>
        </w:rPr>
        <w:t>th</w:t>
      </w:r>
      <w:r w:rsidR="00227043">
        <w:rPr>
          <w:sz w:val="24"/>
          <w:szCs w:val="24"/>
          <w:lang w:val="en-GB"/>
        </w:rPr>
        <w:t xml:space="preserve"> day of lockdown and this restriction of movement has caused a lot of problems in the country.</w:t>
      </w:r>
      <w:r w:rsidR="00FF5375">
        <w:rPr>
          <w:sz w:val="24"/>
          <w:szCs w:val="24"/>
          <w:lang w:val="en-GB"/>
        </w:rPr>
        <w:t xml:space="preserve"> These problems are as follows:</w:t>
      </w:r>
    </w:p>
    <w:p w:rsidR="00FF5375" w:rsidRDefault="00FF5375" w:rsidP="00FF5375">
      <w:pPr>
        <w:pStyle w:val="ListParagraph"/>
        <w:numPr>
          <w:ilvl w:val="0"/>
          <w:numId w:val="4"/>
        </w:numPr>
        <w:rPr>
          <w:sz w:val="24"/>
          <w:szCs w:val="24"/>
          <w:lang w:val="en-GB"/>
        </w:rPr>
      </w:pPr>
      <w:r>
        <w:rPr>
          <w:sz w:val="24"/>
          <w:szCs w:val="24"/>
          <w:lang w:val="en-GB"/>
        </w:rPr>
        <w:t xml:space="preserve">Hunger: farmers are unable </w:t>
      </w:r>
      <w:r w:rsidR="00AF7EF4">
        <w:rPr>
          <w:sz w:val="24"/>
          <w:szCs w:val="24"/>
          <w:lang w:val="en-GB"/>
        </w:rPr>
        <w:t>to plant crops</w:t>
      </w:r>
      <w:r w:rsidR="008B4728">
        <w:rPr>
          <w:sz w:val="24"/>
          <w:szCs w:val="24"/>
          <w:lang w:val="en-GB"/>
        </w:rPr>
        <w:t xml:space="preserve"> and traders are unable to sell farm produce due to the lockdown. People don’t have money to buy food in bulk, the NGO’s have done a great work on feeding the down trodden in the rural areas, the government has release food from the country’s food bank to feed the nation without replenishing and this can cause famine after the lockdown. </w:t>
      </w:r>
    </w:p>
    <w:p w:rsidR="008B4728" w:rsidRDefault="008B4728" w:rsidP="00FF5375">
      <w:pPr>
        <w:pStyle w:val="ListParagraph"/>
        <w:numPr>
          <w:ilvl w:val="0"/>
          <w:numId w:val="4"/>
        </w:numPr>
        <w:rPr>
          <w:sz w:val="24"/>
          <w:szCs w:val="24"/>
          <w:lang w:val="en-GB"/>
        </w:rPr>
      </w:pPr>
      <w:r>
        <w:rPr>
          <w:sz w:val="24"/>
          <w:szCs w:val="24"/>
          <w:lang w:val="en-GB"/>
        </w:rPr>
        <w:t xml:space="preserve">High crime rate: </w:t>
      </w:r>
      <w:r w:rsidR="00FF385A">
        <w:rPr>
          <w:sz w:val="24"/>
          <w:szCs w:val="24"/>
          <w:lang w:val="en-GB"/>
        </w:rPr>
        <w:t xml:space="preserve">lately, the rate of robbery of food items and money has increased </w:t>
      </w:r>
      <w:r w:rsidR="00BD2B7C">
        <w:rPr>
          <w:sz w:val="24"/>
          <w:szCs w:val="24"/>
          <w:lang w:val="en-GB"/>
        </w:rPr>
        <w:t>uncontrollably.</w:t>
      </w:r>
    </w:p>
    <w:p w:rsidR="00BD2B7C" w:rsidRDefault="00BD2B7C" w:rsidP="00BD2B7C">
      <w:pPr>
        <w:pStyle w:val="ListParagraph"/>
        <w:numPr>
          <w:ilvl w:val="0"/>
          <w:numId w:val="4"/>
        </w:numPr>
        <w:rPr>
          <w:sz w:val="24"/>
          <w:szCs w:val="24"/>
          <w:lang w:val="en-GB"/>
        </w:rPr>
      </w:pPr>
      <w:r>
        <w:rPr>
          <w:sz w:val="24"/>
          <w:szCs w:val="24"/>
          <w:lang w:val="en-GB"/>
        </w:rPr>
        <w:t>Decreas</w:t>
      </w:r>
      <w:r w:rsidR="00C10E80">
        <w:rPr>
          <w:sz w:val="24"/>
          <w:szCs w:val="24"/>
          <w:lang w:val="en-GB"/>
        </w:rPr>
        <w:t>e in sales: traders are unable to sell their products,</w:t>
      </w:r>
      <w:r w:rsidR="00FA0BAF">
        <w:rPr>
          <w:sz w:val="24"/>
          <w:szCs w:val="24"/>
          <w:lang w:val="en-GB"/>
        </w:rPr>
        <w:t xml:space="preserve"> and the sales of</w:t>
      </w:r>
      <w:r w:rsidR="0098667B">
        <w:rPr>
          <w:sz w:val="24"/>
          <w:szCs w:val="24"/>
          <w:lang w:val="en-GB"/>
        </w:rPr>
        <w:t xml:space="preserve"> oil</w:t>
      </w:r>
      <w:r w:rsidR="00FA0BAF">
        <w:rPr>
          <w:sz w:val="24"/>
          <w:szCs w:val="24"/>
          <w:lang w:val="en-GB"/>
        </w:rPr>
        <w:t xml:space="preserve"> in Nigeria </w:t>
      </w:r>
      <w:r w:rsidR="00456213">
        <w:rPr>
          <w:sz w:val="24"/>
          <w:szCs w:val="24"/>
          <w:lang w:val="en-GB"/>
        </w:rPr>
        <w:t>has decreased which would later serve as a threat to Nigeria’s economy.</w:t>
      </w:r>
    </w:p>
    <w:p w:rsidR="009A308A" w:rsidRPr="009A308A" w:rsidRDefault="00FA0BAF" w:rsidP="009A308A">
      <w:pPr>
        <w:pStyle w:val="ListParagraph"/>
        <w:numPr>
          <w:ilvl w:val="0"/>
          <w:numId w:val="4"/>
        </w:numPr>
        <w:rPr>
          <w:sz w:val="24"/>
          <w:szCs w:val="24"/>
          <w:lang w:val="en-GB"/>
        </w:rPr>
      </w:pPr>
      <w:r>
        <w:rPr>
          <w:sz w:val="24"/>
          <w:szCs w:val="24"/>
          <w:lang w:val="en-GB"/>
        </w:rPr>
        <w:t>Corruption: corruption has been the order of the day, the policemen in charge of the restriction of movement of the people harass road users if they don’t give them money, they can even go as far as demobilising their vehicles and beating</w:t>
      </w:r>
      <w:r w:rsidR="009A308A">
        <w:rPr>
          <w:sz w:val="24"/>
          <w:szCs w:val="24"/>
          <w:lang w:val="en-GB"/>
        </w:rPr>
        <w:t xml:space="preserve"> them up.</w:t>
      </w:r>
    </w:p>
    <w:p w:rsidR="00456213" w:rsidRDefault="00FA0BAF" w:rsidP="00BD2B7C">
      <w:pPr>
        <w:pStyle w:val="ListParagraph"/>
        <w:numPr>
          <w:ilvl w:val="0"/>
          <w:numId w:val="4"/>
        </w:numPr>
        <w:rPr>
          <w:sz w:val="24"/>
          <w:szCs w:val="24"/>
          <w:lang w:val="en-GB"/>
        </w:rPr>
      </w:pPr>
      <w:r>
        <w:rPr>
          <w:sz w:val="24"/>
          <w:szCs w:val="24"/>
          <w:lang w:val="en-GB"/>
        </w:rPr>
        <w:t>Increase in health issues: apart from the virus everyone is shielding from,</w:t>
      </w:r>
      <w:r w:rsidR="009A308A">
        <w:rPr>
          <w:sz w:val="24"/>
          <w:szCs w:val="24"/>
          <w:lang w:val="en-GB"/>
        </w:rPr>
        <w:t xml:space="preserve"> people develop other kinds of sicknesses like thrombosis, high blood pressure etc.</w:t>
      </w:r>
    </w:p>
    <w:p w:rsidR="00FA0BAF" w:rsidRPr="00456213" w:rsidRDefault="00456213" w:rsidP="00456213">
      <w:pPr>
        <w:ind w:left="360"/>
        <w:rPr>
          <w:sz w:val="24"/>
          <w:szCs w:val="24"/>
          <w:lang w:val="en-GB"/>
        </w:rPr>
      </w:pPr>
      <w:r>
        <w:rPr>
          <w:sz w:val="24"/>
          <w:szCs w:val="24"/>
          <w:lang w:val="en-GB"/>
        </w:rPr>
        <w:t xml:space="preserve">In conclusion to this, </w:t>
      </w:r>
      <w:r w:rsidR="00AD1D9B">
        <w:rPr>
          <w:sz w:val="24"/>
          <w:szCs w:val="24"/>
          <w:lang w:val="en-GB"/>
        </w:rPr>
        <w:t xml:space="preserve">there </w:t>
      </w:r>
      <w:r w:rsidR="00220D0A">
        <w:rPr>
          <w:sz w:val="24"/>
          <w:szCs w:val="24"/>
          <w:lang w:val="en-GB"/>
        </w:rPr>
        <w:t xml:space="preserve">are a few advantages of the lockdown on Nigerians and they are Family Bonding, </w:t>
      </w:r>
      <w:r w:rsidR="00AD1D9B">
        <w:rPr>
          <w:sz w:val="24"/>
          <w:szCs w:val="24"/>
          <w:lang w:val="en-GB"/>
        </w:rPr>
        <w:t>relaxation for full time workers</w:t>
      </w:r>
      <w:r w:rsidR="00E079B5">
        <w:rPr>
          <w:sz w:val="24"/>
          <w:szCs w:val="24"/>
          <w:lang w:val="en-GB"/>
        </w:rPr>
        <w:t xml:space="preserve">, improvement of personal and family hygiene, </w:t>
      </w:r>
      <w:proofErr w:type="spellStart"/>
      <w:r w:rsidR="00E079B5">
        <w:rPr>
          <w:sz w:val="24"/>
          <w:szCs w:val="24"/>
          <w:lang w:val="en-GB"/>
        </w:rPr>
        <w:t>self discovery</w:t>
      </w:r>
      <w:proofErr w:type="spellEnd"/>
      <w:r w:rsidR="00E079B5">
        <w:rPr>
          <w:sz w:val="24"/>
          <w:szCs w:val="24"/>
          <w:lang w:val="en-GB"/>
        </w:rPr>
        <w:t xml:space="preserve"> and building. </w:t>
      </w:r>
    </w:p>
    <w:p w:rsidR="004E4CD0" w:rsidRPr="004E4CD0" w:rsidRDefault="004E4CD0" w:rsidP="001C5581">
      <w:pPr>
        <w:rPr>
          <w:sz w:val="24"/>
          <w:szCs w:val="24"/>
          <w:lang w:val="en-GB"/>
        </w:rPr>
      </w:pPr>
    </w:p>
    <w:sectPr w:rsidR="004E4CD0" w:rsidRPr="004E4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63E"/>
    <w:multiLevelType w:val="hybridMultilevel"/>
    <w:tmpl w:val="F4645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E5F2F"/>
    <w:multiLevelType w:val="hybridMultilevel"/>
    <w:tmpl w:val="B050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83F45"/>
    <w:multiLevelType w:val="hybridMultilevel"/>
    <w:tmpl w:val="DDF8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07CB2"/>
    <w:multiLevelType w:val="hybridMultilevel"/>
    <w:tmpl w:val="1A98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15E"/>
    <w:multiLevelType w:val="hybridMultilevel"/>
    <w:tmpl w:val="011E40DC"/>
    <w:lvl w:ilvl="0" w:tplc="89F4DA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51"/>
    <w:rsid w:val="00011076"/>
    <w:rsid w:val="00067E12"/>
    <w:rsid w:val="00075191"/>
    <w:rsid w:val="000D775C"/>
    <w:rsid w:val="00122F93"/>
    <w:rsid w:val="00167718"/>
    <w:rsid w:val="001C5581"/>
    <w:rsid w:val="00220D0A"/>
    <w:rsid w:val="00227043"/>
    <w:rsid w:val="0024200A"/>
    <w:rsid w:val="002C5838"/>
    <w:rsid w:val="002D356E"/>
    <w:rsid w:val="003C4D36"/>
    <w:rsid w:val="00456213"/>
    <w:rsid w:val="00456C2F"/>
    <w:rsid w:val="004E4CD0"/>
    <w:rsid w:val="00541D92"/>
    <w:rsid w:val="005C4AD1"/>
    <w:rsid w:val="005E3DE3"/>
    <w:rsid w:val="006107D0"/>
    <w:rsid w:val="00664963"/>
    <w:rsid w:val="006F080D"/>
    <w:rsid w:val="00730CB4"/>
    <w:rsid w:val="00786369"/>
    <w:rsid w:val="007D4CA9"/>
    <w:rsid w:val="00866181"/>
    <w:rsid w:val="008B4728"/>
    <w:rsid w:val="008F3690"/>
    <w:rsid w:val="009001BE"/>
    <w:rsid w:val="0098667B"/>
    <w:rsid w:val="009A308A"/>
    <w:rsid w:val="009D0332"/>
    <w:rsid w:val="009D5EF4"/>
    <w:rsid w:val="00A1195E"/>
    <w:rsid w:val="00A24A11"/>
    <w:rsid w:val="00A851C0"/>
    <w:rsid w:val="00AD1D9B"/>
    <w:rsid w:val="00AE4267"/>
    <w:rsid w:val="00AF7EF4"/>
    <w:rsid w:val="00B86252"/>
    <w:rsid w:val="00BD29EE"/>
    <w:rsid w:val="00BD2B7C"/>
    <w:rsid w:val="00BD74AF"/>
    <w:rsid w:val="00C10E80"/>
    <w:rsid w:val="00CA3FAA"/>
    <w:rsid w:val="00CB3B51"/>
    <w:rsid w:val="00CB77F7"/>
    <w:rsid w:val="00CD0C1F"/>
    <w:rsid w:val="00CE25F7"/>
    <w:rsid w:val="00DE7089"/>
    <w:rsid w:val="00E079B5"/>
    <w:rsid w:val="00EE5AC0"/>
    <w:rsid w:val="00FA0BAF"/>
    <w:rsid w:val="00FA2451"/>
    <w:rsid w:val="00FF385A"/>
    <w:rsid w:val="00FF3B39"/>
    <w:rsid w:val="00FF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8D55"/>
  <w15:chartTrackingRefBased/>
  <w15:docId w15:val="{F6549960-75B1-4082-9B62-7A95B07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80D"/>
    <w:pPr>
      <w:ind w:left="720"/>
      <w:contextualSpacing/>
    </w:pPr>
  </w:style>
  <w:style w:type="table" w:styleId="TableGrid">
    <w:name w:val="Table Grid"/>
    <w:basedOn w:val="TableNormal"/>
    <w:uiPriority w:val="39"/>
    <w:rsid w:val="0045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dc:creator>
  <cp:keywords/>
  <dc:description/>
  <cp:lastModifiedBy>SUZY</cp:lastModifiedBy>
  <cp:revision>48</cp:revision>
  <dcterms:created xsi:type="dcterms:W3CDTF">2020-04-20T16:06:00Z</dcterms:created>
  <dcterms:modified xsi:type="dcterms:W3CDTF">2020-04-21T14:28:00Z</dcterms:modified>
</cp:coreProperties>
</file>