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5D00" w14:textId="3E8E17DD" w:rsidR="00FD6C3F" w:rsidRDefault="00FD6C3F" w:rsidP="00E81526">
      <w:pPr>
        <w:spacing w:after="0" w:line="240" w:lineRule="auto"/>
        <w:ind w:hanging="360"/>
        <w:jc w:val="both"/>
      </w:pPr>
      <w:r>
        <w:t>NAME-IFEANYI-OBI IFEANYI</w:t>
      </w:r>
    </w:p>
    <w:p w14:paraId="6C366089" w14:textId="5057D897" w:rsidR="00FD6C3F" w:rsidRDefault="00FD6C3F" w:rsidP="00E81526">
      <w:pPr>
        <w:spacing w:after="0" w:line="240" w:lineRule="auto"/>
        <w:ind w:hanging="360"/>
        <w:jc w:val="both"/>
      </w:pPr>
      <w:r>
        <w:t>MATRIC NO-18/ENG06/028</w:t>
      </w:r>
    </w:p>
    <w:p w14:paraId="551CECA0" w14:textId="76069279" w:rsidR="00FD6C3F" w:rsidRDefault="00FD6C3F" w:rsidP="00E81526">
      <w:pPr>
        <w:spacing w:after="0" w:line="240" w:lineRule="auto"/>
        <w:ind w:hanging="360"/>
        <w:jc w:val="both"/>
      </w:pPr>
      <w:r>
        <w:t>DEP-MECHANICAL</w:t>
      </w:r>
      <w:bookmarkStart w:id="0" w:name="_GoBack"/>
      <w:bookmarkEnd w:id="0"/>
    </w:p>
    <w:p w14:paraId="49A669A8" w14:textId="77777777" w:rsidR="00FD6C3F" w:rsidRDefault="00FD6C3F" w:rsidP="00FD6C3F">
      <w:pPr>
        <w:pStyle w:val="ListParagraph"/>
        <w:spacing w:after="0" w:line="240" w:lineRule="auto"/>
        <w:ind w:left="0"/>
        <w:jc w:val="both"/>
        <w:rPr>
          <w:rFonts w:ascii="Times New Roman" w:hAnsi="Times New Roman" w:cs="Times New Roman"/>
          <w:color w:val="000000" w:themeColor="text1"/>
          <w:sz w:val="24"/>
          <w:szCs w:val="24"/>
        </w:rPr>
      </w:pPr>
    </w:p>
    <w:p w14:paraId="78118647" w14:textId="5969C48E"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How do you represent a sectioned surface on a drawing?</w:t>
      </w:r>
    </w:p>
    <w:p w14:paraId="17AE9146" w14:textId="60956B05" w:rsidR="00E81526" w:rsidRPr="00E81526" w:rsidRDefault="00E81526" w:rsidP="00E81526">
      <w:pPr>
        <w:spacing w:after="0" w:line="240" w:lineRule="auto"/>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It can be represented with 45 degree hatching lines</w:t>
      </w:r>
    </w:p>
    <w:p w14:paraId="661BB606" w14:textId="2D60D0E4"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List out the various principles to be followed while dimensioning a drawing</w:t>
      </w:r>
    </w:p>
    <w:p w14:paraId="3C78230F" w14:textId="77777777"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RULES for the use of the dimension form. </w:t>
      </w:r>
    </w:p>
    <w:p w14:paraId="67E5C067" w14:textId="240806C3" w:rsidR="00E81526" w:rsidRPr="00E8152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 All dimension, extension, and leader lines should be thin, sharp, dark lines (.5mm/2H)</w:t>
      </w:r>
    </w:p>
    <w:p w14:paraId="741313F8" w14:textId="647DAC32" w:rsidR="00E81526" w:rsidRPr="00E8152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Dimensions shown with dimension lines and arrowheads should be placed to be read from the bottom of the drawing (unidirectional system). </w:t>
      </w:r>
    </w:p>
    <w:p w14:paraId="1AF20828" w14:textId="20C0C285" w:rsidR="00E81526" w:rsidRPr="00E8152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 All dimensions should be given in decimal format. When dimensions are given in inches, leading zeros are omitted from dimension values less than 1.00</w:t>
      </w:r>
    </w:p>
    <w:p w14:paraId="522FB222" w14:textId="22ED5C27" w:rsidR="00E81526" w:rsidRPr="00E8152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 A dimension line should never coincide with an object line or a center line, nor should it be an extension of these lines. Both, however, may be used as extension lines</w:t>
      </w:r>
    </w:p>
    <w:p w14:paraId="0AD1A6C2" w14:textId="0245B70D" w:rsidR="00E81526" w:rsidRPr="00E81526" w:rsidRDefault="00E81526" w:rsidP="00E81526">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 Crossing of extension lines or dimension lines should be avoided if possible. Where such crossings are unavoidable, there should be no break in either of the lines. However, if extension lines cross dimension lines through the arrowheads, the extension line may be broken.</w:t>
      </w:r>
    </w:p>
    <w:p w14:paraId="6120308E" w14:textId="2B14C7BA"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Explain the terms, </w:t>
      </w:r>
    </w:p>
    <w:p w14:paraId="7A09229A" w14:textId="656B5E33" w:rsidR="00E81526" w:rsidRPr="00E81526" w:rsidRDefault="00E81526" w:rsidP="00E81526">
      <w:pPr>
        <w:spacing w:after="0" w:line="240" w:lineRule="auto"/>
        <w:jc w:val="both"/>
        <w:rPr>
          <w:rFonts w:ascii="Times New Roman" w:hAnsi="Times New Roman" w:cs="Times New Roman"/>
          <w:color w:val="000000" w:themeColor="text1"/>
          <w:spacing w:val="3"/>
          <w:sz w:val="24"/>
          <w:szCs w:val="24"/>
          <w:shd w:val="clear" w:color="auto" w:fill="FCFCFC"/>
        </w:rPr>
      </w:pPr>
      <w:r w:rsidRPr="00E81526">
        <w:rPr>
          <w:rFonts w:ascii="Times New Roman" w:hAnsi="Times New Roman" w:cs="Times New Roman"/>
          <w:color w:val="000000" w:themeColor="text1"/>
          <w:sz w:val="24"/>
          <w:szCs w:val="24"/>
        </w:rPr>
        <w:t xml:space="preserve">(a) </w:t>
      </w:r>
      <w:r w:rsidRPr="00E81526">
        <w:rPr>
          <w:rFonts w:ascii="Times New Roman" w:hAnsi="Times New Roman" w:cs="Times New Roman"/>
          <w:color w:val="000000" w:themeColor="text1"/>
          <w:sz w:val="24"/>
          <w:szCs w:val="24"/>
        </w:rPr>
        <w:t xml:space="preserve">half section, </w:t>
      </w:r>
      <w:r w:rsidRPr="00E81526">
        <w:rPr>
          <w:rFonts w:ascii="Times New Roman" w:hAnsi="Times New Roman" w:cs="Times New Roman"/>
          <w:color w:val="000000" w:themeColor="text1"/>
          <w:sz w:val="24"/>
          <w:szCs w:val="24"/>
        </w:rPr>
        <w:t>-</w:t>
      </w:r>
      <w:r w:rsidRPr="00E81526">
        <w:rPr>
          <w:rFonts w:ascii="Times New Roman" w:hAnsi="Times New Roman" w:cs="Times New Roman"/>
          <w:color w:val="000000" w:themeColor="text1"/>
          <w:spacing w:val="3"/>
          <w:sz w:val="24"/>
          <w:szCs w:val="24"/>
          <w:shd w:val="clear" w:color="auto" w:fill="FCFCFC"/>
        </w:rPr>
        <w:t xml:space="preserve"> </w:t>
      </w:r>
      <w:r w:rsidRPr="00E81526">
        <w:rPr>
          <w:rFonts w:ascii="Times New Roman" w:hAnsi="Times New Roman" w:cs="Times New Roman"/>
          <w:color w:val="000000" w:themeColor="text1"/>
          <w:spacing w:val="3"/>
          <w:sz w:val="24"/>
          <w:szCs w:val="24"/>
          <w:shd w:val="clear" w:color="auto" w:fill="FCFCFC"/>
        </w:rPr>
        <w:t>In this view, the cutting plane is assumed to bend at a right angle and cuts through only half of the represented object, not the full length. When the quarter of the object that was cut is removed, the remainder is called a "half section." A half section view is effective only on symmetrical objects, and its main purpose is to show an object's internal and external construction in the same drawing.</w:t>
      </w:r>
    </w:p>
    <w:p w14:paraId="1E2BAE53" w14:textId="0CCB788C" w:rsidR="00E81526" w:rsidRPr="00E81526" w:rsidRDefault="00E81526" w:rsidP="00E81526">
      <w:pPr>
        <w:spacing w:after="0" w:line="240" w:lineRule="auto"/>
        <w:jc w:val="both"/>
        <w:rPr>
          <w:rFonts w:ascii="Times New Roman" w:hAnsi="Times New Roman" w:cs="Times New Roman"/>
          <w:color w:val="000000" w:themeColor="text1"/>
          <w:spacing w:val="3"/>
          <w:sz w:val="24"/>
          <w:szCs w:val="24"/>
          <w:shd w:val="clear" w:color="auto" w:fill="FCFCFC"/>
        </w:rPr>
      </w:pPr>
      <w:r w:rsidRPr="00E81526">
        <w:rPr>
          <w:rFonts w:ascii="Times New Roman" w:hAnsi="Times New Roman" w:cs="Times New Roman"/>
          <w:color w:val="000000" w:themeColor="text1"/>
          <w:sz w:val="24"/>
          <w:szCs w:val="24"/>
        </w:rPr>
        <w:t xml:space="preserve"> </w:t>
      </w:r>
      <w:r w:rsidRPr="00E81526">
        <w:rPr>
          <w:rFonts w:ascii="Times New Roman" w:hAnsi="Times New Roman" w:cs="Times New Roman"/>
          <w:color w:val="000000" w:themeColor="text1"/>
          <w:sz w:val="24"/>
          <w:szCs w:val="24"/>
        </w:rPr>
        <w:t>(b) Full section</w:t>
      </w:r>
      <w:r w:rsidRPr="00E81526">
        <w:rPr>
          <w:rFonts w:ascii="Times New Roman" w:hAnsi="Times New Roman" w:cs="Times New Roman"/>
          <w:color w:val="000000" w:themeColor="text1"/>
          <w:sz w:val="24"/>
          <w:szCs w:val="24"/>
        </w:rPr>
        <w:t>-</w:t>
      </w:r>
      <w:r w:rsidRPr="00E81526">
        <w:rPr>
          <w:rFonts w:ascii="Times New Roman" w:hAnsi="Times New Roman" w:cs="Times New Roman"/>
          <w:color w:val="000000" w:themeColor="text1"/>
          <w:spacing w:val="3"/>
          <w:sz w:val="24"/>
          <w:szCs w:val="24"/>
          <w:shd w:val="clear" w:color="auto" w:fill="FCFCFC"/>
        </w:rPr>
        <w:t xml:space="preserve"> </w:t>
      </w:r>
      <w:r w:rsidRPr="00E81526">
        <w:rPr>
          <w:rFonts w:ascii="Times New Roman" w:hAnsi="Times New Roman" w:cs="Times New Roman"/>
          <w:color w:val="000000" w:themeColor="text1"/>
          <w:spacing w:val="3"/>
          <w:sz w:val="24"/>
          <w:szCs w:val="24"/>
          <w:shd w:val="clear" w:color="auto" w:fill="FCFCFC"/>
        </w:rPr>
        <w:t xml:space="preserve">If the imaginary cutting plane passes through the entire object, splitting the drawn object in two with the interior of the object revealed, this is called a "full section." A full section is the most </w:t>
      </w:r>
      <w:proofErr w:type="gramStart"/>
      <w:r w:rsidRPr="00E81526">
        <w:rPr>
          <w:rFonts w:ascii="Times New Roman" w:hAnsi="Times New Roman" w:cs="Times New Roman"/>
          <w:color w:val="000000" w:themeColor="text1"/>
          <w:spacing w:val="3"/>
          <w:sz w:val="24"/>
          <w:szCs w:val="24"/>
          <w:shd w:val="clear" w:color="auto" w:fill="FCFCFC"/>
        </w:rPr>
        <w:t>widely-used</w:t>
      </w:r>
      <w:proofErr w:type="gramEnd"/>
      <w:r w:rsidRPr="00E81526">
        <w:rPr>
          <w:rFonts w:ascii="Times New Roman" w:hAnsi="Times New Roman" w:cs="Times New Roman"/>
          <w:color w:val="000000" w:themeColor="text1"/>
          <w:spacing w:val="3"/>
          <w:sz w:val="24"/>
          <w:szCs w:val="24"/>
          <w:shd w:val="clear" w:color="auto" w:fill="FCFCFC"/>
        </w:rPr>
        <w:t xml:space="preserve"> sectional view.</w:t>
      </w:r>
    </w:p>
    <w:p w14:paraId="33333A22" w14:textId="2113936B" w:rsidR="00E81526" w:rsidRPr="00E81526" w:rsidRDefault="00E81526" w:rsidP="00E81526">
      <w:pPr>
        <w:spacing w:after="0" w:line="240" w:lineRule="auto"/>
        <w:jc w:val="both"/>
        <w:rPr>
          <w:rFonts w:ascii="Times New Roman" w:hAnsi="Times New Roman" w:cs="Times New Roman"/>
          <w:color w:val="000000" w:themeColor="text1"/>
          <w:sz w:val="24"/>
          <w:szCs w:val="24"/>
        </w:rPr>
      </w:pPr>
    </w:p>
    <w:p w14:paraId="099F1A84" w14:textId="5E002D56"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bookmarkStart w:id="1" w:name="_Hlk38369517"/>
      <w:r w:rsidRPr="00E81526">
        <w:rPr>
          <w:rFonts w:ascii="Times New Roman" w:hAnsi="Times New Roman" w:cs="Times New Roman"/>
          <w:color w:val="000000" w:themeColor="text1"/>
          <w:sz w:val="24"/>
          <w:szCs w:val="24"/>
        </w:rPr>
        <w:t>How are leader lines terminated?</w:t>
      </w:r>
    </w:p>
    <w:p w14:paraId="47D812DC" w14:textId="0A956B6F"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E81526">
        <w:rPr>
          <w:rFonts w:ascii="Times New Roman" w:hAnsi="Times New Roman" w:cs="Times New Roman"/>
          <w:color w:val="000000" w:themeColor="text1"/>
          <w:sz w:val="24"/>
          <w:szCs w:val="24"/>
          <w:shd w:val="clear" w:color="auto" w:fill="FFFFFF"/>
        </w:rPr>
        <w:t>The leader line should</w:t>
      </w:r>
      <w:r w:rsidRPr="00E81526">
        <w:rPr>
          <w:rFonts w:ascii="Times New Roman" w:hAnsi="Times New Roman" w:cs="Times New Roman"/>
          <w:color w:val="000000" w:themeColor="text1"/>
          <w:sz w:val="24"/>
          <w:szCs w:val="24"/>
          <w:shd w:val="clear" w:color="auto" w:fill="FFFFFF"/>
        </w:rPr>
        <w:t xml:space="preserve"> be</w:t>
      </w:r>
      <w:r w:rsidRPr="00E81526">
        <w:rPr>
          <w:rFonts w:ascii="Times New Roman" w:hAnsi="Times New Roman" w:cs="Times New Roman"/>
          <w:color w:val="000000" w:themeColor="text1"/>
          <w:sz w:val="24"/>
          <w:szCs w:val="24"/>
          <w:shd w:val="clear" w:color="auto" w:fill="FFFFFF"/>
        </w:rPr>
        <w:t xml:space="preserve"> terminate</w:t>
      </w:r>
      <w:r w:rsidRPr="00E81526">
        <w:rPr>
          <w:rFonts w:ascii="Times New Roman" w:hAnsi="Times New Roman" w:cs="Times New Roman"/>
          <w:color w:val="000000" w:themeColor="text1"/>
          <w:sz w:val="24"/>
          <w:szCs w:val="24"/>
          <w:shd w:val="clear" w:color="auto" w:fill="FFFFFF"/>
        </w:rPr>
        <w:t>d</w:t>
      </w:r>
      <w:r w:rsidRPr="00E81526">
        <w:rPr>
          <w:rFonts w:ascii="Times New Roman" w:hAnsi="Times New Roman" w:cs="Times New Roman"/>
          <w:color w:val="000000" w:themeColor="text1"/>
          <w:sz w:val="24"/>
          <w:szCs w:val="24"/>
          <w:shd w:val="clear" w:color="auto" w:fill="FFFFFF"/>
        </w:rPr>
        <w:t xml:space="preserve"> in an arrowhead or dot</w:t>
      </w:r>
    </w:p>
    <w:p w14:paraId="267223F0" w14:textId="77777777"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What do you understand </w:t>
      </w:r>
      <w:proofErr w:type="gramStart"/>
      <w:r w:rsidRPr="00E81526">
        <w:rPr>
          <w:rFonts w:ascii="Times New Roman" w:hAnsi="Times New Roman" w:cs="Times New Roman"/>
          <w:color w:val="000000" w:themeColor="text1"/>
          <w:sz w:val="24"/>
          <w:szCs w:val="24"/>
        </w:rPr>
        <w:t>by</w:t>
      </w:r>
      <w:proofErr w:type="gramEnd"/>
    </w:p>
    <w:p w14:paraId="0E09EDB0" w14:textId="77777777" w:rsidR="00E81526" w:rsidRPr="00E81526" w:rsidRDefault="00E81526" w:rsidP="00E81526">
      <w:pPr>
        <w:spacing w:after="0" w:line="240" w:lineRule="auto"/>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 (a) </w:t>
      </w:r>
      <w:bookmarkStart w:id="2" w:name="_Hlk38369809"/>
      <w:r w:rsidRPr="00E81526">
        <w:rPr>
          <w:rFonts w:ascii="Times New Roman" w:hAnsi="Times New Roman" w:cs="Times New Roman"/>
          <w:color w:val="000000" w:themeColor="text1"/>
          <w:sz w:val="24"/>
          <w:szCs w:val="24"/>
        </w:rPr>
        <w:t>scale = 5:1</w:t>
      </w:r>
      <w:bookmarkEnd w:id="2"/>
    </w:p>
    <w:p w14:paraId="0EC16ACB" w14:textId="38D993DA" w:rsidR="00E81526" w:rsidRPr="00E81526" w:rsidRDefault="00E81526" w:rsidP="00E81526">
      <w:pPr>
        <w:spacing w:after="0" w:line="240" w:lineRule="auto"/>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that is the line </w:t>
      </w:r>
      <w:proofErr w:type="gramStart"/>
      <w:r w:rsidRPr="00E81526">
        <w:rPr>
          <w:rFonts w:ascii="Times New Roman" w:hAnsi="Times New Roman" w:cs="Times New Roman"/>
          <w:color w:val="000000" w:themeColor="text1"/>
          <w:sz w:val="24"/>
          <w:szCs w:val="24"/>
        </w:rPr>
        <w:t>is  5</w:t>
      </w:r>
      <w:proofErr w:type="gramEnd"/>
      <w:r w:rsidRPr="00E81526">
        <w:rPr>
          <w:rFonts w:ascii="Times New Roman" w:hAnsi="Times New Roman" w:cs="Times New Roman"/>
          <w:color w:val="000000" w:themeColor="text1"/>
          <w:sz w:val="24"/>
          <w:szCs w:val="24"/>
        </w:rPr>
        <w:t xml:space="preserve"> times more than its original size</w:t>
      </w:r>
    </w:p>
    <w:p w14:paraId="4705B71A" w14:textId="57288DBA"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67DF2A34" w14:textId="77777777" w:rsidR="00E81526" w:rsidRPr="00E81526" w:rsidRDefault="00E81526" w:rsidP="00E81526">
      <w:pPr>
        <w:spacing w:after="0" w:line="240" w:lineRule="auto"/>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and (b) </w:t>
      </w:r>
      <w:bookmarkStart w:id="3" w:name="_Hlk38369882"/>
      <w:r w:rsidRPr="00E81526">
        <w:rPr>
          <w:rFonts w:ascii="Times New Roman" w:hAnsi="Times New Roman" w:cs="Times New Roman"/>
          <w:color w:val="000000" w:themeColor="text1"/>
          <w:sz w:val="24"/>
          <w:szCs w:val="24"/>
        </w:rPr>
        <w:t>scale = 1:10</w:t>
      </w:r>
      <w:bookmarkEnd w:id="3"/>
      <w:r w:rsidRPr="00E81526">
        <w:rPr>
          <w:rFonts w:ascii="Times New Roman" w:hAnsi="Times New Roman" w:cs="Times New Roman"/>
          <w:color w:val="000000" w:themeColor="text1"/>
          <w:sz w:val="24"/>
          <w:szCs w:val="24"/>
        </w:rPr>
        <w:t xml:space="preserve">? </w:t>
      </w:r>
    </w:p>
    <w:p w14:paraId="1CBFC43D" w14:textId="7762FE1B" w:rsidR="00E81526" w:rsidRPr="00E81526" w:rsidRDefault="00E81526" w:rsidP="00E81526">
      <w:pPr>
        <w:spacing w:after="0" w:line="240" w:lineRule="auto"/>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w:t>
      </w:r>
      <w:r w:rsidRPr="00E81526">
        <w:rPr>
          <w:rFonts w:ascii="Times New Roman" w:hAnsi="Times New Roman" w:cs="Times New Roman"/>
          <w:color w:val="000000" w:themeColor="text1"/>
          <w:sz w:val="24"/>
          <w:szCs w:val="24"/>
        </w:rPr>
        <w:t xml:space="preserve">that is </w:t>
      </w:r>
      <w:r w:rsidRPr="00E81526">
        <w:rPr>
          <w:rFonts w:ascii="Times New Roman" w:hAnsi="Times New Roman" w:cs="Times New Roman"/>
          <w:color w:val="000000" w:themeColor="text1"/>
          <w:sz w:val="24"/>
          <w:szCs w:val="24"/>
        </w:rPr>
        <w:t>the line is</w:t>
      </w:r>
      <w:proofErr w:type="gramStart"/>
      <w:r w:rsidRPr="00E81526">
        <w:rPr>
          <w:rFonts w:ascii="Times New Roman" w:hAnsi="Times New Roman" w:cs="Times New Roman"/>
          <w:color w:val="000000" w:themeColor="text1"/>
          <w:sz w:val="24"/>
          <w:szCs w:val="24"/>
        </w:rPr>
        <w:t>10  times</w:t>
      </w:r>
      <w:proofErr w:type="gramEnd"/>
      <w:r w:rsidRPr="00E81526">
        <w:rPr>
          <w:rFonts w:ascii="Times New Roman" w:hAnsi="Times New Roman" w:cs="Times New Roman"/>
          <w:color w:val="000000" w:themeColor="text1"/>
          <w:sz w:val="24"/>
          <w:szCs w:val="24"/>
        </w:rPr>
        <w:t xml:space="preserve"> less than its original size</w:t>
      </w:r>
    </w:p>
    <w:bookmarkEnd w:id="1"/>
    <w:p w14:paraId="588DB40C" w14:textId="77777777"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Give the shape identification symbols for the following: </w:t>
      </w:r>
    </w:p>
    <w:p w14:paraId="2DE1148B" w14:textId="77777777" w:rsidR="00E81526" w:rsidRPr="00E81526" w:rsidRDefault="00E81526" w:rsidP="00E81526">
      <w:pPr>
        <w:spacing w:after="0" w:line="240" w:lineRule="auto"/>
        <w:jc w:val="both"/>
        <w:rPr>
          <w:rFonts w:ascii="Times New Roman" w:hAnsi="Times New Roman" w:cs="Times New Roman"/>
          <w:color w:val="000000" w:themeColor="text1"/>
          <w:sz w:val="24"/>
          <w:szCs w:val="24"/>
          <w:shd w:val="clear" w:color="auto" w:fill="FFFFFF"/>
        </w:rPr>
      </w:pPr>
      <w:r w:rsidRPr="00E81526">
        <w:rPr>
          <w:rFonts w:ascii="Times New Roman" w:hAnsi="Times New Roman" w:cs="Times New Roman"/>
          <w:color w:val="000000" w:themeColor="text1"/>
          <w:sz w:val="24"/>
          <w:szCs w:val="24"/>
        </w:rPr>
        <w:t>(a) diameter</w:t>
      </w:r>
      <w:r w:rsidRPr="00E81526">
        <w:rPr>
          <w:rFonts w:ascii="Times New Roman" w:hAnsi="Times New Roman" w:cs="Times New Roman"/>
          <w:color w:val="000000" w:themeColor="text1"/>
          <w:sz w:val="24"/>
          <w:szCs w:val="24"/>
        </w:rPr>
        <w:t>-</w:t>
      </w:r>
      <w:r w:rsidRPr="00E81526">
        <w:rPr>
          <w:rFonts w:ascii="Cambria Math" w:hAnsi="Cambria Math" w:cs="Cambria Math"/>
          <w:color w:val="000000" w:themeColor="text1"/>
          <w:sz w:val="24"/>
          <w:szCs w:val="24"/>
          <w:shd w:val="clear" w:color="auto" w:fill="FFFFFF"/>
        </w:rPr>
        <w:t>⌀</w:t>
      </w:r>
    </w:p>
    <w:p w14:paraId="0E422BEB" w14:textId="0BBCEC4A"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4D73EA13" w14:textId="3C44A342" w:rsidR="00E81526" w:rsidRPr="00E81526" w:rsidRDefault="00E81526" w:rsidP="00E81526">
      <w:pPr>
        <w:spacing w:after="0" w:line="240" w:lineRule="auto"/>
        <w:jc w:val="both"/>
        <w:rPr>
          <w:rFonts w:ascii="Times New Roman" w:hAnsi="Times New Roman" w:cs="Times New Roman"/>
          <w:color w:val="000000" w:themeColor="text1"/>
          <w:sz w:val="24"/>
          <w:szCs w:val="24"/>
          <w:shd w:val="clear" w:color="auto" w:fill="FFFFFF"/>
        </w:rPr>
      </w:pPr>
      <w:r w:rsidRPr="00E81526">
        <w:rPr>
          <w:rFonts w:ascii="Times New Roman" w:hAnsi="Times New Roman" w:cs="Times New Roman"/>
          <w:color w:val="000000" w:themeColor="text1"/>
          <w:sz w:val="24"/>
          <w:szCs w:val="24"/>
        </w:rPr>
        <w:t xml:space="preserve">, (b) </w:t>
      </w:r>
      <w:proofErr w:type="gramStart"/>
      <w:r w:rsidRPr="00E81526">
        <w:rPr>
          <w:rFonts w:ascii="Times New Roman" w:hAnsi="Times New Roman" w:cs="Times New Roman"/>
          <w:color w:val="000000" w:themeColor="text1"/>
          <w:sz w:val="24"/>
          <w:szCs w:val="24"/>
        </w:rPr>
        <w:t>radius,</w:t>
      </w:r>
      <w:r w:rsidRPr="00E81526">
        <w:rPr>
          <w:rFonts w:ascii="Times New Roman" w:hAnsi="Times New Roman" w:cs="Times New Roman"/>
          <w:color w:val="000000" w:themeColor="text1"/>
          <w:sz w:val="24"/>
          <w:szCs w:val="24"/>
        </w:rPr>
        <w:t>-</w:t>
      </w:r>
      <w:proofErr w:type="gramEnd"/>
      <w:r w:rsidRPr="00E81526">
        <w:rPr>
          <w:rFonts w:ascii="Times New Roman" w:hAnsi="Times New Roman" w:cs="Times New Roman"/>
          <w:color w:val="000000" w:themeColor="text1"/>
          <w:sz w:val="24"/>
          <w:szCs w:val="24"/>
          <w:shd w:val="clear" w:color="auto" w:fill="FFFFFF"/>
        </w:rPr>
        <w:t xml:space="preserve"> </w:t>
      </w:r>
      <w:r w:rsidRPr="00E81526">
        <w:rPr>
          <w:rFonts w:ascii="Times New Roman" w:hAnsi="Times New Roman" w:cs="Times New Roman"/>
          <w:color w:val="000000" w:themeColor="text1"/>
          <w:sz w:val="24"/>
          <w:szCs w:val="24"/>
          <w:shd w:val="clear" w:color="auto" w:fill="FFFFFF"/>
        </w:rPr>
        <w:t>R</w:t>
      </w:r>
    </w:p>
    <w:p w14:paraId="37C509DC" w14:textId="2EDDDB42"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0968EA28" w14:textId="18EBA77F" w:rsidR="00E81526" w:rsidRPr="00E81526" w:rsidRDefault="00E81526" w:rsidP="00E81526">
      <w:pPr>
        <w:spacing w:after="0" w:line="240" w:lineRule="auto"/>
        <w:jc w:val="both"/>
        <w:rPr>
          <w:rFonts w:ascii="Times New Roman" w:hAnsi="Times New Roman" w:cs="Times New Roman"/>
          <w:color w:val="000000" w:themeColor="text1"/>
          <w:sz w:val="24"/>
          <w:szCs w:val="24"/>
          <w:shd w:val="clear" w:color="auto" w:fill="F8F9FA"/>
        </w:rPr>
      </w:pPr>
      <w:r w:rsidRPr="00E81526">
        <w:rPr>
          <w:rFonts w:ascii="Times New Roman" w:hAnsi="Times New Roman" w:cs="Times New Roman"/>
          <w:color w:val="000000" w:themeColor="text1"/>
          <w:sz w:val="24"/>
          <w:szCs w:val="24"/>
        </w:rPr>
        <w:t>(d) spherical radius</w:t>
      </w:r>
      <w:r w:rsidRPr="00E81526">
        <w:rPr>
          <w:rFonts w:ascii="Times New Roman" w:hAnsi="Times New Roman" w:cs="Times New Roman"/>
          <w:color w:val="000000" w:themeColor="text1"/>
          <w:sz w:val="24"/>
          <w:szCs w:val="24"/>
        </w:rPr>
        <w:t>-</w:t>
      </w:r>
      <w:r w:rsidRPr="00E81526">
        <w:rPr>
          <w:rFonts w:ascii="Times New Roman" w:hAnsi="Times New Roman" w:cs="Times New Roman"/>
          <w:color w:val="000000" w:themeColor="text1"/>
          <w:sz w:val="24"/>
          <w:szCs w:val="24"/>
          <w:shd w:val="clear" w:color="auto" w:fill="F8F9FA"/>
        </w:rPr>
        <w:t xml:space="preserve"> </w:t>
      </w:r>
      <w:r w:rsidRPr="00E81526">
        <w:rPr>
          <w:rFonts w:ascii="Times New Roman" w:hAnsi="Times New Roman" w:cs="Times New Roman"/>
          <w:color w:val="000000" w:themeColor="text1"/>
          <w:sz w:val="24"/>
          <w:szCs w:val="24"/>
          <w:shd w:val="clear" w:color="auto" w:fill="F8F9FA"/>
        </w:rPr>
        <w:t>SR</w:t>
      </w:r>
    </w:p>
    <w:p w14:paraId="4929D2BC" w14:textId="5F58219C" w:rsidR="00E81526" w:rsidRPr="00E81526" w:rsidRDefault="00E81526" w:rsidP="00E81526">
      <w:pPr>
        <w:pStyle w:val="ListParagraph"/>
        <w:spacing w:after="0" w:line="240" w:lineRule="auto"/>
        <w:ind w:left="0"/>
        <w:jc w:val="both"/>
        <w:rPr>
          <w:rFonts w:ascii="Times New Roman" w:hAnsi="Times New Roman" w:cs="Times New Roman"/>
          <w:noProof/>
          <w:color w:val="000000" w:themeColor="text1"/>
          <w:sz w:val="24"/>
          <w:szCs w:val="24"/>
        </w:rPr>
      </w:pPr>
      <w:r w:rsidRPr="00E81526">
        <w:rPr>
          <w:rFonts w:ascii="Times New Roman" w:hAnsi="Times New Roman" w:cs="Times New Roman"/>
          <w:color w:val="000000" w:themeColor="text1"/>
          <w:sz w:val="24"/>
          <w:szCs w:val="24"/>
        </w:rPr>
        <w:t xml:space="preserve">(e) </w:t>
      </w:r>
      <w:r w:rsidRPr="00E81526">
        <w:rPr>
          <w:rFonts w:ascii="Times New Roman" w:hAnsi="Times New Roman" w:cs="Times New Roman"/>
          <w:color w:val="000000" w:themeColor="text1"/>
          <w:sz w:val="24"/>
          <w:szCs w:val="24"/>
        </w:rPr>
        <w:t xml:space="preserve">Centre </w:t>
      </w:r>
      <w:proofErr w:type="gramStart"/>
      <w:r w:rsidRPr="00E81526">
        <w:rPr>
          <w:rFonts w:ascii="Times New Roman" w:hAnsi="Times New Roman" w:cs="Times New Roman"/>
          <w:color w:val="000000" w:themeColor="text1"/>
          <w:sz w:val="24"/>
          <w:szCs w:val="24"/>
        </w:rPr>
        <w:t>line,</w:t>
      </w:r>
      <w:r w:rsidRPr="00E81526">
        <w:rPr>
          <w:rFonts w:ascii="Times New Roman" w:hAnsi="Times New Roman" w:cs="Times New Roman"/>
          <w:color w:val="000000" w:themeColor="text1"/>
          <w:sz w:val="24"/>
          <w:szCs w:val="24"/>
        </w:rPr>
        <w:t>-</w:t>
      </w:r>
      <w:proofErr w:type="gramEnd"/>
      <w:r w:rsidRPr="00E81526">
        <w:rPr>
          <w:rFonts w:ascii="Times New Roman" w:hAnsi="Times New Roman" w:cs="Times New Roman"/>
          <w:noProof/>
          <w:color w:val="000000" w:themeColor="text1"/>
          <w:sz w:val="24"/>
          <w:szCs w:val="24"/>
        </w:rPr>
        <w:t xml:space="preserve"> </w:t>
      </w:r>
      <w:r w:rsidRPr="00E81526">
        <w:rPr>
          <w:rFonts w:ascii="Times New Roman" w:hAnsi="Times New Roman" w:cs="Times New Roman"/>
          <w:noProof/>
          <w:color w:val="000000" w:themeColor="text1"/>
          <w:sz w:val="24"/>
          <w:szCs w:val="24"/>
        </w:rPr>
        <w:drawing>
          <wp:inline distT="0" distB="0" distL="0" distR="0" wp14:anchorId="109F4C94" wp14:editId="4A49718D">
            <wp:extent cx="1819275" cy="466725"/>
            <wp:effectExtent l="0" t="0" r="9525" b="9525"/>
            <wp:docPr id="1" name="Picture 1" descr="Cent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p w14:paraId="55AB71F0" w14:textId="12267BD6" w:rsidR="00E81526" w:rsidRPr="00E81526" w:rsidRDefault="00E81526" w:rsidP="00E81526">
      <w:pPr>
        <w:pStyle w:val="ListParagraph"/>
        <w:numPr>
          <w:ilvl w:val="0"/>
          <w:numId w:val="10"/>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lastRenderedPageBreak/>
        <w:t>long break</w:t>
      </w:r>
      <w:r w:rsidRPr="00E81526">
        <w:rPr>
          <w:rFonts w:ascii="Times New Roman" w:hAnsi="Times New Roman" w:cs="Times New Roman"/>
          <w:color w:val="000000" w:themeColor="text1"/>
          <w:sz w:val="24"/>
          <w:szCs w:val="24"/>
        </w:rPr>
        <w:t>-</w:t>
      </w:r>
      <w:r w:rsidRPr="00E81526">
        <w:rPr>
          <w:rFonts w:ascii="Times New Roman" w:hAnsi="Times New Roman" w:cs="Times New Roman"/>
          <w:noProof/>
          <w:color w:val="000000" w:themeColor="text1"/>
          <w:sz w:val="24"/>
          <w:szCs w:val="24"/>
        </w:rPr>
        <w:drawing>
          <wp:inline distT="0" distB="0" distL="0" distR="0" wp14:anchorId="56E52990" wp14:editId="30784CC9">
            <wp:extent cx="1943100" cy="466725"/>
            <wp:effectExtent l="0" t="0" r="0" b="9525"/>
            <wp:docPr id="2" name="Picture 2" descr="Long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 brea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p>
    <w:p w14:paraId="52E31EFA" w14:textId="3064B4BF"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what is an orthographic projection?</w:t>
      </w:r>
    </w:p>
    <w:p w14:paraId="0E522C3C" w14:textId="4E4277BE"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E81526">
        <w:rPr>
          <w:rFonts w:ascii="Times New Roman" w:hAnsi="Times New Roman" w:cs="Times New Roman"/>
          <w:color w:val="000000" w:themeColor="text1"/>
          <w:sz w:val="24"/>
          <w:szCs w:val="24"/>
          <w:shd w:val="clear" w:color="auto" w:fill="FFFFFF"/>
        </w:rPr>
        <w:t>It is a</w:t>
      </w:r>
      <w:r w:rsidRPr="00E81526">
        <w:rPr>
          <w:rFonts w:ascii="Times New Roman" w:hAnsi="Times New Roman" w:cs="Times New Roman"/>
          <w:color w:val="000000" w:themeColor="text1"/>
          <w:sz w:val="24"/>
          <w:szCs w:val="24"/>
          <w:shd w:val="clear" w:color="auto" w:fill="FFFFFF"/>
        </w:rPr>
        <w:t xml:space="preserve"> method of projection in which an object is depicted using parallel lines to project its outline on to a plane</w:t>
      </w:r>
      <w:r w:rsidRPr="00E81526">
        <w:rPr>
          <w:rFonts w:ascii="Times New Roman" w:hAnsi="Times New Roman" w:cs="Times New Roman"/>
          <w:color w:val="000000" w:themeColor="text1"/>
          <w:sz w:val="24"/>
          <w:szCs w:val="24"/>
          <w:shd w:val="clear" w:color="auto" w:fill="FFFFFF"/>
        </w:rPr>
        <w:t xml:space="preserve"> or </w:t>
      </w:r>
      <w:r w:rsidRPr="00E81526">
        <w:rPr>
          <w:rFonts w:ascii="Times New Roman" w:hAnsi="Times New Roman" w:cs="Times New Roman"/>
          <w:color w:val="000000" w:themeColor="text1"/>
          <w:sz w:val="24"/>
          <w:szCs w:val="24"/>
          <w:shd w:val="clear" w:color="auto" w:fill="FFFFFF"/>
        </w:rPr>
        <w:t xml:space="preserve"> also projection of a single view of an object (such as a view of the front) onto a drawing surface in which the lines of projection are perpendicular to the drawing surface.</w:t>
      </w:r>
    </w:p>
    <w:p w14:paraId="69361FA5" w14:textId="5C68E085"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When is a projection of an object called an orthographic projection?</w:t>
      </w:r>
    </w:p>
    <w:p w14:paraId="1F9E67DE" w14:textId="1A1EB9D7"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E81526">
        <w:rPr>
          <w:rFonts w:ascii="Times New Roman" w:hAnsi="Times New Roman" w:cs="Times New Roman"/>
          <w:color w:val="000000" w:themeColor="text1"/>
          <w:sz w:val="24"/>
          <w:szCs w:val="24"/>
          <w:shd w:val="clear" w:color="auto" w:fill="FFFFFF"/>
        </w:rPr>
        <w:t>It is a form of </w:t>
      </w:r>
      <w:hyperlink r:id="rId7" w:tooltip="Parallel projection" w:history="1">
        <w:r w:rsidRPr="00E81526">
          <w:rPr>
            <w:rStyle w:val="Hyperlink"/>
            <w:rFonts w:ascii="Times New Roman" w:hAnsi="Times New Roman" w:cs="Times New Roman"/>
            <w:color w:val="000000" w:themeColor="text1"/>
            <w:sz w:val="24"/>
            <w:szCs w:val="24"/>
            <w:u w:val="none"/>
            <w:shd w:val="clear" w:color="auto" w:fill="FFFFFF"/>
          </w:rPr>
          <w:t>parallel projection</w:t>
        </w:r>
      </w:hyperlink>
      <w:r w:rsidRPr="00E81526">
        <w:rPr>
          <w:rFonts w:ascii="Times New Roman" w:hAnsi="Times New Roman" w:cs="Times New Roman"/>
          <w:color w:val="000000" w:themeColor="text1"/>
          <w:sz w:val="24"/>
          <w:szCs w:val="24"/>
          <w:shd w:val="clear" w:color="auto" w:fill="FFFFFF"/>
        </w:rPr>
        <w:t>, in which all the projection lines are </w:t>
      </w:r>
      <w:hyperlink r:id="rId8" w:tooltip="Orthogonal" w:history="1">
        <w:r w:rsidRPr="00E81526">
          <w:rPr>
            <w:rStyle w:val="Hyperlink"/>
            <w:rFonts w:ascii="Times New Roman" w:hAnsi="Times New Roman" w:cs="Times New Roman"/>
            <w:color w:val="000000" w:themeColor="text1"/>
            <w:sz w:val="24"/>
            <w:szCs w:val="24"/>
            <w:u w:val="none"/>
            <w:shd w:val="clear" w:color="auto" w:fill="FFFFFF"/>
          </w:rPr>
          <w:t>orthogonal</w:t>
        </w:r>
      </w:hyperlink>
      <w:r w:rsidRPr="00E81526">
        <w:rPr>
          <w:rFonts w:ascii="Times New Roman" w:hAnsi="Times New Roman" w:cs="Times New Roman"/>
          <w:color w:val="000000" w:themeColor="text1"/>
          <w:sz w:val="24"/>
          <w:szCs w:val="24"/>
          <w:shd w:val="clear" w:color="auto" w:fill="FFFFFF"/>
        </w:rPr>
        <w:t> to the </w:t>
      </w:r>
      <w:hyperlink r:id="rId9" w:tooltip="Projection plane" w:history="1">
        <w:r w:rsidRPr="00E81526">
          <w:rPr>
            <w:rStyle w:val="Hyperlink"/>
            <w:rFonts w:ascii="Times New Roman" w:hAnsi="Times New Roman" w:cs="Times New Roman"/>
            <w:color w:val="000000" w:themeColor="text1"/>
            <w:sz w:val="24"/>
            <w:szCs w:val="24"/>
            <w:u w:val="none"/>
            <w:shd w:val="clear" w:color="auto" w:fill="FFFFFF"/>
          </w:rPr>
          <w:t>projection plane</w:t>
        </w:r>
      </w:hyperlink>
      <w:r w:rsidRPr="00E81526">
        <w:rPr>
          <w:rFonts w:ascii="Times New Roman" w:hAnsi="Times New Roman" w:cs="Times New Roman"/>
          <w:color w:val="000000" w:themeColor="text1"/>
          <w:sz w:val="24"/>
          <w:szCs w:val="24"/>
          <w:shd w:val="clear" w:color="auto" w:fill="FFFFFF"/>
        </w:rPr>
        <w:t>,</w:t>
      </w:r>
      <w:hyperlink r:id="rId10" w:anchor="cite_note-maynard-3" w:history="1">
        <w:r w:rsidRPr="00E81526">
          <w:rPr>
            <w:rStyle w:val="Hyperlink"/>
            <w:rFonts w:ascii="Times New Roman" w:hAnsi="Times New Roman" w:cs="Times New Roman"/>
            <w:color w:val="000000" w:themeColor="text1"/>
            <w:sz w:val="24"/>
            <w:szCs w:val="24"/>
            <w:u w:val="none"/>
            <w:shd w:val="clear" w:color="auto" w:fill="FFFFFF"/>
            <w:vertAlign w:val="superscript"/>
          </w:rPr>
          <w:t>[2]</w:t>
        </w:r>
      </w:hyperlink>
      <w:r w:rsidRPr="00E81526">
        <w:rPr>
          <w:rFonts w:ascii="Times New Roman" w:hAnsi="Times New Roman" w:cs="Times New Roman"/>
          <w:color w:val="000000" w:themeColor="text1"/>
          <w:sz w:val="24"/>
          <w:szCs w:val="24"/>
          <w:shd w:val="clear" w:color="auto" w:fill="FFFFFF"/>
        </w:rPr>
        <w:t> resulting in every plane of the scene appearing in </w:t>
      </w:r>
      <w:hyperlink r:id="rId11" w:tooltip="Affine transformation" w:history="1">
        <w:r w:rsidRPr="00E81526">
          <w:rPr>
            <w:rStyle w:val="Hyperlink"/>
            <w:rFonts w:ascii="Times New Roman" w:hAnsi="Times New Roman" w:cs="Times New Roman"/>
            <w:color w:val="000000" w:themeColor="text1"/>
            <w:sz w:val="24"/>
            <w:szCs w:val="24"/>
            <w:u w:val="none"/>
            <w:shd w:val="clear" w:color="auto" w:fill="FFFFFF"/>
          </w:rPr>
          <w:t>affine transformation</w:t>
        </w:r>
      </w:hyperlink>
      <w:r w:rsidRPr="00E81526">
        <w:rPr>
          <w:rFonts w:ascii="Times New Roman" w:hAnsi="Times New Roman" w:cs="Times New Roman"/>
          <w:color w:val="000000" w:themeColor="text1"/>
          <w:sz w:val="24"/>
          <w:szCs w:val="24"/>
          <w:shd w:val="clear" w:color="auto" w:fill="FFFFFF"/>
        </w:rPr>
        <w:t> on the viewing surface</w:t>
      </w:r>
    </w:p>
    <w:p w14:paraId="61B6FBA7" w14:textId="77777777" w:rsidR="00E81526" w:rsidRPr="00E81526" w:rsidRDefault="00E81526" w:rsidP="00E81526">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E81526">
        <w:rPr>
          <w:rFonts w:ascii="Times New Roman" w:hAnsi="Times New Roman" w:cs="Times New Roman"/>
          <w:color w:val="000000" w:themeColor="text1"/>
          <w:sz w:val="24"/>
          <w:szCs w:val="24"/>
        </w:rPr>
        <w:t xml:space="preserve">Explain the following, indicating the symbol to be used in each case: </w:t>
      </w:r>
    </w:p>
    <w:p w14:paraId="5DA56844" w14:textId="1F34DB89" w:rsidR="00E81526" w:rsidRPr="00E81526" w:rsidRDefault="00E81526" w:rsidP="00E81526">
      <w:pPr>
        <w:pStyle w:val="NormalWeb"/>
        <w:shd w:val="clear" w:color="auto" w:fill="FFFFFF"/>
        <w:spacing w:before="0" w:beforeAutospacing="0" w:after="0" w:afterAutospacing="0"/>
        <w:jc w:val="both"/>
        <w:rPr>
          <w:color w:val="000000" w:themeColor="text1"/>
        </w:rPr>
      </w:pPr>
      <w:r w:rsidRPr="00E81526">
        <w:rPr>
          <w:color w:val="000000" w:themeColor="text1"/>
        </w:rPr>
        <w:t xml:space="preserve">(a) </w:t>
      </w:r>
      <w:bookmarkStart w:id="4" w:name="_Hlk38371943"/>
      <w:r w:rsidRPr="00E81526">
        <w:rPr>
          <w:color w:val="000000" w:themeColor="text1"/>
        </w:rPr>
        <w:t xml:space="preserve">First angle </w:t>
      </w:r>
      <w:proofErr w:type="gramStart"/>
      <w:r w:rsidRPr="00E81526">
        <w:rPr>
          <w:color w:val="000000" w:themeColor="text1"/>
        </w:rPr>
        <w:t>projection</w:t>
      </w:r>
      <w:bookmarkEnd w:id="4"/>
      <w:r w:rsidRPr="00E81526">
        <w:rPr>
          <w:color w:val="000000" w:themeColor="text1"/>
        </w:rPr>
        <w:t>,</w:t>
      </w:r>
      <w:r w:rsidRPr="00E81526">
        <w:rPr>
          <w:color w:val="000000" w:themeColor="text1"/>
        </w:rPr>
        <w:t>-</w:t>
      </w:r>
      <w:proofErr w:type="gramEnd"/>
      <w:r w:rsidRPr="00E81526">
        <w:rPr>
          <w:color w:val="000000" w:themeColor="text1"/>
        </w:rPr>
        <w:t xml:space="preserve"> </w:t>
      </w:r>
      <w:r w:rsidRPr="00E81526">
        <w:rPr>
          <w:color w:val="000000" w:themeColor="text1"/>
        </w:rPr>
        <w:t>In this, the object is imagined to be in the first quadrant. Because the observer normally looks from the right side of the quadrant to obtain the front view.</w:t>
      </w:r>
    </w:p>
    <w:p w14:paraId="2D9DF10A" w14:textId="10A12FF6" w:rsidR="00E81526" w:rsidRDefault="00E81526" w:rsidP="00E81526">
      <w:pPr>
        <w:pStyle w:val="NormalWeb"/>
        <w:shd w:val="clear" w:color="auto" w:fill="FFFFFF"/>
        <w:spacing w:before="0" w:beforeAutospacing="0" w:after="0" w:afterAutospacing="0"/>
        <w:jc w:val="both"/>
        <w:rPr>
          <w:color w:val="000000" w:themeColor="text1"/>
        </w:rPr>
      </w:pPr>
      <w:r w:rsidRPr="00E81526">
        <w:rPr>
          <w:color w:val="000000" w:themeColor="text1"/>
        </w:rPr>
        <w:t>The objects will come in between the observer and the plane of projection.</w:t>
      </w:r>
    </w:p>
    <w:p w14:paraId="12B9A7BE" w14:textId="77777777" w:rsidR="008F7F3C" w:rsidRPr="00E81526" w:rsidRDefault="008F7F3C" w:rsidP="00E81526">
      <w:pPr>
        <w:pStyle w:val="NormalWeb"/>
        <w:shd w:val="clear" w:color="auto" w:fill="FFFFFF"/>
        <w:spacing w:before="0" w:beforeAutospacing="0" w:after="0" w:afterAutospacing="0"/>
        <w:jc w:val="both"/>
        <w:rPr>
          <w:color w:val="000000" w:themeColor="text1"/>
        </w:rPr>
      </w:pPr>
    </w:p>
    <w:p w14:paraId="2C7B9BA2" w14:textId="1D0E5A57"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1C458FED" w14:textId="3D82797C" w:rsidR="00E81526" w:rsidRPr="00E81526" w:rsidRDefault="00E81526" w:rsidP="00E81526">
      <w:pPr>
        <w:pStyle w:val="NormalWeb"/>
        <w:shd w:val="clear" w:color="auto" w:fill="FFFFFF"/>
        <w:spacing w:before="0" w:beforeAutospacing="0" w:after="0" w:afterAutospacing="0"/>
        <w:jc w:val="both"/>
        <w:rPr>
          <w:color w:val="000000" w:themeColor="text1"/>
        </w:rPr>
      </w:pPr>
      <w:r w:rsidRPr="00E81526">
        <w:rPr>
          <w:color w:val="000000" w:themeColor="text1"/>
        </w:rPr>
        <w:t xml:space="preserve"> (b) Third angle projection</w:t>
      </w:r>
      <w:r w:rsidRPr="00E81526">
        <w:rPr>
          <w:color w:val="000000" w:themeColor="text1"/>
        </w:rPr>
        <w:t xml:space="preserve">- </w:t>
      </w:r>
      <w:r w:rsidRPr="00E81526">
        <w:rPr>
          <w:color w:val="000000" w:themeColor="text1"/>
        </w:rPr>
        <w:t>In this, the object is imagined to be placed in the third quadrant.</w:t>
      </w:r>
    </w:p>
    <w:p w14:paraId="33AF2AF3" w14:textId="77777777" w:rsidR="00E81526" w:rsidRPr="00E81526" w:rsidRDefault="00E81526" w:rsidP="00E815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81526">
        <w:rPr>
          <w:rFonts w:ascii="Times New Roman" w:eastAsia="Times New Roman" w:hAnsi="Times New Roman" w:cs="Times New Roman"/>
          <w:color w:val="000000" w:themeColor="text1"/>
          <w:sz w:val="24"/>
          <w:szCs w:val="24"/>
        </w:rPr>
        <w:t>Again, as the observer is normally supposed to look from the right side of the quadrant to obtain the front view, in this method, the projection plane comes in between the observer and the object.</w:t>
      </w:r>
    </w:p>
    <w:p w14:paraId="620F7A6D" w14:textId="77777777" w:rsidR="00E81526" w:rsidRPr="00E81526" w:rsidRDefault="00E81526" w:rsidP="00E815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81526">
        <w:rPr>
          <w:rFonts w:ascii="Times New Roman" w:eastAsia="Times New Roman" w:hAnsi="Times New Roman" w:cs="Times New Roman"/>
          <w:color w:val="000000" w:themeColor="text1"/>
          <w:sz w:val="24"/>
          <w:szCs w:val="24"/>
        </w:rPr>
        <w:t xml:space="preserve">Therefore, the plane of projection </w:t>
      </w:r>
      <w:proofErr w:type="gramStart"/>
      <w:r w:rsidRPr="00E81526">
        <w:rPr>
          <w:rFonts w:ascii="Times New Roman" w:eastAsia="Times New Roman" w:hAnsi="Times New Roman" w:cs="Times New Roman"/>
          <w:color w:val="000000" w:themeColor="text1"/>
          <w:sz w:val="24"/>
          <w:szCs w:val="24"/>
        </w:rPr>
        <w:t>has to</w:t>
      </w:r>
      <w:proofErr w:type="gramEnd"/>
      <w:r w:rsidRPr="00E81526">
        <w:rPr>
          <w:rFonts w:ascii="Times New Roman" w:eastAsia="Times New Roman" w:hAnsi="Times New Roman" w:cs="Times New Roman"/>
          <w:color w:val="000000" w:themeColor="text1"/>
          <w:sz w:val="24"/>
          <w:szCs w:val="24"/>
        </w:rPr>
        <w:t xml:space="preserve"> be assumed to be transparent. The intersection of this plan with the projectors from all the points of the object would form an image on the transparent plane.</w:t>
      </w:r>
    </w:p>
    <w:p w14:paraId="06D892C0" w14:textId="77777777" w:rsidR="00E81526" w:rsidRPr="00E81526" w:rsidRDefault="00E81526" w:rsidP="00E8152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E81526">
        <w:rPr>
          <w:rFonts w:ascii="Times New Roman" w:eastAsia="Times New Roman" w:hAnsi="Times New Roman" w:cs="Times New Roman"/>
          <w:color w:val="000000" w:themeColor="text1"/>
          <w:sz w:val="24"/>
          <w:szCs w:val="24"/>
        </w:rPr>
        <w:t>This is the principle of the third angle projection</w:t>
      </w:r>
    </w:p>
    <w:p w14:paraId="3677B2E3" w14:textId="49D6D483"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27CC3E2E" w14:textId="68658BFF" w:rsidR="00E81526" w:rsidRPr="00E81526" w:rsidRDefault="008F7F3C" w:rsidP="00E81526">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Pr>
          <w:noProof/>
        </w:rPr>
        <w:drawing>
          <wp:inline distT="0" distB="0" distL="0" distR="0" wp14:anchorId="1C742101" wp14:editId="55C9F739">
            <wp:extent cx="5153025" cy="3648075"/>
            <wp:effectExtent l="0" t="0" r="9525" b="9525"/>
            <wp:docPr id="3" name="Picture 3" descr="First Angle And Third Angle Projection - Engineering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ngle And Third Angle Projection - Engineering Insi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579" cy="3648467"/>
                    </a:xfrm>
                    <a:prstGeom prst="rect">
                      <a:avLst/>
                    </a:prstGeom>
                    <a:noFill/>
                    <a:ln>
                      <a:noFill/>
                    </a:ln>
                  </pic:spPr>
                </pic:pic>
              </a:graphicData>
            </a:graphic>
          </wp:inline>
        </w:drawing>
      </w:r>
    </w:p>
    <w:p w14:paraId="3E7A3784" w14:textId="77777777"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2276CC38" w14:textId="77777777"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696978C9" w14:textId="77777777"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530E3E41" w14:textId="77777777" w:rsidR="00E81526" w:rsidRPr="00E81526" w:rsidRDefault="00E81526" w:rsidP="00E81526">
      <w:pPr>
        <w:pStyle w:val="ListParagraph"/>
        <w:spacing w:after="0" w:line="240" w:lineRule="auto"/>
        <w:ind w:left="0"/>
        <w:jc w:val="both"/>
        <w:rPr>
          <w:rFonts w:ascii="Times New Roman" w:hAnsi="Times New Roman" w:cs="Times New Roman"/>
          <w:color w:val="000000" w:themeColor="text1"/>
          <w:sz w:val="24"/>
          <w:szCs w:val="24"/>
        </w:rPr>
      </w:pPr>
    </w:p>
    <w:p w14:paraId="763A7A70" w14:textId="77777777" w:rsidR="00E81526" w:rsidRPr="008F7F3C" w:rsidRDefault="00E81526" w:rsidP="008F7F3C">
      <w:pPr>
        <w:pStyle w:val="ListParagraph"/>
        <w:spacing w:after="0" w:line="240" w:lineRule="auto"/>
        <w:ind w:left="0"/>
        <w:jc w:val="both"/>
        <w:rPr>
          <w:rFonts w:ascii="Times New Roman" w:hAnsi="Times New Roman" w:cs="Times New Roman"/>
          <w:color w:val="000000" w:themeColor="text1"/>
          <w:sz w:val="24"/>
          <w:szCs w:val="24"/>
        </w:rPr>
      </w:pPr>
    </w:p>
    <w:p w14:paraId="5F377B0D" w14:textId="07ACAB3B" w:rsidR="00E81526" w:rsidRPr="008F7F3C" w:rsidRDefault="00E81526" w:rsidP="008F7F3C">
      <w:pPr>
        <w:spacing w:after="0" w:line="240" w:lineRule="auto"/>
        <w:jc w:val="both"/>
        <w:rPr>
          <w:rFonts w:ascii="Times New Roman" w:hAnsi="Times New Roman" w:cs="Times New Roman"/>
          <w:color w:val="000000" w:themeColor="text1"/>
          <w:sz w:val="24"/>
          <w:szCs w:val="24"/>
        </w:rPr>
      </w:pPr>
      <w:r w:rsidRPr="008F7F3C">
        <w:rPr>
          <w:rFonts w:ascii="Times New Roman" w:hAnsi="Times New Roman" w:cs="Times New Roman"/>
          <w:color w:val="000000" w:themeColor="text1"/>
          <w:sz w:val="24"/>
          <w:szCs w:val="24"/>
        </w:rPr>
        <w:t>OBJECTIVES</w:t>
      </w:r>
    </w:p>
    <w:p w14:paraId="19364443" w14:textId="77777777" w:rsidR="00E81526" w:rsidRPr="008F7F3C" w:rsidRDefault="00E81526" w:rsidP="008F7F3C">
      <w:pPr>
        <w:pStyle w:val="ListParagraph"/>
        <w:numPr>
          <w:ilvl w:val="0"/>
          <w:numId w:val="1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To project the auxiliary view, an imaginary plane known as ……………….</w:t>
      </w:r>
    </w:p>
    <w:p w14:paraId="69C516AC" w14:textId="2AC2DA5A" w:rsidR="00E81526" w:rsidRPr="008F7F3C" w:rsidRDefault="00E81526" w:rsidP="008F7F3C">
      <w:pPr>
        <w:pStyle w:val="ListParagraph"/>
        <w:numPr>
          <w:ilvl w:val="0"/>
          <w:numId w:val="13"/>
        </w:numPr>
        <w:spacing w:after="0" w:line="240" w:lineRule="auto"/>
        <w:ind w:left="0"/>
        <w:jc w:val="both"/>
        <w:rPr>
          <w:rFonts w:ascii="Times New Roman" w:hAnsi="Times New Roman" w:cs="Times New Roman"/>
          <w:sz w:val="24"/>
          <w:szCs w:val="24"/>
        </w:rPr>
      </w:pPr>
      <w:bookmarkStart w:id="5" w:name="_Hlk38372407"/>
      <w:r w:rsidRPr="008F7F3C">
        <w:rPr>
          <w:rFonts w:ascii="Times New Roman" w:hAnsi="Times New Roman" w:cs="Times New Roman"/>
          <w:sz w:val="24"/>
          <w:szCs w:val="24"/>
        </w:rPr>
        <w:t>Reference Plane</w:t>
      </w:r>
    </w:p>
    <w:p w14:paraId="4A0B495A" w14:textId="13E1B89D" w:rsidR="00E81526" w:rsidRPr="008F7F3C" w:rsidRDefault="00E81526" w:rsidP="008F7F3C">
      <w:pPr>
        <w:pStyle w:val="ListParagraph"/>
        <w:numPr>
          <w:ilvl w:val="0"/>
          <w:numId w:val="1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Reference plane is parallel to the direction of view</w:t>
      </w:r>
    </w:p>
    <w:p w14:paraId="55740CD1" w14:textId="4A25A42C" w:rsidR="0072085E" w:rsidRPr="008F7F3C" w:rsidRDefault="0072085E" w:rsidP="008F7F3C">
      <w:pPr>
        <w:pStyle w:val="ListParagraph"/>
        <w:spacing w:after="0" w:line="240" w:lineRule="auto"/>
        <w:ind w:left="0"/>
        <w:jc w:val="both"/>
        <w:rPr>
          <w:rFonts w:ascii="Times New Roman" w:hAnsi="Times New Roman" w:cs="Times New Roman"/>
          <w:sz w:val="24"/>
          <w:szCs w:val="24"/>
        </w:rPr>
      </w:pPr>
      <w:proofErr w:type="spellStart"/>
      <w:proofErr w:type="gramStart"/>
      <w:r w:rsidRPr="008F7F3C">
        <w:rPr>
          <w:rFonts w:ascii="Times New Roman" w:hAnsi="Times New Roman" w:cs="Times New Roman"/>
          <w:sz w:val="24"/>
          <w:szCs w:val="24"/>
        </w:rPr>
        <w:t>A.True</w:t>
      </w:r>
      <w:proofErr w:type="spellEnd"/>
      <w:proofErr w:type="gramEnd"/>
    </w:p>
    <w:p w14:paraId="1781D3FA" w14:textId="77777777" w:rsidR="0072085E" w:rsidRPr="008F7F3C" w:rsidRDefault="0072085E" w:rsidP="008F7F3C">
      <w:pPr>
        <w:pStyle w:val="ListParagraph"/>
        <w:numPr>
          <w:ilvl w:val="0"/>
          <w:numId w:val="1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Dimension of one side of the inclined surface can be………………projected on the reference plane</w:t>
      </w:r>
    </w:p>
    <w:p w14:paraId="280410A3" w14:textId="440A2330" w:rsidR="0072085E" w:rsidRPr="008F7F3C" w:rsidRDefault="0072085E" w:rsidP="008F7F3C">
      <w:pPr>
        <w:pStyle w:val="ListParagraph"/>
        <w:numPr>
          <w:ilvl w:val="0"/>
          <w:numId w:val="15"/>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Directly</w:t>
      </w:r>
    </w:p>
    <w:p w14:paraId="2117F724" w14:textId="3B0F8728" w:rsidR="0072085E" w:rsidRPr="008F7F3C" w:rsidRDefault="0072085E" w:rsidP="008F7F3C">
      <w:pPr>
        <w:pStyle w:val="ListParagraph"/>
        <w:numPr>
          <w:ilvl w:val="0"/>
          <w:numId w:val="1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In isometric projection the three edges of an object are inclined to each other at</w:t>
      </w:r>
    </w:p>
    <w:p w14:paraId="5DC0E325" w14:textId="35C6A226" w:rsidR="0072085E" w:rsidRPr="008F7F3C" w:rsidRDefault="0072085E" w:rsidP="008F7F3C">
      <w:pPr>
        <w:pStyle w:val="ListParagraph"/>
        <w:spacing w:after="0" w:line="240" w:lineRule="auto"/>
        <w:ind w:left="0"/>
        <w:jc w:val="both"/>
        <w:rPr>
          <w:rFonts w:ascii="Times New Roman" w:hAnsi="Times New Roman" w:cs="Times New Roman"/>
          <w:sz w:val="24"/>
          <w:szCs w:val="24"/>
          <w:vertAlign w:val="superscript"/>
        </w:rPr>
      </w:pPr>
      <w:r w:rsidRPr="008F7F3C">
        <w:rPr>
          <w:rFonts w:ascii="Times New Roman" w:hAnsi="Times New Roman" w:cs="Times New Roman"/>
          <w:sz w:val="24"/>
          <w:szCs w:val="24"/>
        </w:rPr>
        <w:t xml:space="preserve">(b) </w:t>
      </w:r>
      <w:bookmarkStart w:id="6" w:name="_Hlk38372753"/>
      <w:r w:rsidRPr="008F7F3C">
        <w:rPr>
          <w:rFonts w:ascii="Times New Roman" w:hAnsi="Times New Roman" w:cs="Times New Roman"/>
          <w:sz w:val="24"/>
          <w:szCs w:val="24"/>
        </w:rPr>
        <w:t>120</w:t>
      </w:r>
      <w:r w:rsidRPr="008F7F3C">
        <w:rPr>
          <w:rFonts w:ascii="Times New Roman" w:hAnsi="Times New Roman" w:cs="Times New Roman"/>
          <w:sz w:val="24"/>
          <w:szCs w:val="24"/>
          <w:vertAlign w:val="superscript"/>
        </w:rPr>
        <w:t>o</w:t>
      </w:r>
      <w:bookmarkEnd w:id="6"/>
    </w:p>
    <w:p w14:paraId="2DC76955" w14:textId="6EE6B10C" w:rsidR="0072085E" w:rsidRPr="008F7F3C" w:rsidRDefault="0072085E" w:rsidP="008F7F3C">
      <w:pPr>
        <w:spacing w:after="0" w:line="240" w:lineRule="auto"/>
        <w:jc w:val="both"/>
        <w:rPr>
          <w:rFonts w:ascii="Times New Roman" w:hAnsi="Times New Roman" w:cs="Times New Roman"/>
          <w:sz w:val="24"/>
          <w:szCs w:val="24"/>
        </w:rPr>
      </w:pPr>
      <w:r w:rsidRPr="008F7F3C">
        <w:rPr>
          <w:rFonts w:ascii="Times New Roman" w:hAnsi="Times New Roman" w:cs="Times New Roman"/>
          <w:sz w:val="24"/>
          <w:szCs w:val="24"/>
        </w:rPr>
        <w:t xml:space="preserve">5.  </w:t>
      </w:r>
      <w:r w:rsidRPr="008F7F3C">
        <w:rPr>
          <w:rFonts w:ascii="Times New Roman" w:hAnsi="Times New Roman" w:cs="Times New Roman"/>
          <w:sz w:val="24"/>
          <w:szCs w:val="24"/>
        </w:rPr>
        <w:t>The angle between the flanks of a metric thread is</w:t>
      </w:r>
    </w:p>
    <w:p w14:paraId="71DD019B" w14:textId="42934C05" w:rsidR="0072085E" w:rsidRPr="008F7F3C" w:rsidRDefault="0072085E" w:rsidP="008F7F3C">
      <w:pPr>
        <w:spacing w:after="0" w:line="240" w:lineRule="auto"/>
        <w:jc w:val="both"/>
        <w:rPr>
          <w:rFonts w:ascii="Times New Roman" w:hAnsi="Times New Roman" w:cs="Times New Roman"/>
          <w:sz w:val="24"/>
          <w:szCs w:val="24"/>
          <w:vertAlign w:val="superscript"/>
        </w:rPr>
      </w:pPr>
      <w:r w:rsidRPr="008F7F3C">
        <w:rPr>
          <w:rFonts w:ascii="Times New Roman" w:hAnsi="Times New Roman" w:cs="Times New Roman"/>
          <w:sz w:val="24"/>
          <w:szCs w:val="24"/>
        </w:rPr>
        <w:t xml:space="preserve">(a) </w:t>
      </w:r>
      <w:r w:rsidRPr="008F7F3C">
        <w:rPr>
          <w:rFonts w:ascii="Times New Roman" w:hAnsi="Times New Roman" w:cs="Times New Roman"/>
          <w:sz w:val="24"/>
          <w:szCs w:val="24"/>
        </w:rPr>
        <w:t>60</w:t>
      </w:r>
      <w:r w:rsidRPr="008F7F3C">
        <w:rPr>
          <w:rFonts w:ascii="Times New Roman" w:hAnsi="Times New Roman" w:cs="Times New Roman"/>
          <w:sz w:val="24"/>
          <w:szCs w:val="24"/>
          <w:vertAlign w:val="superscript"/>
        </w:rPr>
        <w:t>o</w:t>
      </w:r>
      <w:r w:rsidRPr="008F7F3C">
        <w:rPr>
          <w:rFonts w:ascii="Times New Roman" w:hAnsi="Times New Roman" w:cs="Times New Roman"/>
          <w:sz w:val="24"/>
          <w:szCs w:val="24"/>
          <w:vertAlign w:val="superscript"/>
        </w:rPr>
        <w:t xml:space="preserve">   </w:t>
      </w:r>
    </w:p>
    <w:p w14:paraId="27D82E17" w14:textId="51386EC6" w:rsidR="0072085E" w:rsidRPr="008F7F3C" w:rsidRDefault="0072085E" w:rsidP="008F7F3C">
      <w:pPr>
        <w:spacing w:after="0" w:line="240" w:lineRule="auto"/>
        <w:jc w:val="both"/>
        <w:rPr>
          <w:rFonts w:ascii="Times New Roman" w:hAnsi="Times New Roman" w:cs="Times New Roman"/>
          <w:sz w:val="24"/>
          <w:szCs w:val="24"/>
        </w:rPr>
      </w:pPr>
      <w:r w:rsidRPr="008F7F3C">
        <w:rPr>
          <w:rFonts w:ascii="Times New Roman" w:hAnsi="Times New Roman" w:cs="Times New Roman"/>
          <w:sz w:val="24"/>
          <w:szCs w:val="24"/>
        </w:rPr>
        <w:t xml:space="preserve">6. </w:t>
      </w:r>
      <w:r w:rsidRPr="008F7F3C">
        <w:rPr>
          <w:rFonts w:ascii="Times New Roman" w:hAnsi="Times New Roman" w:cs="Times New Roman"/>
          <w:sz w:val="24"/>
          <w:szCs w:val="24"/>
        </w:rPr>
        <w:t>Which one among the following represents a permanent fastener</w:t>
      </w:r>
    </w:p>
    <w:p w14:paraId="760C32F3" w14:textId="510F7BA3" w:rsidR="0072085E" w:rsidRPr="008F7F3C" w:rsidRDefault="0072085E" w:rsidP="008F7F3C">
      <w:pPr>
        <w:spacing w:after="0" w:line="240" w:lineRule="auto"/>
        <w:jc w:val="both"/>
        <w:rPr>
          <w:rFonts w:ascii="Times New Roman" w:hAnsi="Times New Roman" w:cs="Times New Roman"/>
          <w:sz w:val="24"/>
          <w:szCs w:val="24"/>
        </w:rPr>
      </w:pPr>
      <w:r w:rsidRPr="008F7F3C">
        <w:rPr>
          <w:rFonts w:ascii="Times New Roman" w:hAnsi="Times New Roman" w:cs="Times New Roman"/>
          <w:sz w:val="24"/>
          <w:szCs w:val="24"/>
        </w:rPr>
        <w:t xml:space="preserve">b) </w:t>
      </w:r>
      <w:bookmarkStart w:id="7" w:name="_Hlk38372879"/>
      <w:r w:rsidRPr="008F7F3C">
        <w:rPr>
          <w:rFonts w:ascii="Times New Roman" w:hAnsi="Times New Roman" w:cs="Times New Roman"/>
          <w:sz w:val="24"/>
          <w:szCs w:val="24"/>
        </w:rPr>
        <w:t>Rivet</w:t>
      </w:r>
      <w:bookmarkEnd w:id="7"/>
    </w:p>
    <w:p w14:paraId="5A06F0E2" w14:textId="42965D97" w:rsidR="0072085E" w:rsidRPr="008F7F3C" w:rsidRDefault="0072085E" w:rsidP="008F7F3C">
      <w:pPr>
        <w:spacing w:after="0" w:line="240" w:lineRule="auto"/>
        <w:jc w:val="both"/>
        <w:rPr>
          <w:rFonts w:ascii="Times New Roman" w:hAnsi="Times New Roman" w:cs="Times New Roman"/>
          <w:sz w:val="24"/>
          <w:szCs w:val="24"/>
        </w:rPr>
      </w:pPr>
      <w:bookmarkStart w:id="8" w:name="_Hlk38373003"/>
      <w:r w:rsidRPr="008F7F3C">
        <w:rPr>
          <w:rFonts w:ascii="Times New Roman" w:hAnsi="Times New Roman" w:cs="Times New Roman"/>
          <w:sz w:val="24"/>
          <w:szCs w:val="24"/>
        </w:rPr>
        <w:t xml:space="preserve">7. </w:t>
      </w:r>
      <w:r w:rsidRPr="008F7F3C">
        <w:rPr>
          <w:rFonts w:ascii="Times New Roman" w:hAnsi="Times New Roman" w:cs="Times New Roman"/>
          <w:sz w:val="24"/>
          <w:szCs w:val="24"/>
        </w:rPr>
        <w:t>The convexity provided on the rim of the solid web cast iron pulley is called</w:t>
      </w:r>
      <w:bookmarkEnd w:id="8"/>
    </w:p>
    <w:p w14:paraId="5CCFCCEA" w14:textId="69F42DDD" w:rsidR="0072085E" w:rsidRPr="008F7F3C" w:rsidRDefault="0072085E" w:rsidP="008F7F3C">
      <w:pPr>
        <w:spacing w:after="0" w:line="240" w:lineRule="auto"/>
        <w:jc w:val="both"/>
        <w:rPr>
          <w:rFonts w:ascii="Times New Roman" w:hAnsi="Times New Roman" w:cs="Times New Roman"/>
          <w:sz w:val="24"/>
          <w:szCs w:val="24"/>
        </w:rPr>
      </w:pPr>
      <w:r w:rsidRPr="008F7F3C">
        <w:rPr>
          <w:rFonts w:ascii="Times New Roman" w:hAnsi="Times New Roman" w:cs="Times New Roman"/>
          <w:sz w:val="24"/>
          <w:szCs w:val="24"/>
        </w:rPr>
        <w:t xml:space="preserve">c) </w:t>
      </w:r>
      <w:bookmarkStart w:id="9" w:name="_Hlk38373011"/>
      <w:r w:rsidRPr="008F7F3C">
        <w:rPr>
          <w:rFonts w:ascii="Times New Roman" w:hAnsi="Times New Roman" w:cs="Times New Roman"/>
          <w:sz w:val="24"/>
          <w:szCs w:val="24"/>
        </w:rPr>
        <w:t>Crowning</w:t>
      </w:r>
      <w:bookmarkEnd w:id="9"/>
    </w:p>
    <w:p w14:paraId="7FD9F9B8" w14:textId="236F8AA8" w:rsidR="0072085E" w:rsidRPr="008F7F3C" w:rsidRDefault="0072085E" w:rsidP="008F7F3C">
      <w:pPr>
        <w:spacing w:after="0" w:line="240" w:lineRule="auto"/>
        <w:jc w:val="both"/>
        <w:rPr>
          <w:rFonts w:ascii="Times New Roman" w:hAnsi="Times New Roman" w:cs="Times New Roman"/>
          <w:sz w:val="24"/>
          <w:szCs w:val="24"/>
        </w:rPr>
      </w:pPr>
      <w:r w:rsidRPr="008F7F3C">
        <w:rPr>
          <w:rFonts w:ascii="Times New Roman" w:hAnsi="Times New Roman" w:cs="Times New Roman"/>
          <w:sz w:val="24"/>
          <w:szCs w:val="24"/>
        </w:rPr>
        <w:t xml:space="preserve">8. </w:t>
      </w:r>
      <w:r w:rsidRPr="008F7F3C">
        <w:rPr>
          <w:rFonts w:ascii="Times New Roman" w:hAnsi="Times New Roman" w:cs="Times New Roman"/>
          <w:sz w:val="24"/>
          <w:szCs w:val="24"/>
        </w:rPr>
        <w:t>Section lines are generally inclined with the base, at an angle of</w:t>
      </w:r>
    </w:p>
    <w:p w14:paraId="579072C4" w14:textId="37138F32" w:rsidR="0072085E" w:rsidRPr="008F7F3C" w:rsidRDefault="0072085E" w:rsidP="008F7F3C">
      <w:pPr>
        <w:spacing w:after="0" w:line="240" w:lineRule="auto"/>
        <w:jc w:val="both"/>
        <w:rPr>
          <w:rFonts w:ascii="Times New Roman" w:hAnsi="Times New Roman" w:cs="Times New Roman"/>
          <w:sz w:val="24"/>
          <w:szCs w:val="24"/>
          <w:vertAlign w:val="superscript"/>
        </w:rPr>
      </w:pPr>
      <w:r w:rsidRPr="008F7F3C">
        <w:rPr>
          <w:rFonts w:ascii="Times New Roman" w:hAnsi="Times New Roman" w:cs="Times New Roman"/>
          <w:sz w:val="24"/>
          <w:szCs w:val="24"/>
        </w:rPr>
        <w:t>b)</w:t>
      </w:r>
      <w:bookmarkStart w:id="10" w:name="_Hlk38373066"/>
      <w:r w:rsidRPr="008F7F3C">
        <w:rPr>
          <w:rFonts w:ascii="Times New Roman" w:hAnsi="Times New Roman" w:cs="Times New Roman"/>
          <w:sz w:val="24"/>
          <w:szCs w:val="24"/>
        </w:rPr>
        <w:t>45</w:t>
      </w:r>
      <w:r w:rsidRPr="008F7F3C">
        <w:rPr>
          <w:rFonts w:ascii="Times New Roman" w:hAnsi="Times New Roman" w:cs="Times New Roman"/>
          <w:sz w:val="24"/>
          <w:szCs w:val="24"/>
          <w:vertAlign w:val="superscript"/>
        </w:rPr>
        <w:t>o</w:t>
      </w:r>
      <w:bookmarkEnd w:id="10"/>
    </w:p>
    <w:p w14:paraId="07388A4B" w14:textId="507785DC" w:rsidR="0072085E" w:rsidRPr="008F7F3C" w:rsidRDefault="0072085E" w:rsidP="008F7F3C">
      <w:pPr>
        <w:spacing w:after="0" w:line="240" w:lineRule="auto"/>
        <w:jc w:val="both"/>
        <w:rPr>
          <w:rFonts w:ascii="Times New Roman" w:hAnsi="Times New Roman" w:cs="Times New Roman"/>
          <w:sz w:val="24"/>
          <w:szCs w:val="24"/>
        </w:rPr>
      </w:pPr>
      <w:r w:rsidRPr="008F7F3C">
        <w:rPr>
          <w:rFonts w:ascii="Times New Roman" w:hAnsi="Times New Roman" w:cs="Times New Roman"/>
          <w:sz w:val="24"/>
          <w:szCs w:val="24"/>
        </w:rPr>
        <w:t xml:space="preserve">9. </w:t>
      </w:r>
      <w:r w:rsidRPr="008F7F3C">
        <w:rPr>
          <w:rFonts w:ascii="Times New Roman" w:hAnsi="Times New Roman" w:cs="Times New Roman"/>
          <w:sz w:val="24"/>
          <w:szCs w:val="24"/>
        </w:rPr>
        <w:t>The isometric view of a sphere is always</w:t>
      </w:r>
    </w:p>
    <w:p w14:paraId="04693AF9" w14:textId="7D6B8B64" w:rsidR="0072085E" w:rsidRPr="008F7F3C" w:rsidRDefault="0072085E" w:rsidP="008F7F3C">
      <w:pPr>
        <w:pStyle w:val="ListParagraph"/>
        <w:numPr>
          <w:ilvl w:val="0"/>
          <w:numId w:val="16"/>
        </w:numPr>
        <w:spacing w:after="0" w:line="240" w:lineRule="auto"/>
        <w:ind w:left="0"/>
        <w:jc w:val="both"/>
        <w:rPr>
          <w:rFonts w:ascii="Times New Roman" w:hAnsi="Times New Roman" w:cs="Times New Roman"/>
          <w:sz w:val="24"/>
          <w:szCs w:val="24"/>
        </w:rPr>
      </w:pPr>
      <w:bookmarkStart w:id="11" w:name="_Hlk38373127"/>
      <w:r w:rsidRPr="008F7F3C">
        <w:rPr>
          <w:rFonts w:ascii="Times New Roman" w:hAnsi="Times New Roman" w:cs="Times New Roman"/>
          <w:sz w:val="24"/>
          <w:szCs w:val="24"/>
        </w:rPr>
        <w:t>a circle</w:t>
      </w:r>
      <w:bookmarkEnd w:id="11"/>
    </w:p>
    <w:p w14:paraId="21CF6FFE" w14:textId="35332DB1" w:rsidR="0072085E" w:rsidRPr="008F7F3C" w:rsidRDefault="0072085E" w:rsidP="008F7F3C">
      <w:pPr>
        <w:pStyle w:val="ListParagraph"/>
        <w:numPr>
          <w:ilvl w:val="0"/>
          <w:numId w:val="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In isometric projection, the four center method is used to construct</w:t>
      </w:r>
    </w:p>
    <w:p w14:paraId="46D7D217" w14:textId="19F70679" w:rsidR="0072085E" w:rsidRPr="008F7F3C" w:rsidRDefault="0072085E" w:rsidP="008F7F3C">
      <w:pPr>
        <w:pStyle w:val="ListParagraph"/>
        <w:numPr>
          <w:ilvl w:val="0"/>
          <w:numId w:val="18"/>
        </w:numPr>
        <w:spacing w:after="0" w:line="240" w:lineRule="auto"/>
        <w:ind w:left="0"/>
        <w:jc w:val="both"/>
        <w:rPr>
          <w:rFonts w:ascii="Times New Roman" w:hAnsi="Times New Roman" w:cs="Times New Roman"/>
          <w:sz w:val="24"/>
          <w:szCs w:val="24"/>
        </w:rPr>
      </w:pPr>
      <w:bookmarkStart w:id="12" w:name="_Hlk38373291"/>
      <w:r w:rsidRPr="008F7F3C">
        <w:rPr>
          <w:rFonts w:ascii="Times New Roman" w:hAnsi="Times New Roman" w:cs="Times New Roman"/>
          <w:sz w:val="24"/>
          <w:szCs w:val="24"/>
        </w:rPr>
        <w:t>an ellipse</w:t>
      </w:r>
      <w:bookmarkEnd w:id="12"/>
      <w:r w:rsidRPr="008F7F3C">
        <w:rPr>
          <w:rFonts w:ascii="Times New Roman" w:hAnsi="Times New Roman" w:cs="Times New Roman"/>
          <w:sz w:val="24"/>
          <w:szCs w:val="24"/>
        </w:rPr>
        <w:t xml:space="preserve"> </w:t>
      </w:r>
    </w:p>
    <w:p w14:paraId="7A80A16A" w14:textId="602F4A51" w:rsidR="0072085E" w:rsidRPr="008F7F3C" w:rsidRDefault="0072085E" w:rsidP="008F7F3C">
      <w:pPr>
        <w:pStyle w:val="ListParagraph"/>
        <w:numPr>
          <w:ilvl w:val="0"/>
          <w:numId w:val="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Cylinder</w:t>
      </w:r>
    </w:p>
    <w:p w14:paraId="741C97FD" w14:textId="372B914E" w:rsidR="0072085E" w:rsidRPr="008F7F3C" w:rsidRDefault="0072085E" w:rsidP="008F7F3C">
      <w:pPr>
        <w:pStyle w:val="ListParagraph"/>
        <w:numPr>
          <w:ilvl w:val="0"/>
          <w:numId w:val="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Cone</w:t>
      </w:r>
    </w:p>
    <w:p w14:paraId="3BD5DDE4" w14:textId="5414E29F" w:rsidR="0072085E" w:rsidRPr="008F7F3C" w:rsidRDefault="0072085E" w:rsidP="008F7F3C">
      <w:pPr>
        <w:pStyle w:val="ListParagraph"/>
        <w:numPr>
          <w:ilvl w:val="0"/>
          <w:numId w:val="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A footstep bearing is a</w:t>
      </w:r>
    </w:p>
    <w:p w14:paraId="2B0790F5" w14:textId="3AB5BDAC" w:rsidR="0072085E" w:rsidRPr="008F7F3C" w:rsidRDefault="0072085E" w:rsidP="008F7F3C">
      <w:pPr>
        <w:pStyle w:val="ListParagraph"/>
        <w:numPr>
          <w:ilvl w:val="0"/>
          <w:numId w:val="16"/>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thrust bearing</w:t>
      </w:r>
    </w:p>
    <w:p w14:paraId="79F4ADA0" w14:textId="3C6F0957" w:rsidR="0072085E" w:rsidRPr="008F7F3C" w:rsidRDefault="0072085E" w:rsidP="008F7F3C">
      <w:pPr>
        <w:pStyle w:val="ListParagraph"/>
        <w:numPr>
          <w:ilvl w:val="0"/>
          <w:numId w:val="1"/>
        </w:numPr>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The angle between the flanks of B.S.W. thread is</w:t>
      </w:r>
    </w:p>
    <w:p w14:paraId="21D50909" w14:textId="0832B436" w:rsidR="0072085E" w:rsidRPr="008F7F3C" w:rsidRDefault="0072085E" w:rsidP="008F7F3C">
      <w:pPr>
        <w:pStyle w:val="ListParagraph"/>
        <w:numPr>
          <w:ilvl w:val="0"/>
          <w:numId w:val="16"/>
        </w:numPr>
        <w:spacing w:after="0" w:line="240" w:lineRule="auto"/>
        <w:ind w:left="0"/>
        <w:jc w:val="both"/>
        <w:rPr>
          <w:rFonts w:ascii="Times New Roman" w:hAnsi="Times New Roman" w:cs="Times New Roman"/>
          <w:sz w:val="24"/>
          <w:szCs w:val="24"/>
          <w:vertAlign w:val="superscript"/>
        </w:rPr>
      </w:pPr>
      <w:bookmarkStart w:id="13" w:name="_Hlk38373873"/>
      <w:r w:rsidRPr="008F7F3C">
        <w:rPr>
          <w:rFonts w:ascii="Times New Roman" w:hAnsi="Times New Roman" w:cs="Times New Roman"/>
          <w:sz w:val="24"/>
          <w:szCs w:val="24"/>
        </w:rPr>
        <w:t>55</w:t>
      </w:r>
      <w:r w:rsidRPr="008F7F3C">
        <w:rPr>
          <w:rFonts w:ascii="Times New Roman" w:hAnsi="Times New Roman" w:cs="Times New Roman"/>
          <w:sz w:val="24"/>
          <w:szCs w:val="24"/>
          <w:vertAlign w:val="superscript"/>
        </w:rPr>
        <w:t>o</w:t>
      </w:r>
      <w:bookmarkEnd w:id="13"/>
    </w:p>
    <w:p w14:paraId="108492A0" w14:textId="217CB7E5" w:rsidR="0072085E" w:rsidRPr="008F7F3C" w:rsidRDefault="0072085E" w:rsidP="008F7F3C">
      <w:pPr>
        <w:pStyle w:val="ListParagraph"/>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 xml:space="preserve">15. </w:t>
      </w:r>
      <w:r w:rsidRPr="008F7F3C">
        <w:rPr>
          <w:rFonts w:ascii="Times New Roman" w:hAnsi="Times New Roman" w:cs="Times New Roman"/>
          <w:sz w:val="24"/>
          <w:szCs w:val="24"/>
        </w:rPr>
        <w:t>Top view is projected on the</w:t>
      </w:r>
    </w:p>
    <w:p w14:paraId="19EE9A62" w14:textId="05BD739F" w:rsidR="0072085E" w:rsidRPr="008F7F3C" w:rsidRDefault="0072085E" w:rsidP="008F7F3C">
      <w:pPr>
        <w:pStyle w:val="ListParagraph"/>
        <w:spacing w:after="0" w:line="240" w:lineRule="auto"/>
        <w:ind w:left="0"/>
        <w:jc w:val="both"/>
        <w:rPr>
          <w:rFonts w:ascii="Times New Roman" w:hAnsi="Times New Roman" w:cs="Times New Roman"/>
          <w:sz w:val="24"/>
          <w:szCs w:val="24"/>
        </w:rPr>
      </w:pPr>
      <w:r w:rsidRPr="008F7F3C">
        <w:rPr>
          <w:rFonts w:ascii="Times New Roman" w:hAnsi="Times New Roman" w:cs="Times New Roman"/>
          <w:sz w:val="24"/>
          <w:szCs w:val="24"/>
        </w:rPr>
        <w:t xml:space="preserve">d) </w:t>
      </w:r>
      <w:bookmarkStart w:id="14" w:name="_Hlk38376344"/>
      <w:r w:rsidRPr="008F7F3C">
        <w:rPr>
          <w:rFonts w:ascii="Times New Roman" w:hAnsi="Times New Roman" w:cs="Times New Roman"/>
          <w:sz w:val="24"/>
          <w:szCs w:val="24"/>
        </w:rPr>
        <w:t>Horizontal Plane</w:t>
      </w:r>
      <w:bookmarkEnd w:id="14"/>
    </w:p>
    <w:p w14:paraId="506843DA" w14:textId="77777777" w:rsidR="0072085E" w:rsidRPr="0072085E" w:rsidRDefault="0072085E" w:rsidP="0072085E">
      <w:pPr>
        <w:spacing w:line="480" w:lineRule="auto"/>
        <w:ind w:left="360"/>
        <w:jc w:val="both"/>
        <w:rPr>
          <w:rFonts w:ascii="Times New Roman" w:hAnsi="Times New Roman" w:cs="Times New Roman"/>
          <w:sz w:val="24"/>
          <w:szCs w:val="24"/>
        </w:rPr>
      </w:pPr>
    </w:p>
    <w:p w14:paraId="1BFCEA23" w14:textId="77777777" w:rsidR="0072085E" w:rsidRPr="0072085E" w:rsidRDefault="0072085E" w:rsidP="008F7F3C">
      <w:pPr>
        <w:pStyle w:val="ListParagraph"/>
        <w:spacing w:line="480" w:lineRule="auto"/>
        <w:ind w:left="1080"/>
        <w:jc w:val="both"/>
        <w:rPr>
          <w:rFonts w:ascii="Times New Roman" w:hAnsi="Times New Roman" w:cs="Times New Roman"/>
          <w:sz w:val="24"/>
          <w:szCs w:val="24"/>
        </w:rPr>
      </w:pPr>
    </w:p>
    <w:p w14:paraId="20476F3D" w14:textId="77777777" w:rsidR="0072085E" w:rsidRDefault="0072085E" w:rsidP="0072085E">
      <w:pPr>
        <w:pStyle w:val="ListParagraph"/>
        <w:spacing w:line="480" w:lineRule="auto"/>
        <w:ind w:left="360"/>
        <w:jc w:val="both"/>
        <w:rPr>
          <w:rFonts w:ascii="Times New Roman" w:hAnsi="Times New Roman" w:cs="Times New Roman"/>
          <w:sz w:val="24"/>
          <w:szCs w:val="24"/>
        </w:rPr>
      </w:pPr>
    </w:p>
    <w:p w14:paraId="103F7654" w14:textId="77777777" w:rsidR="00E81526" w:rsidRPr="00E81526" w:rsidRDefault="00E81526" w:rsidP="00E81526">
      <w:pPr>
        <w:pStyle w:val="ListParagraph"/>
        <w:spacing w:line="480" w:lineRule="auto"/>
        <w:jc w:val="both"/>
        <w:rPr>
          <w:rFonts w:ascii="Times New Roman" w:hAnsi="Times New Roman" w:cs="Times New Roman"/>
          <w:sz w:val="24"/>
          <w:szCs w:val="24"/>
        </w:rPr>
      </w:pPr>
    </w:p>
    <w:bookmarkEnd w:id="5"/>
    <w:p w14:paraId="0631B334" w14:textId="77777777" w:rsidR="00E81526" w:rsidRPr="00E81526" w:rsidRDefault="00E81526" w:rsidP="00E81526">
      <w:pPr>
        <w:spacing w:after="0" w:line="240" w:lineRule="auto"/>
        <w:jc w:val="both"/>
        <w:rPr>
          <w:rFonts w:ascii="Times New Roman" w:hAnsi="Times New Roman" w:cs="Times New Roman"/>
          <w:color w:val="000000" w:themeColor="text1"/>
          <w:sz w:val="24"/>
          <w:szCs w:val="24"/>
        </w:rPr>
      </w:pPr>
    </w:p>
    <w:sectPr w:rsidR="00E81526" w:rsidRPr="00E8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83F"/>
    <w:multiLevelType w:val="hybridMultilevel"/>
    <w:tmpl w:val="9B0CA56A"/>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CA248E5"/>
    <w:multiLevelType w:val="hybridMultilevel"/>
    <w:tmpl w:val="D99004EC"/>
    <w:lvl w:ilvl="0" w:tplc="B56A47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6D1736"/>
    <w:multiLevelType w:val="hybridMultilevel"/>
    <w:tmpl w:val="CA1ACF4E"/>
    <w:lvl w:ilvl="0" w:tplc="49247C5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B6828"/>
    <w:multiLevelType w:val="hybridMultilevel"/>
    <w:tmpl w:val="E676EC16"/>
    <w:lvl w:ilvl="0" w:tplc="E74ABF0C">
      <w:start w:val="1"/>
      <w:numFmt w:val="lowerLetter"/>
      <w:lvlText w:val="(%1)"/>
      <w:lvlJc w:val="left"/>
      <w:pPr>
        <w:ind w:left="720" w:hanging="360"/>
      </w:pPr>
      <w:rPr>
        <w:rFonts w:ascii="NewCenturySchlbk-Italic" w:hAnsi="NewCenturySchlbk-Italic"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F4969"/>
    <w:multiLevelType w:val="hybridMultilevel"/>
    <w:tmpl w:val="F9C6EBC8"/>
    <w:lvl w:ilvl="0" w:tplc="E654E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F529C8"/>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830CA"/>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603FC"/>
    <w:multiLevelType w:val="hybridMultilevel"/>
    <w:tmpl w:val="781A18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E5E99"/>
    <w:multiLevelType w:val="hybridMultilevel"/>
    <w:tmpl w:val="C7C0984A"/>
    <w:lvl w:ilvl="0" w:tplc="6B2E2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F46E54"/>
    <w:multiLevelType w:val="hybridMultilevel"/>
    <w:tmpl w:val="94EC9080"/>
    <w:lvl w:ilvl="0" w:tplc="AAD0723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36E08"/>
    <w:multiLevelType w:val="hybridMultilevel"/>
    <w:tmpl w:val="D98C489A"/>
    <w:lvl w:ilvl="0" w:tplc="DB18B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2225A7"/>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15A59"/>
    <w:multiLevelType w:val="hybridMultilevel"/>
    <w:tmpl w:val="AFDC0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766B8"/>
    <w:multiLevelType w:val="hybridMultilevel"/>
    <w:tmpl w:val="5B50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5105B"/>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75208"/>
    <w:multiLevelType w:val="hybridMultilevel"/>
    <w:tmpl w:val="9AB45092"/>
    <w:lvl w:ilvl="0" w:tplc="D9449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697F0D"/>
    <w:multiLevelType w:val="hybridMultilevel"/>
    <w:tmpl w:val="9D5ECA34"/>
    <w:lvl w:ilvl="0" w:tplc="96AE3D2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272633"/>
    <w:multiLevelType w:val="hybridMultilevel"/>
    <w:tmpl w:val="E7FC3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1"/>
  </w:num>
  <w:num w:numId="5">
    <w:abstractNumId w:val="13"/>
  </w:num>
  <w:num w:numId="6">
    <w:abstractNumId w:val="16"/>
  </w:num>
  <w:num w:numId="7">
    <w:abstractNumId w:val="6"/>
  </w:num>
  <w:num w:numId="8">
    <w:abstractNumId w:val="14"/>
  </w:num>
  <w:num w:numId="9">
    <w:abstractNumId w:val="3"/>
  </w:num>
  <w:num w:numId="10">
    <w:abstractNumId w:val="2"/>
  </w:num>
  <w:num w:numId="11">
    <w:abstractNumId w:val="0"/>
  </w:num>
  <w:num w:numId="12">
    <w:abstractNumId w:val="8"/>
  </w:num>
  <w:num w:numId="13">
    <w:abstractNumId w:val="12"/>
  </w:num>
  <w:num w:numId="14">
    <w:abstractNumId w:val="7"/>
  </w:num>
  <w:num w:numId="15">
    <w:abstractNumId w:val="9"/>
  </w:num>
  <w:num w:numId="16">
    <w:abstractNumId w:val="17"/>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26"/>
    <w:rsid w:val="0072085E"/>
    <w:rsid w:val="008F7F3C"/>
    <w:rsid w:val="00E81526"/>
    <w:rsid w:val="00FD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EF91"/>
  <w15:chartTrackingRefBased/>
  <w15:docId w15:val="{D58C0F90-4EE4-4C7F-A698-1FE2366A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26"/>
    <w:pPr>
      <w:ind w:left="720"/>
      <w:contextualSpacing/>
    </w:pPr>
  </w:style>
  <w:style w:type="character" w:styleId="Hyperlink">
    <w:name w:val="Hyperlink"/>
    <w:basedOn w:val="DefaultParagraphFont"/>
    <w:uiPriority w:val="99"/>
    <w:semiHidden/>
    <w:unhideWhenUsed/>
    <w:rsid w:val="00E81526"/>
    <w:rPr>
      <w:color w:val="0000FF"/>
      <w:u w:val="single"/>
    </w:rPr>
  </w:style>
  <w:style w:type="paragraph" w:styleId="NormalWeb">
    <w:name w:val="Normal (Web)"/>
    <w:basedOn w:val="Normal"/>
    <w:uiPriority w:val="99"/>
    <w:semiHidden/>
    <w:unhideWhenUsed/>
    <w:rsid w:val="00E81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33398">
      <w:bodyDiv w:val="1"/>
      <w:marLeft w:val="0"/>
      <w:marRight w:val="0"/>
      <w:marTop w:val="0"/>
      <w:marBottom w:val="0"/>
      <w:divBdr>
        <w:top w:val="none" w:sz="0" w:space="0" w:color="auto"/>
        <w:left w:val="none" w:sz="0" w:space="0" w:color="auto"/>
        <w:bottom w:val="none" w:sz="0" w:space="0" w:color="auto"/>
        <w:right w:val="none" w:sz="0" w:space="0" w:color="auto"/>
      </w:divBdr>
      <w:divsChild>
        <w:div w:id="213301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thog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arallel_projectio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en.wikipedia.org/wiki/Affine_transformation" TargetMode="External"/><Relationship Id="rId5" Type="http://schemas.openxmlformats.org/officeDocument/2006/relationships/image" Target="media/image1.gif"/><Relationship Id="rId10" Type="http://schemas.openxmlformats.org/officeDocument/2006/relationships/hyperlink" Target="https://en.wikipedia.org/wiki/Orthographic_projection" TargetMode="External"/><Relationship Id="rId4" Type="http://schemas.openxmlformats.org/officeDocument/2006/relationships/webSettings" Target="webSettings.xml"/><Relationship Id="rId9" Type="http://schemas.openxmlformats.org/officeDocument/2006/relationships/hyperlink" Target="https://en.wikipedia.org/wiki/Projection_pla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Ifeanyi Obi</dc:creator>
  <cp:keywords/>
  <dc:description/>
  <cp:lastModifiedBy>Ifeanyi Obi</cp:lastModifiedBy>
  <cp:revision>1</cp:revision>
  <dcterms:created xsi:type="dcterms:W3CDTF">2020-04-21T14:46:00Z</dcterms:created>
  <dcterms:modified xsi:type="dcterms:W3CDTF">2020-04-21T15:28:00Z</dcterms:modified>
</cp:coreProperties>
</file>