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40" w:rsidRDefault="00462140" w:rsidP="00462140"/>
    <w:p w:rsidR="00462140" w:rsidRDefault="00462140" w:rsidP="00462140">
      <w:r>
        <w:t xml:space="preserve">BAKARE KEHINDE HAMMEEDAT </w:t>
      </w:r>
    </w:p>
    <w:p w:rsidR="00462140" w:rsidRDefault="00462140" w:rsidP="00462140">
      <w:r>
        <w:t>MATRIC NO: 19/ENG03/032</w:t>
      </w:r>
    </w:p>
    <w:p w:rsidR="00462140" w:rsidRDefault="000F4D04" w:rsidP="00462140">
      <w:r>
        <w:t>DEPA</w:t>
      </w:r>
      <w:bookmarkStart w:id="0" w:name="_GoBack"/>
      <w:bookmarkEnd w:id="0"/>
      <w:r w:rsidR="00462140">
        <w:t>RTMENT: CIVIL ENGINEERING</w:t>
      </w:r>
    </w:p>
    <w:p w:rsidR="00462140" w:rsidRDefault="00462140" w:rsidP="00462140">
      <w:r>
        <w:t>ENG 232 – Engineering Drawing</w:t>
      </w:r>
    </w:p>
    <w:p w:rsidR="00E86C91" w:rsidRDefault="00E86C91" w:rsidP="00E86C91">
      <w:pPr>
        <w:pStyle w:val="ListParagraph"/>
        <w:numPr>
          <w:ilvl w:val="0"/>
          <w:numId w:val="2"/>
        </w:numPr>
      </w:pPr>
      <w:r w:rsidRPr="00E86C91">
        <w:t>It is indicated by thin section lines uniformly spaced, generally at an angle of 45</w:t>
      </w:r>
    </w:p>
    <w:p w:rsidR="00A743A9" w:rsidRDefault="00A743A9" w:rsidP="005E1E51">
      <w:pPr>
        <w:pStyle w:val="ListParagraph"/>
        <w:numPr>
          <w:ilvl w:val="0"/>
          <w:numId w:val="2"/>
        </w:numPr>
      </w:pPr>
      <w:r w:rsidRPr="00A743A9">
        <w:t xml:space="preserve">Accuracy: </w:t>
      </w:r>
      <w:r>
        <w:t>correct values must be given.</w:t>
      </w:r>
    </w:p>
    <w:p w:rsidR="00A743A9" w:rsidRDefault="00A743A9" w:rsidP="00A743A9">
      <w:pPr>
        <w:pStyle w:val="ListParagraph"/>
        <w:ind w:left="360"/>
      </w:pPr>
      <w:r w:rsidRPr="00A743A9">
        <w:t>Clearness: dimensions must be plac</w:t>
      </w:r>
      <w:r>
        <w:t>ed in appropriate positions.</w:t>
      </w:r>
    </w:p>
    <w:p w:rsidR="00A743A9" w:rsidRDefault="00A743A9" w:rsidP="00A743A9">
      <w:pPr>
        <w:pStyle w:val="ListParagraph"/>
        <w:ind w:left="360"/>
      </w:pPr>
      <w:r w:rsidRPr="00A743A9">
        <w:t xml:space="preserve">Completeness: nothing must be left </w:t>
      </w:r>
      <w:r>
        <w:t>out, and nothing duplicated.</w:t>
      </w:r>
    </w:p>
    <w:p w:rsidR="005E1E51" w:rsidRDefault="00A743A9" w:rsidP="00A743A9">
      <w:pPr>
        <w:pStyle w:val="ListParagraph"/>
        <w:ind w:left="360"/>
      </w:pPr>
      <w:r w:rsidRPr="00A743A9">
        <w:t>Readability: the appropriate line quality must be used for legibility</w:t>
      </w:r>
    </w:p>
    <w:p w:rsidR="000A3F45" w:rsidRDefault="005E1E51" w:rsidP="000A3F45">
      <w:pPr>
        <w:pStyle w:val="ListParagraph"/>
        <w:numPr>
          <w:ilvl w:val="0"/>
          <w:numId w:val="2"/>
        </w:numPr>
      </w:pPr>
      <w:r>
        <w:t xml:space="preserve">(a)  </w:t>
      </w:r>
      <w:r w:rsidRPr="005E1E51">
        <w:t>A half-section is a view of an object showing one-half of the view in section</w:t>
      </w:r>
      <w:r>
        <w:t>.</w:t>
      </w:r>
    </w:p>
    <w:p w:rsidR="000A3F45" w:rsidRDefault="000A3F45" w:rsidP="000A3F45">
      <w:pPr>
        <w:pStyle w:val="ListParagraph"/>
        <w:ind w:left="360"/>
      </w:pPr>
      <w:r>
        <w:t xml:space="preserve">(b)  </w:t>
      </w:r>
      <w:r w:rsidRPr="005E1E51">
        <w:t>If the imaginary cutting plane passes through the entire object, splitting the drawn object in two with the interior of the object revealed</w:t>
      </w:r>
      <w:r w:rsidR="00E86C91">
        <w:t>, this is a full section</w:t>
      </w:r>
      <w:r w:rsidR="000E03CB">
        <w:t>.</w:t>
      </w:r>
    </w:p>
    <w:p w:rsidR="000A3F45" w:rsidRDefault="000A3F45" w:rsidP="000A3F45">
      <w:pPr>
        <w:pStyle w:val="ListParagraph"/>
        <w:numPr>
          <w:ilvl w:val="0"/>
          <w:numId w:val="2"/>
        </w:numPr>
      </w:pPr>
      <w:r>
        <w:t>They are terminated using arrowheads when the leader line</w:t>
      </w:r>
      <w:r w:rsidRPr="000A3F45">
        <w:t> terminate</w:t>
      </w:r>
      <w:r>
        <w:t>s at the</w:t>
      </w:r>
      <w:r w:rsidRPr="000A3F45">
        <w:t> outline</w:t>
      </w:r>
      <w:r>
        <w:t xml:space="preserve"> of an object. They are terminated using</w:t>
      </w:r>
      <w:r w:rsidRPr="000A3F45">
        <w:t xml:space="preserve"> dots when leader lines terminate within the outline of the</w:t>
      </w:r>
      <w:r>
        <w:t xml:space="preserve"> </w:t>
      </w:r>
      <w:r w:rsidRPr="000A3F45">
        <w:t>object or on the surface of the object.</w:t>
      </w:r>
    </w:p>
    <w:p w:rsidR="000A3F45" w:rsidRDefault="000A3F45" w:rsidP="000A3F45">
      <w:pPr>
        <w:pStyle w:val="ListParagraph"/>
        <w:numPr>
          <w:ilvl w:val="0"/>
          <w:numId w:val="2"/>
        </w:numPr>
      </w:pPr>
      <w:r>
        <w:t>(a) This means that every 5 units of dimension is represented with 1 unit. The drawing is reduced in scale.</w:t>
      </w:r>
    </w:p>
    <w:p w:rsidR="000A3F45" w:rsidRDefault="000A3F45" w:rsidP="000A3F45">
      <w:pPr>
        <w:pStyle w:val="ListParagraph"/>
        <w:ind w:left="360"/>
      </w:pPr>
      <w:r>
        <w:t>(b) This means that every 1 unit of dimension is represented with 10 units. The drawing in enlarged in scale</w:t>
      </w:r>
    </w:p>
    <w:p w:rsidR="00861052" w:rsidRDefault="00861052" w:rsidP="00861052">
      <w:pPr>
        <w:pStyle w:val="ListParagraph"/>
        <w:numPr>
          <w:ilvl w:val="0"/>
          <w:numId w:val="2"/>
        </w:numPr>
      </w:pPr>
      <w:r>
        <w:t>(a)Diameter- Ø</w:t>
      </w:r>
    </w:p>
    <w:p w:rsidR="00861052" w:rsidRDefault="00861052" w:rsidP="00861052">
      <w:pPr>
        <w:pStyle w:val="ListParagraph"/>
        <w:ind w:left="360"/>
      </w:pPr>
      <w:r>
        <w:t>(b)Radius- R</w:t>
      </w:r>
    </w:p>
    <w:p w:rsidR="00861052" w:rsidRDefault="00861052" w:rsidP="00A161BC">
      <w:pPr>
        <w:pStyle w:val="ListParagraph"/>
        <w:tabs>
          <w:tab w:val="left" w:pos="621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544CB" wp14:editId="665CD5C4">
                <wp:simplePos x="0" y="0"/>
                <wp:positionH relativeFrom="column">
                  <wp:posOffset>1343025</wp:posOffset>
                </wp:positionH>
                <wp:positionV relativeFrom="paragraph">
                  <wp:posOffset>24130</wp:posOffset>
                </wp:positionV>
                <wp:extent cx="152400" cy="1333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22B44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.9pt" to="11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1BEFC" wp14:editId="168889EA">
                <wp:simplePos x="0" y="0"/>
                <wp:positionH relativeFrom="column">
                  <wp:posOffset>1333500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D296C" id="Rectangle 14" o:spid="_x0000_s1026" style="position:absolute;margin-left:105pt;margin-top:.4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mmeAIAAFM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" fillcolor="white [3201]" strokecolor="black [3213]" strokeweight="1pt"/>
            </w:pict>
          </mc:Fallback>
        </mc:AlternateContent>
      </w:r>
      <w:r>
        <w:t>(c)Square Radius-</w:t>
      </w:r>
      <w:r w:rsidR="00A161BC">
        <w:tab/>
      </w:r>
    </w:p>
    <w:p w:rsidR="00861052" w:rsidRDefault="00861052" w:rsidP="00861052">
      <w:pPr>
        <w:pStyle w:val="ListParagraph"/>
        <w:ind w:left="360"/>
      </w:pPr>
      <w:r>
        <w:t>(d)Spherical Radius- SR</w:t>
      </w:r>
    </w:p>
    <w:p w:rsidR="00861052" w:rsidRDefault="00861052" w:rsidP="00861052">
      <w:pPr>
        <w:pStyle w:val="ListParagraph"/>
        <w:tabs>
          <w:tab w:val="left" w:pos="26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A29CE" wp14:editId="7812682C">
                <wp:simplePos x="0" y="0"/>
                <wp:positionH relativeFrom="column">
                  <wp:posOffset>1219200</wp:posOffset>
                </wp:positionH>
                <wp:positionV relativeFrom="paragraph">
                  <wp:posOffset>93345</wp:posOffset>
                </wp:positionV>
                <wp:extent cx="10382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AA0C9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7.35pt" to="17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" strokecolor="black [3213]" strokeweight="1.5pt">
                <v:stroke dashstyle="longDashDot" joinstyle="miter"/>
              </v:line>
            </w:pict>
          </mc:Fallback>
        </mc:AlternateContent>
      </w:r>
      <w:r>
        <w:t xml:space="preserve">(e)Center line- </w:t>
      </w:r>
    </w:p>
    <w:p w:rsidR="00861052" w:rsidRDefault="00861052" w:rsidP="00861052">
      <w:pPr>
        <w:pStyle w:val="ListParagraph"/>
        <w:ind w:left="360"/>
      </w:pPr>
      <w:r>
        <w:t>(f)Cutting Plane line</w:t>
      </w:r>
      <w:r w:rsidR="00C74007" w:rsidRPr="00C74007">
        <w:rPr>
          <w:noProof/>
        </w:rPr>
        <w:t xml:space="preserve"> </w:t>
      </w:r>
      <w:r w:rsidR="00C74007">
        <w:rPr>
          <w:noProof/>
        </w:rPr>
        <w:drawing>
          <wp:inline distT="0" distB="0" distL="0" distR="0" wp14:anchorId="127A01DE" wp14:editId="5E5CBEB8">
            <wp:extent cx="3700534" cy="400050"/>
            <wp:effectExtent l="0" t="0" r="0" b="0"/>
            <wp:docPr id="21" name="Picture 21" descr="http://engineeronadisk.com/notes_design/images/draftin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ngineeronadisk.com/notes_design/images/drafting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04" b="2914"/>
                    <a:stretch/>
                  </pic:blipFill>
                  <pic:spPr bwMode="auto">
                    <a:xfrm>
                      <a:off x="0" y="0"/>
                      <a:ext cx="3837055" cy="4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052" w:rsidRDefault="00861052" w:rsidP="00861052">
      <w:pPr>
        <w:pStyle w:val="ListParagraph"/>
        <w:spacing w:before="240"/>
        <w:ind w:left="360"/>
      </w:pPr>
      <w:r>
        <w:t xml:space="preserve">(g)Long Break-    </w:t>
      </w:r>
      <w:r w:rsidR="00C74007">
        <w:rPr>
          <w:noProof/>
        </w:rPr>
        <w:drawing>
          <wp:inline distT="0" distB="0" distL="0" distR="0" wp14:anchorId="4261C6DA" wp14:editId="3C168039">
            <wp:extent cx="4178300" cy="428625"/>
            <wp:effectExtent l="0" t="0" r="0" b="0"/>
            <wp:docPr id="20" name="Picture 20" descr="http://engineeronadisk.com/notes_design/images/draftin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ngineeronadisk.com/notes_design/images/drafting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43" b="38183"/>
                    <a:stretch/>
                  </pic:blipFill>
                  <pic:spPr bwMode="auto">
                    <a:xfrm>
                      <a:off x="0" y="0"/>
                      <a:ext cx="4180545" cy="42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052" w:rsidRDefault="00861052" w:rsidP="00861052">
      <w:pPr>
        <w:pStyle w:val="ListParagraph"/>
        <w:ind w:left="360"/>
      </w:pPr>
    </w:p>
    <w:p w:rsidR="000A3F45" w:rsidRDefault="00861052" w:rsidP="00782C80">
      <w:pPr>
        <w:pStyle w:val="ListParagraph"/>
        <w:numPr>
          <w:ilvl w:val="0"/>
          <w:numId w:val="2"/>
        </w:numPr>
      </w:pPr>
      <w:r>
        <w:t xml:space="preserve"> </w:t>
      </w:r>
      <w:r w:rsidR="00782C80">
        <w:t>Projections take into consideration</w:t>
      </w:r>
      <w:r w:rsidR="00430263" w:rsidRPr="00430263">
        <w:t xml:space="preserve"> three dimensions like length, width and height/ thickness.</w:t>
      </w:r>
      <w:r w:rsidR="00430263">
        <w:t xml:space="preserve"> </w:t>
      </w:r>
      <w:r w:rsidR="00430263" w:rsidRPr="00430263">
        <w:t>An orthographic drawing represents a three-dimensional object using several two-dimensional views of the object. It is also known as an orthographic projection.</w:t>
      </w:r>
    </w:p>
    <w:p w:rsidR="00782C80" w:rsidRDefault="00782C80" w:rsidP="00782C80">
      <w:pPr>
        <w:pStyle w:val="ListParagraph"/>
        <w:numPr>
          <w:ilvl w:val="0"/>
          <w:numId w:val="2"/>
        </w:numPr>
      </w:pPr>
      <w:r>
        <w:t>A projection is orthographic when it is represented in two dimension form and consists of the plan, front view and side view</w:t>
      </w:r>
    </w:p>
    <w:p w:rsidR="001168AE" w:rsidRDefault="00782C80" w:rsidP="001168AE">
      <w:pPr>
        <w:pStyle w:val="ListParagraph"/>
        <w:numPr>
          <w:ilvl w:val="0"/>
          <w:numId w:val="2"/>
        </w:numPr>
      </w:pPr>
      <w:r>
        <w:t>First angle projection</w:t>
      </w:r>
      <w:r w:rsidR="001168AE">
        <w:t>: In first angle, the front view and the side view are at the top while the plan is below the front view</w:t>
      </w:r>
    </w:p>
    <w:p w:rsidR="001168AE" w:rsidRDefault="001168AE" w:rsidP="001168AE">
      <w:pPr>
        <w:pStyle w:val="ListParagraph"/>
        <w:ind w:left="360"/>
      </w:pPr>
      <w:r>
        <w:t>Third angle projection</w:t>
      </w:r>
      <w:r>
        <w:t xml:space="preserve">: In third angle, the front view and side view are at the bottom while the </w:t>
      </w:r>
      <w:r w:rsidR="000942E5">
        <w:t>plan is above the front view</w:t>
      </w:r>
    </w:p>
    <w:p w:rsidR="001168AE" w:rsidRDefault="001168AE" w:rsidP="000942E5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2316129C" wp14:editId="2474B637">
            <wp:extent cx="1619250" cy="923925"/>
            <wp:effectExtent l="0" t="0" r="0" b="9525"/>
            <wp:docPr id="19" name="Picture 19" descr="Third angle proj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rd angle proj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1143000" y="588645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876300"/>
            <wp:effectExtent l="0" t="0" r="9525" b="0"/>
            <wp:wrapSquare wrapText="bothSides"/>
            <wp:docPr id="18" name="Picture 18" descr="First angle proj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 angle proje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8AE" w:rsidRDefault="001168AE" w:rsidP="000942E5">
      <w:pPr>
        <w:pStyle w:val="ListParagraph"/>
        <w:ind w:left="360"/>
      </w:pPr>
    </w:p>
    <w:p w:rsidR="000942E5" w:rsidRDefault="000942E5" w:rsidP="000942E5">
      <w:pPr>
        <w:pStyle w:val="ListParagraph"/>
        <w:ind w:left="360"/>
      </w:pPr>
    </w:p>
    <w:p w:rsidR="000942E5" w:rsidRDefault="000942E5" w:rsidP="000942E5">
      <w:pPr>
        <w:pStyle w:val="ListParagraph"/>
        <w:ind w:left="360"/>
        <w:rPr>
          <w:b/>
        </w:rPr>
      </w:pPr>
      <w:r>
        <w:rPr>
          <w:b/>
        </w:rPr>
        <w:t>OBJECTIVES</w:t>
      </w:r>
    </w:p>
    <w:p w:rsidR="000942E5" w:rsidRDefault="000942E5" w:rsidP="000942E5">
      <w:pPr>
        <w:pStyle w:val="ListParagraph"/>
        <w:numPr>
          <w:ilvl w:val="0"/>
          <w:numId w:val="3"/>
        </w:numPr>
      </w:pPr>
      <w:r>
        <w:t>A- reference plane</w:t>
      </w:r>
    </w:p>
    <w:p w:rsidR="001168AE" w:rsidRDefault="000942E5" w:rsidP="00A743A9">
      <w:pPr>
        <w:pStyle w:val="ListParagraph"/>
        <w:numPr>
          <w:ilvl w:val="0"/>
          <w:numId w:val="3"/>
        </w:numPr>
      </w:pPr>
      <w:r>
        <w:t>B- false</w:t>
      </w:r>
    </w:p>
    <w:p w:rsidR="00A743A9" w:rsidRDefault="00EB0ECF" w:rsidP="00A743A9">
      <w:pPr>
        <w:pStyle w:val="ListParagraph"/>
        <w:numPr>
          <w:ilvl w:val="0"/>
          <w:numId w:val="3"/>
        </w:numPr>
      </w:pPr>
      <w:r>
        <w:t>C- directly</w:t>
      </w:r>
    </w:p>
    <w:p w:rsidR="00A743A9" w:rsidRDefault="00A743A9" w:rsidP="00A743A9">
      <w:pPr>
        <w:pStyle w:val="ListParagraph"/>
        <w:numPr>
          <w:ilvl w:val="0"/>
          <w:numId w:val="3"/>
        </w:numPr>
      </w:pPr>
      <w:r>
        <w:t>D- 90</w:t>
      </w:r>
    </w:p>
    <w:p w:rsidR="00A743A9" w:rsidRDefault="00A743A9" w:rsidP="00A743A9">
      <w:pPr>
        <w:pStyle w:val="ListParagraph"/>
        <w:numPr>
          <w:ilvl w:val="0"/>
          <w:numId w:val="3"/>
        </w:numPr>
      </w:pPr>
      <w:r>
        <w:t>A- 60</w:t>
      </w:r>
    </w:p>
    <w:p w:rsidR="00A743A9" w:rsidRDefault="00A743A9" w:rsidP="00A743A9">
      <w:pPr>
        <w:pStyle w:val="ListParagraph"/>
        <w:numPr>
          <w:ilvl w:val="0"/>
          <w:numId w:val="3"/>
        </w:numPr>
      </w:pPr>
      <w:r>
        <w:t>B- rivet</w:t>
      </w:r>
    </w:p>
    <w:p w:rsidR="00A743A9" w:rsidRDefault="00A743A9" w:rsidP="00A743A9">
      <w:pPr>
        <w:pStyle w:val="ListParagraph"/>
        <w:numPr>
          <w:ilvl w:val="0"/>
          <w:numId w:val="3"/>
        </w:numPr>
      </w:pPr>
      <w:r>
        <w:t>C- crowning</w:t>
      </w:r>
    </w:p>
    <w:p w:rsidR="00B255AB" w:rsidRDefault="00B255AB" w:rsidP="00A743A9">
      <w:pPr>
        <w:pStyle w:val="ListParagraph"/>
        <w:numPr>
          <w:ilvl w:val="0"/>
          <w:numId w:val="3"/>
        </w:numPr>
      </w:pPr>
      <w:r>
        <w:t>B- 45</w:t>
      </w:r>
    </w:p>
    <w:p w:rsidR="00B255AB" w:rsidRDefault="00D70AA4" w:rsidP="00A743A9">
      <w:pPr>
        <w:pStyle w:val="ListParagraph"/>
        <w:numPr>
          <w:ilvl w:val="0"/>
          <w:numId w:val="3"/>
        </w:numPr>
      </w:pPr>
      <w:r>
        <w:t>A- a circle</w:t>
      </w:r>
    </w:p>
    <w:p w:rsidR="008E5312" w:rsidRDefault="00B255AB" w:rsidP="008E5312">
      <w:pPr>
        <w:pStyle w:val="ListParagraph"/>
        <w:numPr>
          <w:ilvl w:val="0"/>
          <w:numId w:val="3"/>
        </w:numPr>
      </w:pPr>
      <w:r>
        <w:t>A- an ellipse</w:t>
      </w:r>
    </w:p>
    <w:p w:rsidR="00B255AB" w:rsidRDefault="00B255AB" w:rsidP="00A743A9">
      <w:pPr>
        <w:pStyle w:val="ListParagraph"/>
        <w:numPr>
          <w:ilvl w:val="0"/>
          <w:numId w:val="3"/>
        </w:numPr>
      </w:pPr>
      <w:r>
        <w:t>C- cylinder</w:t>
      </w:r>
    </w:p>
    <w:p w:rsidR="00B255AB" w:rsidRDefault="00B255AB" w:rsidP="00A743A9">
      <w:pPr>
        <w:pStyle w:val="ListParagraph"/>
        <w:numPr>
          <w:ilvl w:val="0"/>
          <w:numId w:val="3"/>
        </w:numPr>
      </w:pPr>
      <w:r>
        <w:t>A- cone</w:t>
      </w:r>
    </w:p>
    <w:p w:rsidR="009B7CC5" w:rsidRDefault="00EB0ECF" w:rsidP="00A743A9">
      <w:pPr>
        <w:pStyle w:val="ListParagraph"/>
        <w:numPr>
          <w:ilvl w:val="0"/>
          <w:numId w:val="3"/>
        </w:numPr>
      </w:pPr>
      <w:r>
        <w:t>C- pivot bearing</w:t>
      </w:r>
    </w:p>
    <w:p w:rsidR="009B7CC5" w:rsidRDefault="009B7CC5" w:rsidP="00A743A9">
      <w:pPr>
        <w:pStyle w:val="ListParagraph"/>
        <w:numPr>
          <w:ilvl w:val="0"/>
          <w:numId w:val="3"/>
        </w:numPr>
      </w:pPr>
      <w:r>
        <w:t>C- 55</w:t>
      </w:r>
    </w:p>
    <w:p w:rsidR="00AB657D" w:rsidRDefault="00D70AA4" w:rsidP="00A743A9">
      <w:pPr>
        <w:pStyle w:val="ListParagraph"/>
        <w:numPr>
          <w:ilvl w:val="0"/>
          <w:numId w:val="3"/>
        </w:numPr>
      </w:pPr>
      <w:r>
        <w:t>D- horizontal plane</w:t>
      </w:r>
    </w:p>
    <w:p w:rsidR="008E5312" w:rsidRDefault="008E5312" w:rsidP="009B7CC5"/>
    <w:p w:rsidR="00B255AB" w:rsidRPr="00861052" w:rsidRDefault="00B255AB" w:rsidP="008E5312"/>
    <w:sectPr w:rsidR="00B255AB" w:rsidRPr="0086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7D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4243B3"/>
    <w:multiLevelType w:val="hybridMultilevel"/>
    <w:tmpl w:val="C396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56A20"/>
    <w:multiLevelType w:val="hybridMultilevel"/>
    <w:tmpl w:val="3B0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D7A7A"/>
    <w:multiLevelType w:val="hybridMultilevel"/>
    <w:tmpl w:val="BB16D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8F"/>
    <w:rsid w:val="000942E5"/>
    <w:rsid w:val="000A3F45"/>
    <w:rsid w:val="000E03CB"/>
    <w:rsid w:val="000F4D04"/>
    <w:rsid w:val="001168AE"/>
    <w:rsid w:val="00430263"/>
    <w:rsid w:val="00462140"/>
    <w:rsid w:val="00525730"/>
    <w:rsid w:val="00571DE7"/>
    <w:rsid w:val="005E1E51"/>
    <w:rsid w:val="00685E8F"/>
    <w:rsid w:val="006A1AA3"/>
    <w:rsid w:val="00782C80"/>
    <w:rsid w:val="00784C8A"/>
    <w:rsid w:val="007B76AE"/>
    <w:rsid w:val="00832ACF"/>
    <w:rsid w:val="00861052"/>
    <w:rsid w:val="008724B5"/>
    <w:rsid w:val="008E5312"/>
    <w:rsid w:val="009B7CC5"/>
    <w:rsid w:val="00A161BC"/>
    <w:rsid w:val="00A70C20"/>
    <w:rsid w:val="00A743A9"/>
    <w:rsid w:val="00AB657D"/>
    <w:rsid w:val="00AC015F"/>
    <w:rsid w:val="00B05FA3"/>
    <w:rsid w:val="00B255AB"/>
    <w:rsid w:val="00BA1697"/>
    <w:rsid w:val="00BE51DF"/>
    <w:rsid w:val="00C74007"/>
    <w:rsid w:val="00D70AA4"/>
    <w:rsid w:val="00DA7399"/>
    <w:rsid w:val="00E86C91"/>
    <w:rsid w:val="00E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0C40B-7205-471F-8E19-EBD54A74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Bakare Kehinde</dc:creator>
  <cp:keywords/>
  <dc:description/>
  <cp:lastModifiedBy>Bakare Kehinde</cp:lastModifiedBy>
  <cp:revision>18</cp:revision>
  <dcterms:created xsi:type="dcterms:W3CDTF">2020-04-18T11:03:00Z</dcterms:created>
  <dcterms:modified xsi:type="dcterms:W3CDTF">2020-04-20T21:05:00Z</dcterms:modified>
</cp:coreProperties>
</file>