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4B57C" w14:textId="4A15D5A3" w:rsidR="004C0573" w:rsidRPr="00AB398D" w:rsidRDefault="004C0573">
      <w:pPr>
        <w:rPr>
          <w:rFonts w:cstheme="minorHAnsi"/>
          <w:sz w:val="22"/>
          <w:szCs w:val="22"/>
        </w:rPr>
      </w:pPr>
      <w:r w:rsidRPr="00AB398D">
        <w:rPr>
          <w:rFonts w:cstheme="minorHAnsi"/>
          <w:sz w:val="22"/>
          <w:szCs w:val="22"/>
        </w:rPr>
        <w:t xml:space="preserve">Name: </w:t>
      </w:r>
      <w:proofErr w:type="spellStart"/>
      <w:r w:rsidRPr="00AB398D">
        <w:rPr>
          <w:rFonts w:cstheme="minorHAnsi"/>
          <w:sz w:val="22"/>
          <w:szCs w:val="22"/>
        </w:rPr>
        <w:t>Edidiong</w:t>
      </w:r>
      <w:proofErr w:type="spellEnd"/>
      <w:r w:rsidRPr="00AB398D">
        <w:rPr>
          <w:rFonts w:cstheme="minorHAnsi"/>
          <w:sz w:val="22"/>
          <w:szCs w:val="22"/>
        </w:rPr>
        <w:t xml:space="preserve"> Joseph </w:t>
      </w:r>
      <w:proofErr w:type="spellStart"/>
      <w:r w:rsidRPr="00AB398D">
        <w:rPr>
          <w:rFonts w:cstheme="minorHAnsi"/>
          <w:sz w:val="22"/>
          <w:szCs w:val="22"/>
        </w:rPr>
        <w:t>Eyo</w:t>
      </w:r>
      <w:proofErr w:type="spellEnd"/>
    </w:p>
    <w:p w14:paraId="42B1A1FC" w14:textId="3CD36059" w:rsidR="004C0573" w:rsidRPr="00AB398D" w:rsidRDefault="004C0573">
      <w:pPr>
        <w:rPr>
          <w:rFonts w:cstheme="minorHAnsi"/>
          <w:sz w:val="22"/>
          <w:szCs w:val="22"/>
        </w:rPr>
      </w:pPr>
      <w:r w:rsidRPr="00AB398D">
        <w:rPr>
          <w:rFonts w:cstheme="minorHAnsi"/>
          <w:sz w:val="22"/>
          <w:szCs w:val="22"/>
        </w:rPr>
        <w:t xml:space="preserve">Matric </w:t>
      </w:r>
      <w:r w:rsidR="00FE2392">
        <w:rPr>
          <w:rFonts w:cstheme="minorHAnsi"/>
          <w:sz w:val="22"/>
          <w:szCs w:val="22"/>
        </w:rPr>
        <w:t>N</w:t>
      </w:r>
      <w:bookmarkStart w:id="0" w:name="_GoBack"/>
      <w:bookmarkEnd w:id="0"/>
      <w:r w:rsidRPr="00AB398D">
        <w:rPr>
          <w:rFonts w:cstheme="minorHAnsi"/>
          <w:sz w:val="22"/>
          <w:szCs w:val="22"/>
        </w:rPr>
        <w:t>o: 17/mhs02/040</w:t>
      </w:r>
    </w:p>
    <w:p w14:paraId="116A8E97" w14:textId="26CBC90E" w:rsidR="004C0573" w:rsidRPr="00AB398D" w:rsidRDefault="004C0573">
      <w:pPr>
        <w:rPr>
          <w:rFonts w:cstheme="minorHAnsi"/>
          <w:sz w:val="22"/>
          <w:szCs w:val="22"/>
        </w:rPr>
      </w:pPr>
      <w:r w:rsidRPr="00AB398D">
        <w:rPr>
          <w:rFonts w:cstheme="minorHAnsi"/>
          <w:sz w:val="22"/>
          <w:szCs w:val="22"/>
        </w:rPr>
        <w:t>Course code: NSC 306</w:t>
      </w:r>
    </w:p>
    <w:p w14:paraId="72ECE9C3" w14:textId="4240313F" w:rsidR="004C0573" w:rsidRPr="00AB398D" w:rsidRDefault="004C0573">
      <w:pPr>
        <w:rPr>
          <w:rFonts w:cstheme="minorHAnsi"/>
          <w:sz w:val="22"/>
          <w:szCs w:val="22"/>
        </w:rPr>
      </w:pPr>
      <w:r w:rsidRPr="00AB398D">
        <w:rPr>
          <w:rFonts w:cstheme="minorHAnsi"/>
          <w:sz w:val="22"/>
          <w:szCs w:val="22"/>
        </w:rPr>
        <w:t>Level: 300</w:t>
      </w:r>
    </w:p>
    <w:p w14:paraId="08A736C3" w14:textId="13527DEC" w:rsidR="004C0573" w:rsidRPr="00AB398D" w:rsidRDefault="004C0573" w:rsidP="00AE6698">
      <w:pPr>
        <w:jc w:val="center"/>
        <w:rPr>
          <w:rFonts w:cstheme="minorHAnsi"/>
          <w:sz w:val="22"/>
          <w:szCs w:val="22"/>
        </w:rPr>
      </w:pPr>
      <w:r w:rsidRPr="00AB398D">
        <w:rPr>
          <w:rFonts w:cstheme="minorHAnsi"/>
          <w:sz w:val="22"/>
          <w:szCs w:val="22"/>
        </w:rPr>
        <w:t>THE ROLE OF THE IMMUNE SYSTEM</w:t>
      </w:r>
    </w:p>
    <w:p w14:paraId="755C8DD0" w14:textId="6A70255E" w:rsidR="0061297E" w:rsidRPr="00AB398D" w:rsidRDefault="004C0573" w:rsidP="00AE6698">
      <w:pPr>
        <w:pStyle w:val="NormalWeb"/>
        <w:rPr>
          <w:rFonts w:asciiTheme="minorHAnsi" w:hAnsiTheme="minorHAnsi" w:cstheme="minorHAnsi"/>
          <w:color w:val="000000" w:themeColor="text1"/>
          <w:sz w:val="22"/>
          <w:szCs w:val="22"/>
        </w:rPr>
      </w:pPr>
      <w:r w:rsidRPr="00AB398D">
        <w:rPr>
          <w:rFonts w:asciiTheme="minorHAnsi" w:hAnsiTheme="minorHAnsi" w:cstheme="minorHAnsi"/>
          <w:color w:val="000000" w:themeColor="text1"/>
          <w:sz w:val="22"/>
          <w:szCs w:val="22"/>
          <w:shd w:val="clear" w:color="auto" w:fill="FFFFFF"/>
        </w:rPr>
        <w:t>The overall function of the immune system is to prevent or limit infection</w:t>
      </w:r>
      <w:r w:rsidR="007C0AAA" w:rsidRPr="00AB398D">
        <w:rPr>
          <w:rFonts w:asciiTheme="minorHAnsi" w:hAnsiTheme="minorHAnsi" w:cstheme="minorHAnsi"/>
          <w:color w:val="000000" w:themeColor="text1"/>
          <w:sz w:val="22"/>
          <w:szCs w:val="22"/>
          <w:shd w:val="clear" w:color="auto" w:fill="FFFFFF"/>
        </w:rPr>
        <w:t xml:space="preserve"> it protects against disease or other potentially damaging foreign bodies.</w:t>
      </w:r>
      <w:r w:rsidR="007C0AAA" w:rsidRPr="00AB398D">
        <w:rPr>
          <w:rFonts w:asciiTheme="minorHAnsi" w:hAnsiTheme="minorHAnsi" w:cstheme="minorHAnsi"/>
          <w:color w:val="000000" w:themeColor="text1"/>
          <w:sz w:val="22"/>
          <w:szCs w:val="22"/>
        </w:rPr>
        <w:t xml:space="preserve"> The immune system can distinguish between normal, healthy cells and unhealthy cells by recognizing a variety of "danger" cues called danger-associated molecular patterns (DAMPs). Cells may be unhealthy because of infection or because of cellular damage caused by non-infectious agents like sunburn or cancer. Infectious microbes such as viruses and bacteria release another set of signals recognized by the immune system called pathogen-associated molecular patterns (PAMPs).</w:t>
      </w:r>
      <w:r w:rsidR="00621C7A" w:rsidRPr="00AB398D">
        <w:rPr>
          <w:rFonts w:asciiTheme="minorHAnsi" w:hAnsiTheme="minorHAnsi" w:cstheme="minorHAnsi"/>
          <w:color w:val="000000" w:themeColor="text1"/>
          <w:sz w:val="22"/>
          <w:szCs w:val="22"/>
        </w:rPr>
        <w:t xml:space="preserve"> When </w:t>
      </w:r>
      <w:r w:rsidR="007C0AAA" w:rsidRPr="00AB398D">
        <w:rPr>
          <w:rFonts w:asciiTheme="minorHAnsi" w:hAnsiTheme="minorHAnsi" w:cstheme="minorHAnsi"/>
          <w:color w:val="000000" w:themeColor="text1"/>
          <w:sz w:val="22"/>
          <w:szCs w:val="22"/>
        </w:rPr>
        <w:t>the immune system first recognizes these signals, it responds to address the problem. If an immune response cannot be activated when there is sufficient need, problems arise, like infection. On the other hand, when an immune response is activated without a real threat or is not turned off once the danger passes, different problems arise, such as allergic reactions and autoimmune disease.</w:t>
      </w:r>
      <w:r w:rsidR="00621C7A" w:rsidRPr="00AB398D">
        <w:rPr>
          <w:rFonts w:asciiTheme="minorHAnsi" w:hAnsiTheme="minorHAnsi" w:cstheme="minorHAnsi"/>
          <w:color w:val="000000" w:themeColor="text1"/>
          <w:sz w:val="22"/>
          <w:szCs w:val="22"/>
        </w:rPr>
        <w:t xml:space="preserve"> </w:t>
      </w:r>
      <w:r w:rsidR="007C0AAA" w:rsidRPr="00AB398D">
        <w:rPr>
          <w:rFonts w:asciiTheme="minorHAnsi" w:hAnsiTheme="minorHAnsi" w:cstheme="minorHAnsi"/>
          <w:color w:val="000000" w:themeColor="text1"/>
          <w:sz w:val="22"/>
          <w:szCs w:val="22"/>
        </w:rPr>
        <w:t>The immune system is complex and pervasive. There are numerous cell types that either circulate throughout the body or reside in a particular tissue. Each cell type plays a unique role, with different ways of recognizing problems, communicating with other cells, and performing their functions.</w:t>
      </w:r>
    </w:p>
    <w:p w14:paraId="6CB00A14" w14:textId="68759142" w:rsidR="0061297E" w:rsidRPr="00AB398D" w:rsidRDefault="0061297E" w:rsidP="00621C7A">
      <w:pPr>
        <w:spacing w:before="100" w:beforeAutospacing="1"/>
        <w:jc w:val="center"/>
        <w:rPr>
          <w:rFonts w:eastAsia="Times New Roman" w:cstheme="minorHAnsi"/>
          <w:color w:val="000000" w:themeColor="text1"/>
          <w:sz w:val="22"/>
          <w:szCs w:val="22"/>
          <w:lang w:eastAsia="en-GB"/>
        </w:rPr>
      </w:pPr>
      <w:r w:rsidRPr="00AB398D">
        <w:rPr>
          <w:rFonts w:eastAsia="Times New Roman" w:cstheme="minorHAnsi"/>
          <w:color w:val="000000" w:themeColor="text1"/>
          <w:sz w:val="22"/>
          <w:szCs w:val="22"/>
          <w:lang w:eastAsia="en-GB"/>
        </w:rPr>
        <w:t>TYPES OF IMMUNITY</w:t>
      </w:r>
    </w:p>
    <w:p w14:paraId="08B12C92" w14:textId="77777777" w:rsidR="00FC7BA3" w:rsidRPr="00AB398D" w:rsidRDefault="0061297E" w:rsidP="00621C7A">
      <w:pPr>
        <w:rPr>
          <w:rFonts w:eastAsia="Times New Roman" w:cstheme="minorHAnsi"/>
          <w:color w:val="000000" w:themeColor="text1"/>
          <w:sz w:val="22"/>
          <w:szCs w:val="22"/>
          <w:lang w:eastAsia="en-GB"/>
        </w:rPr>
      </w:pPr>
      <w:r w:rsidRPr="00AB398D">
        <w:rPr>
          <w:rFonts w:eastAsia="Times New Roman" w:cstheme="minorHAnsi"/>
          <w:color w:val="000000" w:themeColor="text1"/>
          <w:sz w:val="22"/>
          <w:szCs w:val="22"/>
          <w:lang w:eastAsia="en-GB"/>
        </w:rPr>
        <w:t>1)Innate immunity</w:t>
      </w:r>
    </w:p>
    <w:p w14:paraId="103E58A8" w14:textId="11098AFE" w:rsidR="0061297E" w:rsidRPr="0061297E" w:rsidRDefault="0061297E" w:rsidP="00621C7A">
      <w:pPr>
        <w:rPr>
          <w:rFonts w:eastAsia="Times New Roman" w:cstheme="minorHAnsi"/>
          <w:color w:val="000000" w:themeColor="text1"/>
          <w:sz w:val="22"/>
          <w:szCs w:val="22"/>
          <w:lang w:eastAsia="en-GB"/>
        </w:rPr>
      </w:pPr>
      <w:r w:rsidRPr="0061297E">
        <w:rPr>
          <w:rFonts w:eastAsia="Times New Roman" w:cstheme="minorHAnsi"/>
          <w:color w:val="000000" w:themeColor="text1"/>
          <w:sz w:val="22"/>
          <w:szCs w:val="22"/>
          <w:lang w:eastAsia="en-GB"/>
        </w:rPr>
        <w:t>Innate immunity is the first line of defense against foreign substances</w:t>
      </w:r>
      <w:r w:rsidR="00FC7BA3" w:rsidRPr="00AB398D">
        <w:rPr>
          <w:rFonts w:eastAsia="Times New Roman" w:cstheme="minorHAnsi"/>
          <w:color w:val="000000" w:themeColor="text1"/>
          <w:sz w:val="22"/>
          <w:szCs w:val="22"/>
          <w:lang w:eastAsia="en-GB"/>
        </w:rPr>
        <w:t xml:space="preserve"> </w:t>
      </w:r>
      <w:r w:rsidRPr="0061297E">
        <w:rPr>
          <w:rFonts w:eastAsia="Times New Roman" w:cstheme="minorHAnsi"/>
          <w:color w:val="000000" w:themeColor="text1"/>
          <w:sz w:val="22"/>
          <w:szCs w:val="22"/>
          <w:lang w:eastAsia="en-GB"/>
        </w:rPr>
        <w:t>and </w:t>
      </w:r>
      <w:r w:rsidR="00621C7A" w:rsidRPr="00AB398D">
        <w:rPr>
          <w:rFonts w:eastAsia="Times New Roman" w:cstheme="minorHAnsi"/>
          <w:color w:val="000000" w:themeColor="text1"/>
          <w:sz w:val="22"/>
          <w:szCs w:val="22"/>
          <w:lang w:eastAsia="en-GB"/>
        </w:rPr>
        <w:t>pathogenic</w:t>
      </w:r>
      <w:r w:rsidR="00FC7BA3" w:rsidRPr="00AB398D">
        <w:rPr>
          <w:rFonts w:eastAsia="Times New Roman" w:cstheme="minorHAnsi"/>
          <w:color w:val="000000" w:themeColor="text1"/>
          <w:sz w:val="22"/>
          <w:szCs w:val="22"/>
          <w:lang w:eastAsia="en-GB"/>
        </w:rPr>
        <w:t xml:space="preserve"> </w:t>
      </w:r>
      <w:r w:rsidRPr="0061297E">
        <w:rPr>
          <w:rFonts w:eastAsia="Times New Roman" w:cstheme="minorHAnsi"/>
          <w:color w:val="000000" w:themeColor="text1"/>
          <w:sz w:val="22"/>
          <w:szCs w:val="22"/>
          <w:lang w:eastAsia="en-GB"/>
        </w:rPr>
        <w:t>microorganisms. It is an immediate, nonspecific defense that does not involve immunologic memory of pathogens. Because of the lack of specificity, the actions of the innate immune system can result in damage to the body’s tissues</w:t>
      </w:r>
      <w:r w:rsidR="00621C7A" w:rsidRPr="00AB398D">
        <w:rPr>
          <w:rFonts w:eastAsia="Times New Roman" w:cstheme="minorHAnsi"/>
          <w:color w:val="000000" w:themeColor="text1"/>
          <w:sz w:val="22"/>
          <w:szCs w:val="22"/>
          <w:lang w:eastAsia="en-GB"/>
        </w:rPr>
        <w:t xml:space="preserve">. </w:t>
      </w:r>
      <w:r w:rsidRPr="0061297E">
        <w:rPr>
          <w:rFonts w:eastAsia="Times New Roman" w:cstheme="minorHAnsi"/>
          <w:color w:val="000000" w:themeColor="text1"/>
          <w:sz w:val="22"/>
          <w:szCs w:val="22"/>
          <w:lang w:eastAsia="en-GB"/>
        </w:rPr>
        <w:t>A lack of immunologic memory means that the same response is mounted regardless of how often a specific</w:t>
      </w:r>
      <w:r w:rsidR="00621C7A" w:rsidRPr="00AB398D">
        <w:rPr>
          <w:rFonts w:eastAsia="Times New Roman" w:cstheme="minorHAnsi"/>
          <w:color w:val="000000" w:themeColor="text1"/>
          <w:sz w:val="22"/>
          <w:szCs w:val="22"/>
          <w:lang w:eastAsia="en-GB"/>
        </w:rPr>
        <w:t xml:space="preserve"> antigen </w:t>
      </w:r>
      <w:r w:rsidRPr="0061297E">
        <w:rPr>
          <w:rFonts w:eastAsia="Times New Roman" w:cstheme="minorHAnsi"/>
          <w:color w:val="000000" w:themeColor="text1"/>
          <w:sz w:val="22"/>
          <w:szCs w:val="22"/>
          <w:lang w:eastAsia="en-GB"/>
        </w:rPr>
        <w:t>is encountered</w:t>
      </w:r>
      <w:r w:rsidR="00621C7A" w:rsidRPr="00AB398D">
        <w:rPr>
          <w:rFonts w:eastAsia="Times New Roman" w:cstheme="minorHAnsi"/>
          <w:color w:val="000000" w:themeColor="text1"/>
          <w:sz w:val="22"/>
          <w:szCs w:val="22"/>
          <w:lang w:eastAsia="en-GB"/>
        </w:rPr>
        <w:t>.</w:t>
      </w:r>
    </w:p>
    <w:p w14:paraId="42DBD3C9" w14:textId="1DEEF77D" w:rsidR="0061297E" w:rsidRPr="00AB398D" w:rsidRDefault="0061297E" w:rsidP="0061297E">
      <w:pPr>
        <w:spacing w:after="225"/>
        <w:rPr>
          <w:rFonts w:eastAsia="Times New Roman" w:cstheme="minorHAnsi"/>
          <w:color w:val="000000" w:themeColor="text1"/>
          <w:sz w:val="22"/>
          <w:szCs w:val="22"/>
          <w:lang w:eastAsia="en-GB"/>
        </w:rPr>
      </w:pPr>
      <w:r w:rsidRPr="0061297E">
        <w:rPr>
          <w:rFonts w:eastAsia="Times New Roman" w:cstheme="minorHAnsi"/>
          <w:color w:val="000000" w:themeColor="text1"/>
          <w:sz w:val="22"/>
          <w:szCs w:val="22"/>
          <w:lang w:eastAsia="en-GB"/>
        </w:rPr>
        <w:t>The innate immune system is comprised of various anatomical barriers to infection, including physical barriers (e.g., the skin), chemical barriers (e.g., acidity of stomach secretions), and biological barriers (e.g., normal microflora of th</w:t>
      </w:r>
      <w:r w:rsidR="00621C7A" w:rsidRPr="00AB398D">
        <w:rPr>
          <w:rFonts w:eastAsia="Times New Roman" w:cstheme="minorHAnsi"/>
          <w:color w:val="000000" w:themeColor="text1"/>
          <w:sz w:val="22"/>
          <w:szCs w:val="22"/>
          <w:lang w:eastAsia="en-GB"/>
        </w:rPr>
        <w:t xml:space="preserve">e gastrointestinal </w:t>
      </w:r>
      <w:r w:rsidRPr="0061297E">
        <w:rPr>
          <w:rFonts w:eastAsia="Times New Roman" w:cstheme="minorHAnsi"/>
          <w:color w:val="000000" w:themeColor="text1"/>
          <w:sz w:val="22"/>
          <w:szCs w:val="22"/>
          <w:lang w:eastAsia="en-GB"/>
        </w:rPr>
        <w:t>tract). In addition to anatomical barriers, the innate immune system is comprised of soluble factors and </w:t>
      </w:r>
      <w:r w:rsidR="00621C7A" w:rsidRPr="00AB398D">
        <w:rPr>
          <w:rFonts w:eastAsia="Times New Roman" w:cstheme="minorHAnsi"/>
          <w:color w:val="000000" w:themeColor="text1"/>
          <w:sz w:val="22"/>
          <w:szCs w:val="22"/>
          <w:lang w:eastAsia="en-GB"/>
        </w:rPr>
        <w:t xml:space="preserve">phagocytic </w:t>
      </w:r>
      <w:r w:rsidRPr="0061297E">
        <w:rPr>
          <w:rFonts w:eastAsia="Times New Roman" w:cstheme="minorHAnsi"/>
          <w:color w:val="000000" w:themeColor="text1"/>
          <w:sz w:val="22"/>
          <w:szCs w:val="22"/>
          <w:lang w:eastAsia="en-GB"/>
        </w:rPr>
        <w:t>cells that form the first line of defense against pathogens. Soluble factors include the </w:t>
      </w:r>
      <w:r w:rsidR="00AB398D" w:rsidRPr="00AB398D">
        <w:rPr>
          <w:rFonts w:eastAsia="Times New Roman" w:cstheme="minorHAnsi"/>
          <w:color w:val="000000" w:themeColor="text1"/>
          <w:sz w:val="22"/>
          <w:szCs w:val="22"/>
          <w:lang w:eastAsia="en-GB"/>
        </w:rPr>
        <w:t xml:space="preserve">complement system </w:t>
      </w:r>
      <w:r w:rsidRPr="0061297E">
        <w:rPr>
          <w:rFonts w:eastAsia="Times New Roman" w:cstheme="minorHAnsi"/>
          <w:color w:val="000000" w:themeColor="text1"/>
          <w:sz w:val="22"/>
          <w:szCs w:val="22"/>
          <w:lang w:eastAsia="en-GB"/>
        </w:rPr>
        <w:t>acute-phase </w:t>
      </w:r>
      <w:r w:rsidR="00AB398D" w:rsidRPr="00AB398D">
        <w:rPr>
          <w:rFonts w:eastAsia="Times New Roman" w:cstheme="minorHAnsi"/>
          <w:color w:val="000000" w:themeColor="text1"/>
          <w:sz w:val="22"/>
          <w:szCs w:val="22"/>
          <w:lang w:eastAsia="en-GB"/>
        </w:rPr>
        <w:t>proteins</w:t>
      </w:r>
      <w:r w:rsidRPr="0061297E">
        <w:rPr>
          <w:rFonts w:eastAsia="Times New Roman" w:cstheme="minorHAnsi"/>
          <w:color w:val="000000" w:themeColor="text1"/>
          <w:sz w:val="22"/>
          <w:szCs w:val="22"/>
          <w:lang w:eastAsia="en-GB"/>
        </w:rPr>
        <w:t xml:space="preserve"> and messenger proteins called </w:t>
      </w:r>
      <w:r w:rsidR="008C76EB">
        <w:rPr>
          <w:rFonts w:eastAsia="Times New Roman" w:cstheme="minorHAnsi"/>
          <w:color w:val="000000" w:themeColor="text1"/>
          <w:sz w:val="22"/>
          <w:szCs w:val="22"/>
          <w:lang w:eastAsia="en-GB"/>
        </w:rPr>
        <w:t>cytokines</w:t>
      </w:r>
      <w:r w:rsidRPr="0061297E">
        <w:rPr>
          <w:rFonts w:eastAsia="Times New Roman" w:cstheme="minorHAnsi"/>
          <w:color w:val="000000" w:themeColor="text1"/>
          <w:sz w:val="22"/>
          <w:szCs w:val="22"/>
          <w:lang w:eastAsia="en-GB"/>
        </w:rPr>
        <w:t>. The complement system, a biochemical network of more than 30 proteins in </w:t>
      </w:r>
      <w:r w:rsidR="008C76EB">
        <w:rPr>
          <w:rFonts w:eastAsia="Times New Roman" w:cstheme="minorHAnsi"/>
          <w:color w:val="000000" w:themeColor="text1"/>
          <w:sz w:val="22"/>
          <w:szCs w:val="22"/>
          <w:lang w:eastAsia="en-GB"/>
        </w:rPr>
        <w:t>plasma</w:t>
      </w:r>
      <w:r w:rsidRPr="0061297E">
        <w:rPr>
          <w:rFonts w:eastAsia="Times New Roman" w:cstheme="minorHAnsi"/>
          <w:color w:val="000000" w:themeColor="text1"/>
          <w:sz w:val="22"/>
          <w:szCs w:val="22"/>
          <w:lang w:eastAsia="en-GB"/>
        </w:rPr>
        <w:t> and on cellular surfaces, is a key component of innate immunity. The complement system elicits responses that kill invading pathogens by direct lysis (cell rupture) or by promoting </w:t>
      </w:r>
      <w:r w:rsidR="008C76EB">
        <w:rPr>
          <w:rFonts w:eastAsia="Times New Roman" w:cstheme="minorHAnsi"/>
          <w:color w:val="000000" w:themeColor="text1"/>
          <w:sz w:val="22"/>
          <w:szCs w:val="22"/>
          <w:lang w:eastAsia="en-GB"/>
        </w:rPr>
        <w:t>phagocytosis</w:t>
      </w:r>
      <w:r w:rsidRPr="0061297E">
        <w:rPr>
          <w:rFonts w:eastAsia="Times New Roman" w:cstheme="minorHAnsi"/>
          <w:color w:val="000000" w:themeColor="text1"/>
          <w:sz w:val="22"/>
          <w:szCs w:val="22"/>
          <w:lang w:eastAsia="en-GB"/>
        </w:rPr>
        <w:t>. Complement proteins also regulate </w:t>
      </w:r>
      <w:r w:rsidR="008C76EB">
        <w:rPr>
          <w:rFonts w:eastAsia="Times New Roman" w:cstheme="minorHAnsi"/>
          <w:color w:val="000000" w:themeColor="text1"/>
          <w:sz w:val="22"/>
          <w:szCs w:val="22"/>
          <w:lang w:eastAsia="en-GB"/>
        </w:rPr>
        <w:t xml:space="preserve">inflammatory </w:t>
      </w:r>
      <w:r w:rsidRPr="0061297E">
        <w:rPr>
          <w:rFonts w:eastAsia="Times New Roman" w:cstheme="minorHAnsi"/>
          <w:color w:val="000000" w:themeColor="text1"/>
          <w:sz w:val="22"/>
          <w:szCs w:val="22"/>
          <w:lang w:eastAsia="en-GB"/>
        </w:rPr>
        <w:t>responses, which are part of innate immunity. Acute-phase proteins are a class of plasma proteins that are important in </w:t>
      </w:r>
      <w:r w:rsidR="008C76EB">
        <w:rPr>
          <w:rFonts w:eastAsia="Times New Roman" w:cstheme="minorHAnsi"/>
          <w:color w:val="000000" w:themeColor="text1"/>
          <w:sz w:val="22"/>
          <w:szCs w:val="22"/>
          <w:lang w:eastAsia="en-GB"/>
        </w:rPr>
        <w:t>inflammation</w:t>
      </w:r>
      <w:r w:rsidRPr="0061297E">
        <w:rPr>
          <w:rFonts w:eastAsia="Times New Roman" w:cstheme="minorHAnsi"/>
          <w:color w:val="000000" w:themeColor="text1"/>
          <w:sz w:val="22"/>
          <w:szCs w:val="22"/>
          <w:lang w:eastAsia="en-GB"/>
        </w:rPr>
        <w:t>. Cytokines secreted by immune cells in the early stages of inflammation stimulate the synthesis of acute-phase proteins in the liver</w:t>
      </w:r>
      <w:r w:rsidR="008C76EB">
        <w:rPr>
          <w:rFonts w:eastAsia="Times New Roman" w:cstheme="minorHAnsi"/>
          <w:color w:val="000000" w:themeColor="text1"/>
          <w:sz w:val="22"/>
          <w:szCs w:val="22"/>
          <w:lang w:eastAsia="en-GB"/>
        </w:rPr>
        <w:t xml:space="preserve">. </w:t>
      </w:r>
      <w:r w:rsidRPr="0061297E">
        <w:rPr>
          <w:rFonts w:eastAsia="Times New Roman" w:cstheme="minorHAnsi"/>
          <w:color w:val="000000" w:themeColor="text1"/>
          <w:sz w:val="22"/>
          <w:szCs w:val="22"/>
          <w:lang w:eastAsia="en-GB"/>
        </w:rPr>
        <w:t>Cytokines are chemical messengers that have key roles in regulating the immune response; some cytokines directly fight pathogens. For example, some interferons have antiviral activity</w:t>
      </w:r>
      <w:r w:rsidR="008C76EB">
        <w:rPr>
          <w:rFonts w:eastAsia="Times New Roman" w:cstheme="minorHAnsi"/>
          <w:color w:val="000000" w:themeColor="text1"/>
          <w:sz w:val="22"/>
          <w:szCs w:val="22"/>
          <w:lang w:eastAsia="en-GB"/>
        </w:rPr>
        <w:t xml:space="preserve">. </w:t>
      </w:r>
      <w:r w:rsidRPr="0061297E">
        <w:rPr>
          <w:rFonts w:eastAsia="Times New Roman" w:cstheme="minorHAnsi"/>
          <w:color w:val="000000" w:themeColor="text1"/>
          <w:sz w:val="22"/>
          <w:szCs w:val="22"/>
          <w:lang w:eastAsia="en-GB"/>
        </w:rPr>
        <w:t>These soluble factors are important in recruiting phagocytic cells to local areas of infection. </w:t>
      </w:r>
      <w:r w:rsidR="008C76EB">
        <w:rPr>
          <w:rFonts w:eastAsia="Times New Roman" w:cstheme="minorHAnsi"/>
          <w:color w:val="000000" w:themeColor="text1"/>
          <w:sz w:val="22"/>
          <w:szCs w:val="22"/>
          <w:lang w:eastAsia="en-GB"/>
        </w:rPr>
        <w:t>Monocytes</w:t>
      </w:r>
      <w:r w:rsidRPr="0061297E">
        <w:rPr>
          <w:rFonts w:eastAsia="Times New Roman" w:cstheme="minorHAnsi"/>
          <w:color w:val="000000" w:themeColor="text1"/>
          <w:sz w:val="22"/>
          <w:szCs w:val="22"/>
          <w:lang w:eastAsia="en-GB"/>
        </w:rPr>
        <w:t>, </w:t>
      </w:r>
      <w:r w:rsidR="008C76EB">
        <w:rPr>
          <w:rFonts w:eastAsia="Times New Roman" w:cstheme="minorHAnsi"/>
          <w:color w:val="000000" w:themeColor="text1"/>
          <w:sz w:val="22"/>
          <w:szCs w:val="22"/>
          <w:lang w:eastAsia="en-GB"/>
        </w:rPr>
        <w:t>macrophages</w:t>
      </w:r>
      <w:r w:rsidRPr="0061297E">
        <w:rPr>
          <w:rFonts w:eastAsia="Times New Roman" w:cstheme="minorHAnsi"/>
          <w:color w:val="000000" w:themeColor="text1"/>
          <w:sz w:val="22"/>
          <w:szCs w:val="22"/>
          <w:lang w:eastAsia="en-GB"/>
        </w:rPr>
        <w:t>, and </w:t>
      </w:r>
      <w:r w:rsidR="008C76EB">
        <w:rPr>
          <w:rFonts w:eastAsia="Times New Roman" w:cstheme="minorHAnsi"/>
          <w:color w:val="000000" w:themeColor="text1"/>
          <w:sz w:val="22"/>
          <w:szCs w:val="22"/>
          <w:lang w:eastAsia="en-GB"/>
        </w:rPr>
        <w:t>neutrophils</w:t>
      </w:r>
      <w:r w:rsidRPr="0061297E">
        <w:rPr>
          <w:rFonts w:eastAsia="Times New Roman" w:cstheme="minorHAnsi"/>
          <w:color w:val="000000" w:themeColor="text1"/>
          <w:sz w:val="22"/>
          <w:szCs w:val="22"/>
          <w:lang w:eastAsia="en-GB"/>
        </w:rPr>
        <w:t xml:space="preserve"> are key immune cells that engulf and digest invading microorganisms in the process called phagocytosis. These cells express surface receptors that identify pattern recognition receptors that are unique to pathogenic microorganisms but conserved across several families of pathogens </w:t>
      </w:r>
      <w:r w:rsidR="008C76EB" w:rsidRPr="00AB398D">
        <w:rPr>
          <w:rFonts w:eastAsia="Times New Roman" w:cstheme="minorHAnsi"/>
          <w:color w:val="000000" w:themeColor="text1"/>
          <w:sz w:val="22"/>
          <w:szCs w:val="22"/>
          <w:lang w:eastAsia="en-GB"/>
        </w:rPr>
        <w:t xml:space="preserve"> </w:t>
      </w:r>
    </w:p>
    <w:p w14:paraId="67343391" w14:textId="77777777" w:rsidR="00621C7A" w:rsidRPr="00AB398D" w:rsidRDefault="00621C7A" w:rsidP="0061297E">
      <w:pPr>
        <w:spacing w:after="225"/>
        <w:rPr>
          <w:rFonts w:eastAsia="Times New Roman" w:cstheme="minorHAnsi"/>
          <w:color w:val="000000" w:themeColor="text1"/>
          <w:sz w:val="22"/>
          <w:szCs w:val="22"/>
          <w:lang w:eastAsia="en-GB"/>
        </w:rPr>
      </w:pPr>
    </w:p>
    <w:p w14:paraId="39848F05" w14:textId="77777777" w:rsidR="00621C7A" w:rsidRPr="00AB398D" w:rsidRDefault="00621C7A" w:rsidP="0061297E">
      <w:pPr>
        <w:spacing w:after="225"/>
        <w:rPr>
          <w:rFonts w:eastAsia="Times New Roman" w:cstheme="minorHAnsi"/>
          <w:color w:val="252525"/>
          <w:sz w:val="22"/>
          <w:szCs w:val="22"/>
          <w:lang w:eastAsia="en-GB"/>
        </w:rPr>
      </w:pPr>
    </w:p>
    <w:p w14:paraId="58895CE0" w14:textId="77777777" w:rsidR="008C76EB" w:rsidRDefault="008C76EB" w:rsidP="00AB398D">
      <w:pPr>
        <w:rPr>
          <w:rFonts w:eastAsia="Times New Roman" w:cstheme="minorHAnsi"/>
          <w:color w:val="252525"/>
          <w:sz w:val="22"/>
          <w:szCs w:val="22"/>
          <w:lang w:eastAsia="en-GB"/>
        </w:rPr>
      </w:pPr>
    </w:p>
    <w:p w14:paraId="352026CD" w14:textId="73993B6B" w:rsidR="0061297E" w:rsidRPr="00AB398D" w:rsidRDefault="0061297E" w:rsidP="00AB398D">
      <w:pPr>
        <w:rPr>
          <w:rFonts w:eastAsia="Times New Roman" w:cstheme="minorHAnsi"/>
          <w:color w:val="252525"/>
          <w:sz w:val="22"/>
          <w:szCs w:val="22"/>
          <w:lang w:eastAsia="en-GB"/>
        </w:rPr>
      </w:pPr>
      <w:r w:rsidRPr="00AB398D">
        <w:rPr>
          <w:rFonts w:eastAsia="Times New Roman" w:cstheme="minorHAnsi"/>
          <w:color w:val="252525"/>
          <w:sz w:val="22"/>
          <w:szCs w:val="22"/>
          <w:lang w:eastAsia="en-GB"/>
        </w:rPr>
        <w:lastRenderedPageBreak/>
        <w:t>2)Adaptive Immunity</w:t>
      </w:r>
    </w:p>
    <w:p w14:paraId="46D60A4B" w14:textId="4171D95B" w:rsidR="0061297E" w:rsidRPr="00AB398D" w:rsidRDefault="0061297E" w:rsidP="008C76EB">
      <w:pPr>
        <w:rPr>
          <w:rFonts w:eastAsia="Times New Roman" w:cstheme="minorHAnsi"/>
          <w:color w:val="252525"/>
          <w:sz w:val="22"/>
          <w:szCs w:val="22"/>
          <w:lang w:eastAsia="en-GB"/>
        </w:rPr>
      </w:pPr>
      <w:r w:rsidRPr="0061297E">
        <w:rPr>
          <w:rFonts w:eastAsia="Times New Roman" w:cstheme="minorHAnsi"/>
          <w:color w:val="252525"/>
          <w:sz w:val="22"/>
          <w:szCs w:val="22"/>
          <w:lang w:eastAsia="en-GB"/>
        </w:rPr>
        <w:t>Adaptive immunity (also called acquired immunity), a second line of defense against </w:t>
      </w:r>
      <w:r w:rsidR="008C76EB">
        <w:rPr>
          <w:rFonts w:eastAsia="Times New Roman" w:cstheme="minorHAnsi"/>
          <w:color w:val="252525"/>
          <w:sz w:val="22"/>
          <w:szCs w:val="22"/>
          <w:lang w:eastAsia="en-GB"/>
        </w:rPr>
        <w:t>pathogens</w:t>
      </w:r>
      <w:r w:rsidRPr="0061297E">
        <w:rPr>
          <w:rFonts w:eastAsia="Times New Roman" w:cstheme="minorHAnsi"/>
          <w:color w:val="252525"/>
          <w:sz w:val="22"/>
          <w:szCs w:val="22"/>
          <w:lang w:eastAsia="en-GB"/>
        </w:rPr>
        <w:t>, takes several days or weeks to fully develop. However, adaptive immunity is much more complex than innate immunity because it involves </w:t>
      </w:r>
      <w:r w:rsidR="008C76EB">
        <w:rPr>
          <w:rFonts w:eastAsia="Times New Roman" w:cstheme="minorHAnsi"/>
          <w:color w:val="252525"/>
          <w:sz w:val="22"/>
          <w:szCs w:val="22"/>
          <w:lang w:eastAsia="en-GB"/>
        </w:rPr>
        <w:t>antigen</w:t>
      </w:r>
      <w:r w:rsidR="008C76EB" w:rsidRPr="0061297E">
        <w:rPr>
          <w:rFonts w:eastAsia="Times New Roman" w:cstheme="minorHAnsi"/>
          <w:color w:val="252525"/>
          <w:sz w:val="22"/>
          <w:szCs w:val="22"/>
          <w:lang w:eastAsia="en-GB"/>
        </w:rPr>
        <w:t xml:space="preserve"> </w:t>
      </w:r>
      <w:r w:rsidRPr="0061297E">
        <w:rPr>
          <w:rFonts w:eastAsia="Times New Roman" w:cstheme="minorHAnsi"/>
          <w:color w:val="252525"/>
          <w:sz w:val="22"/>
          <w:szCs w:val="22"/>
          <w:lang w:eastAsia="en-GB"/>
        </w:rPr>
        <w:t>-specific responses and immunologic "memory." Exposure to a specific antigen on an invading pathogen stimulates production of immune cells that target the pathogen for destruction</w:t>
      </w:r>
      <w:r w:rsidR="008C76EB">
        <w:rPr>
          <w:rFonts w:eastAsia="Times New Roman" w:cstheme="minorHAnsi"/>
          <w:color w:val="252525"/>
          <w:sz w:val="22"/>
          <w:szCs w:val="22"/>
          <w:lang w:eastAsia="en-GB"/>
        </w:rPr>
        <w:t>.</w:t>
      </w:r>
      <w:r w:rsidRPr="0061297E">
        <w:rPr>
          <w:rFonts w:eastAsia="Times New Roman" w:cstheme="minorHAnsi"/>
          <w:color w:val="252525"/>
          <w:sz w:val="22"/>
          <w:szCs w:val="22"/>
          <w:lang w:eastAsia="en-GB"/>
        </w:rPr>
        <w:t xml:space="preserve"> Immunologic “memory” means that immune responses upon a second exposure to the same pathogen are faster and stronger because antigens are "remembered." Primary mediators of the adaptive immune response are B </w:t>
      </w:r>
      <w:r w:rsidR="008C76EB">
        <w:rPr>
          <w:rFonts w:eastAsia="Times New Roman" w:cstheme="minorHAnsi"/>
          <w:color w:val="252525"/>
          <w:sz w:val="22"/>
          <w:szCs w:val="22"/>
          <w:lang w:eastAsia="en-GB"/>
        </w:rPr>
        <w:t>lymphocytes</w:t>
      </w:r>
      <w:r w:rsidR="008C76EB" w:rsidRPr="0061297E">
        <w:rPr>
          <w:rFonts w:eastAsia="Times New Roman" w:cstheme="minorHAnsi"/>
          <w:color w:val="252525"/>
          <w:sz w:val="22"/>
          <w:szCs w:val="22"/>
          <w:lang w:eastAsia="en-GB"/>
        </w:rPr>
        <w:t xml:space="preserve"> </w:t>
      </w:r>
      <w:r w:rsidRPr="0061297E">
        <w:rPr>
          <w:rFonts w:eastAsia="Times New Roman" w:cstheme="minorHAnsi"/>
          <w:color w:val="252525"/>
          <w:sz w:val="22"/>
          <w:szCs w:val="22"/>
          <w:lang w:eastAsia="en-GB"/>
        </w:rPr>
        <w:t>(B cells) and T lymphocytes (T cells). B cells produce </w:t>
      </w:r>
      <w:r w:rsidR="008C76EB">
        <w:rPr>
          <w:rFonts w:eastAsia="Times New Roman" w:cstheme="minorHAnsi"/>
          <w:color w:val="252525"/>
          <w:sz w:val="22"/>
          <w:szCs w:val="22"/>
          <w:lang w:eastAsia="en-GB"/>
        </w:rPr>
        <w:t>antibodies</w:t>
      </w:r>
      <w:r w:rsidRPr="0061297E">
        <w:rPr>
          <w:rFonts w:eastAsia="Times New Roman" w:cstheme="minorHAnsi"/>
          <w:color w:val="252525"/>
          <w:sz w:val="22"/>
          <w:szCs w:val="22"/>
          <w:lang w:eastAsia="en-GB"/>
        </w:rPr>
        <w:t>, which are specialized </w:t>
      </w:r>
      <w:r w:rsidR="008C76EB">
        <w:rPr>
          <w:rFonts w:eastAsia="Times New Roman" w:cstheme="minorHAnsi"/>
          <w:color w:val="252525"/>
          <w:sz w:val="22"/>
          <w:szCs w:val="22"/>
          <w:lang w:eastAsia="en-GB"/>
        </w:rPr>
        <w:t>proteins</w:t>
      </w:r>
      <w:r w:rsidRPr="0061297E">
        <w:rPr>
          <w:rFonts w:eastAsia="Times New Roman" w:cstheme="minorHAnsi"/>
          <w:color w:val="252525"/>
          <w:sz w:val="22"/>
          <w:szCs w:val="22"/>
          <w:lang w:eastAsia="en-GB"/>
        </w:rPr>
        <w:t> that recognize and bind to foreign proteins or pathogens in order to neutralize them or mark them for destruction by </w:t>
      </w:r>
      <w:r w:rsidR="008C76EB">
        <w:rPr>
          <w:rFonts w:eastAsia="Times New Roman" w:cstheme="minorHAnsi"/>
          <w:color w:val="252525"/>
          <w:sz w:val="22"/>
          <w:szCs w:val="22"/>
          <w:lang w:eastAsia="en-GB"/>
        </w:rPr>
        <w:t>macrophages.</w:t>
      </w:r>
      <w:r w:rsidRPr="0061297E">
        <w:rPr>
          <w:rFonts w:eastAsia="Times New Roman" w:cstheme="minorHAnsi"/>
          <w:color w:val="252525"/>
          <w:sz w:val="22"/>
          <w:szCs w:val="22"/>
          <w:lang w:eastAsia="en-GB"/>
        </w:rPr>
        <w:t xml:space="preserve"> The response mediated by antibodies is called humoral immunity. In contrast, cell-mediated immunity is carried out by T cells — lymphocytes that develop in the thymus. Different subgroups of T cells have different roles in adaptive immunity. For instance, cytotoxic T cells (killer T cells) directly attack and kill infected cells, while helper T cells enhance the responses and thus aid in the function of other lymphocytes</w:t>
      </w:r>
      <w:r w:rsidR="008C76EB">
        <w:rPr>
          <w:rFonts w:eastAsia="Times New Roman" w:cstheme="minorHAnsi"/>
          <w:color w:val="252525"/>
          <w:sz w:val="22"/>
          <w:szCs w:val="22"/>
          <w:lang w:eastAsia="en-GB"/>
        </w:rPr>
        <w:t>.</w:t>
      </w:r>
      <w:r w:rsidRPr="0061297E">
        <w:rPr>
          <w:rFonts w:eastAsia="Times New Roman" w:cstheme="minorHAnsi"/>
          <w:color w:val="252525"/>
          <w:sz w:val="22"/>
          <w:szCs w:val="22"/>
          <w:lang w:eastAsia="en-GB"/>
        </w:rPr>
        <w:t xml:space="preserve"> Regulatory T cells, sometimes called suppressor T cells, suppress immune responses</w:t>
      </w:r>
      <w:r w:rsidR="008C76EB">
        <w:rPr>
          <w:rFonts w:eastAsia="Times New Roman" w:cstheme="minorHAnsi"/>
          <w:color w:val="252525"/>
          <w:sz w:val="22"/>
          <w:szCs w:val="22"/>
          <w:lang w:eastAsia="en-GB"/>
        </w:rPr>
        <w:t>.</w:t>
      </w:r>
      <w:r w:rsidRPr="0061297E">
        <w:rPr>
          <w:rFonts w:eastAsia="Times New Roman" w:cstheme="minorHAnsi"/>
          <w:color w:val="252525"/>
          <w:sz w:val="22"/>
          <w:szCs w:val="22"/>
          <w:lang w:eastAsia="en-GB"/>
        </w:rPr>
        <w:t xml:space="preserve"> In addition to its vital role in innate immunity, the</w:t>
      </w:r>
      <w:r w:rsidR="008C76EB">
        <w:rPr>
          <w:rFonts w:eastAsia="Times New Roman" w:cstheme="minorHAnsi"/>
          <w:color w:val="252525"/>
          <w:sz w:val="22"/>
          <w:szCs w:val="22"/>
          <w:lang w:eastAsia="en-GB"/>
        </w:rPr>
        <w:t xml:space="preserve"> complement system</w:t>
      </w:r>
      <w:r w:rsidR="008C76EB" w:rsidRPr="0061297E">
        <w:rPr>
          <w:rFonts w:eastAsia="Times New Roman" w:cstheme="minorHAnsi"/>
          <w:color w:val="252525"/>
          <w:sz w:val="22"/>
          <w:szCs w:val="22"/>
          <w:lang w:eastAsia="en-GB"/>
        </w:rPr>
        <w:t xml:space="preserve"> </w:t>
      </w:r>
      <w:r w:rsidRPr="0061297E">
        <w:rPr>
          <w:rFonts w:eastAsia="Times New Roman" w:cstheme="minorHAnsi"/>
          <w:color w:val="252525"/>
          <w:sz w:val="22"/>
          <w:szCs w:val="22"/>
          <w:lang w:eastAsia="en-GB"/>
        </w:rPr>
        <w:t>modulates adaptive immune responses and is one example of the interplay between the innate and adaptive immune systems</w:t>
      </w:r>
      <w:r w:rsidR="008C76EB">
        <w:rPr>
          <w:rFonts w:eastAsia="Times New Roman" w:cstheme="minorHAnsi"/>
          <w:color w:val="252525"/>
          <w:sz w:val="22"/>
          <w:szCs w:val="22"/>
          <w:lang w:eastAsia="en-GB"/>
        </w:rPr>
        <w:t>.</w:t>
      </w:r>
      <w:r w:rsidRPr="0061297E">
        <w:rPr>
          <w:rFonts w:eastAsia="Times New Roman" w:cstheme="minorHAnsi"/>
          <w:color w:val="252525"/>
          <w:sz w:val="22"/>
          <w:szCs w:val="22"/>
          <w:lang w:eastAsia="en-GB"/>
        </w:rPr>
        <w:t xml:space="preserve"> Components of both innate and adaptive immunity interact and work together to protect the body from infection and disease. </w:t>
      </w:r>
    </w:p>
    <w:p w14:paraId="3751AE61" w14:textId="64C0419F" w:rsidR="00AB398D" w:rsidRPr="008C76EB" w:rsidRDefault="008C76EB" w:rsidP="008C76EB">
      <w:pPr>
        <w:spacing w:after="225"/>
        <w:rPr>
          <w:rFonts w:eastAsia="Times New Roman" w:cstheme="minorHAnsi"/>
          <w:color w:val="252525"/>
          <w:sz w:val="22"/>
          <w:szCs w:val="22"/>
          <w:lang w:eastAsia="en-GB"/>
        </w:rPr>
      </w:pPr>
      <w:r w:rsidRPr="00FC7BA3">
        <w:rPr>
          <w:rFonts w:eastAsia="Times New Roman" w:cstheme="minorHAnsi"/>
          <w:sz w:val="22"/>
          <w:szCs w:val="22"/>
          <w:lang w:eastAsia="en-GB"/>
        </w:rPr>
        <w:fldChar w:fldCharType="begin"/>
      </w:r>
      <w:r w:rsidRPr="00FC7BA3">
        <w:rPr>
          <w:rFonts w:eastAsia="Times New Roman" w:cstheme="minorHAnsi"/>
          <w:sz w:val="22"/>
          <w:szCs w:val="22"/>
          <w:lang w:eastAsia="en-GB"/>
        </w:rPr>
        <w:instrText xml:space="preserve"> INCLUDEPICTURE "/var/folders/tm/t84m4p1s4qqbmlk4qh52zw8r0000gn/T/com.microsoft.Word/WebArchiveCopyPasteTempFiles/c7df9c42e0c7492ab9dda815ac6579e9v1_abs_550x369_b3535db83dc50e27c1bb1392364c95a2.jpg" \* MERGEFORMATINET </w:instrText>
      </w:r>
      <w:r w:rsidRPr="00FC7BA3">
        <w:rPr>
          <w:rFonts w:eastAsia="Times New Roman" w:cstheme="minorHAnsi"/>
          <w:sz w:val="22"/>
          <w:szCs w:val="22"/>
          <w:lang w:eastAsia="en-GB"/>
        </w:rPr>
        <w:fldChar w:fldCharType="separate"/>
      </w:r>
      <w:r w:rsidRPr="00AB398D">
        <w:rPr>
          <w:rFonts w:eastAsia="Times New Roman" w:cstheme="minorHAnsi"/>
          <w:noProof/>
          <w:sz w:val="22"/>
          <w:szCs w:val="22"/>
          <w:lang w:eastAsia="en-GB"/>
        </w:rPr>
        <w:drawing>
          <wp:inline distT="0" distB="0" distL="0" distR="0" wp14:anchorId="05CAA3CE" wp14:editId="49FACB69">
            <wp:extent cx="5727700" cy="3836035"/>
            <wp:effectExtent l="0" t="0" r="0" b="0"/>
            <wp:docPr id="1" name="Picture 1" descr="Illustration: The innate and the adaptive immune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 The innate and the adaptive immune system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3836035"/>
                    </a:xfrm>
                    <a:prstGeom prst="rect">
                      <a:avLst/>
                    </a:prstGeom>
                    <a:noFill/>
                    <a:ln>
                      <a:noFill/>
                    </a:ln>
                  </pic:spPr>
                </pic:pic>
              </a:graphicData>
            </a:graphic>
          </wp:inline>
        </w:drawing>
      </w:r>
      <w:r w:rsidRPr="00FC7BA3">
        <w:rPr>
          <w:rFonts w:eastAsia="Times New Roman" w:cstheme="minorHAnsi"/>
          <w:sz w:val="22"/>
          <w:szCs w:val="22"/>
          <w:lang w:eastAsia="en-GB"/>
        </w:rPr>
        <w:fldChar w:fldCharType="end"/>
      </w:r>
    </w:p>
    <w:p w14:paraId="61B9678B" w14:textId="31A4D521" w:rsidR="004C0573" w:rsidRPr="00AB398D" w:rsidRDefault="00FC7BA3" w:rsidP="00FC7BA3">
      <w:pPr>
        <w:jc w:val="center"/>
        <w:rPr>
          <w:rFonts w:eastAsia="Times New Roman" w:cstheme="minorHAnsi"/>
          <w:sz w:val="22"/>
          <w:szCs w:val="22"/>
          <w:lang w:eastAsia="en-GB"/>
        </w:rPr>
      </w:pPr>
      <w:r w:rsidRPr="00AB398D">
        <w:rPr>
          <w:rFonts w:eastAsia="Times New Roman" w:cstheme="minorHAnsi"/>
          <w:sz w:val="22"/>
          <w:szCs w:val="22"/>
          <w:lang w:eastAsia="en-GB"/>
        </w:rPr>
        <w:t>Types of An</w:t>
      </w:r>
      <w:r w:rsidR="00AB398D">
        <w:rPr>
          <w:rFonts w:eastAsia="Times New Roman" w:cstheme="minorHAnsi"/>
          <w:sz w:val="22"/>
          <w:szCs w:val="22"/>
          <w:lang w:eastAsia="en-GB"/>
        </w:rPr>
        <w:t>ti</w:t>
      </w:r>
      <w:r w:rsidRPr="00AB398D">
        <w:rPr>
          <w:rFonts w:eastAsia="Times New Roman" w:cstheme="minorHAnsi"/>
          <w:sz w:val="22"/>
          <w:szCs w:val="22"/>
          <w:lang w:eastAsia="en-GB"/>
        </w:rPr>
        <w:t>bodies</w:t>
      </w:r>
    </w:p>
    <w:p w14:paraId="7A378790" w14:textId="14F1DCF7" w:rsidR="00FC7BA3" w:rsidRPr="00AB398D" w:rsidRDefault="00FC7BA3" w:rsidP="0005029E">
      <w:pPr>
        <w:rPr>
          <w:rFonts w:eastAsia="Times New Roman" w:cstheme="minorHAnsi"/>
          <w:sz w:val="22"/>
          <w:szCs w:val="22"/>
          <w:lang w:eastAsia="en-GB"/>
        </w:rPr>
      </w:pPr>
      <w:r w:rsidRPr="00AB398D">
        <w:rPr>
          <w:rFonts w:eastAsia="Times New Roman" w:cstheme="minorHAnsi"/>
          <w:sz w:val="22"/>
          <w:szCs w:val="22"/>
          <w:lang w:eastAsia="en-GB"/>
        </w:rPr>
        <w:t>1)-</w:t>
      </w:r>
      <w:r w:rsidRPr="00AB398D">
        <w:rPr>
          <w:rFonts w:eastAsia="Times New Roman" w:cstheme="minorHAnsi"/>
          <w:b/>
          <w:bCs/>
          <w:sz w:val="22"/>
          <w:szCs w:val="22"/>
          <w:lang w:eastAsia="en-GB"/>
        </w:rPr>
        <w:t>Immunoglo</w:t>
      </w:r>
      <w:r w:rsidR="00AE6698">
        <w:rPr>
          <w:rFonts w:eastAsia="Times New Roman" w:cstheme="minorHAnsi"/>
          <w:b/>
          <w:bCs/>
          <w:sz w:val="22"/>
          <w:szCs w:val="22"/>
          <w:lang w:eastAsia="en-GB"/>
        </w:rPr>
        <w:t>bulin</w:t>
      </w:r>
      <w:r w:rsidRPr="00AB398D">
        <w:rPr>
          <w:rFonts w:eastAsia="Times New Roman" w:cstheme="minorHAnsi"/>
          <w:b/>
          <w:bCs/>
          <w:sz w:val="22"/>
          <w:szCs w:val="22"/>
          <w:lang w:eastAsia="en-GB"/>
        </w:rPr>
        <w:t xml:space="preserve"> A(IgA)</w:t>
      </w:r>
    </w:p>
    <w:p w14:paraId="7EE76C7B" w14:textId="77777777" w:rsidR="00AB398D" w:rsidRDefault="00FC7BA3" w:rsidP="0005029E">
      <w:pPr>
        <w:rPr>
          <w:rFonts w:eastAsia="Times New Roman" w:cstheme="minorHAnsi"/>
          <w:sz w:val="22"/>
          <w:szCs w:val="22"/>
          <w:lang w:eastAsia="en-GB"/>
        </w:rPr>
      </w:pPr>
      <w:r w:rsidRPr="00AB398D">
        <w:rPr>
          <w:rFonts w:eastAsia="Times New Roman" w:cstheme="minorHAnsi"/>
          <w:sz w:val="22"/>
          <w:szCs w:val="22"/>
          <w:lang w:eastAsia="en-GB"/>
        </w:rPr>
        <w:t xml:space="preserve">  </w:t>
      </w:r>
      <w:r w:rsidR="00AB398D">
        <w:rPr>
          <w:rFonts w:eastAsia="Times New Roman" w:cstheme="minorHAnsi"/>
          <w:sz w:val="22"/>
          <w:szCs w:val="22"/>
          <w:lang w:eastAsia="en-GB"/>
        </w:rPr>
        <w:t xml:space="preserve"> </w:t>
      </w:r>
    </w:p>
    <w:p w14:paraId="3B60B9D2" w14:textId="08C58C4D" w:rsidR="00AB398D" w:rsidRPr="00AB398D" w:rsidRDefault="00FC7BA3" w:rsidP="0005029E">
      <w:pPr>
        <w:rPr>
          <w:rFonts w:eastAsia="Times New Roman" w:cstheme="minorHAnsi"/>
          <w:color w:val="111111"/>
          <w:sz w:val="22"/>
          <w:szCs w:val="22"/>
          <w:lang w:eastAsia="en-GB"/>
        </w:rPr>
      </w:pPr>
      <w:r w:rsidRPr="00FC7BA3">
        <w:rPr>
          <w:rFonts w:eastAsia="Times New Roman" w:cstheme="minorHAnsi"/>
          <w:color w:val="111111"/>
          <w:sz w:val="22"/>
          <w:szCs w:val="22"/>
          <w:lang w:eastAsia="en-GB"/>
        </w:rPr>
        <w:t>Properties:</w:t>
      </w:r>
    </w:p>
    <w:p w14:paraId="690AE575" w14:textId="77777777" w:rsidR="00AB398D" w:rsidRDefault="00AB398D" w:rsidP="00AB398D">
      <w:pPr>
        <w:rPr>
          <w:rFonts w:eastAsia="Times New Roman" w:cstheme="minorHAnsi"/>
          <w:sz w:val="22"/>
          <w:szCs w:val="22"/>
          <w:lang w:eastAsia="en-GB"/>
        </w:rPr>
      </w:pPr>
      <w:r>
        <w:rPr>
          <w:rFonts w:eastAsia="Times New Roman" w:cstheme="minorHAnsi"/>
          <w:sz w:val="22"/>
          <w:szCs w:val="22"/>
          <w:lang w:eastAsia="en-GB"/>
        </w:rPr>
        <w:t>-</w:t>
      </w:r>
      <w:r w:rsidR="00FC7BA3" w:rsidRPr="00FC7BA3">
        <w:rPr>
          <w:rFonts w:eastAsia="Times New Roman" w:cstheme="minorHAnsi"/>
          <w:color w:val="000000"/>
          <w:sz w:val="22"/>
          <w:szCs w:val="22"/>
          <w:lang w:eastAsia="en-GB"/>
        </w:rPr>
        <w:t>IgA is found in the mucous membranes of the gastrointestinal and respiratory tracts. It is located in mucus secretions, saliva, tears, and the colostrum.</w:t>
      </w:r>
    </w:p>
    <w:p w14:paraId="779DE14B" w14:textId="77777777" w:rsidR="00AB398D" w:rsidRDefault="00AB398D" w:rsidP="00AB398D">
      <w:pPr>
        <w:rPr>
          <w:rFonts w:eastAsia="Times New Roman" w:cstheme="minorHAnsi"/>
          <w:sz w:val="22"/>
          <w:szCs w:val="22"/>
          <w:lang w:eastAsia="en-GB"/>
        </w:rPr>
      </w:pPr>
      <w:r>
        <w:rPr>
          <w:rFonts w:eastAsia="Times New Roman" w:cstheme="minorHAnsi"/>
          <w:sz w:val="22"/>
          <w:szCs w:val="22"/>
          <w:lang w:eastAsia="en-GB"/>
        </w:rPr>
        <w:t>-</w:t>
      </w:r>
      <w:r w:rsidR="00FC7BA3" w:rsidRPr="00FC7BA3">
        <w:rPr>
          <w:rFonts w:eastAsia="Times New Roman" w:cstheme="minorHAnsi"/>
          <w:color w:val="000000"/>
          <w:sz w:val="22"/>
          <w:szCs w:val="22"/>
          <w:lang w:eastAsia="en-GB"/>
        </w:rPr>
        <w:t>It constitutes 13% of total antibody content found in the serum. There are two subclasses of the IgA antibody – IgA1 and IgA2.</w:t>
      </w:r>
    </w:p>
    <w:p w14:paraId="657A03C1" w14:textId="41C46437" w:rsidR="00AB398D" w:rsidRPr="00FC7BA3" w:rsidRDefault="00AB398D" w:rsidP="00AB398D">
      <w:pPr>
        <w:rPr>
          <w:rFonts w:eastAsia="Times New Roman" w:cstheme="minorHAnsi"/>
          <w:color w:val="000000"/>
          <w:sz w:val="22"/>
          <w:szCs w:val="22"/>
          <w:lang w:eastAsia="en-GB"/>
        </w:rPr>
      </w:pPr>
      <w:r>
        <w:rPr>
          <w:rFonts w:eastAsia="Times New Roman" w:cstheme="minorHAnsi"/>
          <w:sz w:val="22"/>
          <w:szCs w:val="22"/>
          <w:lang w:eastAsia="en-GB"/>
        </w:rPr>
        <w:lastRenderedPageBreak/>
        <w:t>-</w:t>
      </w:r>
      <w:r w:rsidR="00FC7BA3" w:rsidRPr="00FC7BA3">
        <w:rPr>
          <w:rFonts w:eastAsia="Times New Roman" w:cstheme="minorHAnsi"/>
          <w:color w:val="000000"/>
          <w:sz w:val="22"/>
          <w:szCs w:val="22"/>
          <w:lang w:eastAsia="en-GB"/>
        </w:rPr>
        <w:t xml:space="preserve">The IgA1 antibody is the most prevalent and is also called secretory immunoglobulin or </w:t>
      </w:r>
      <w:proofErr w:type="spellStart"/>
      <w:r w:rsidR="00FC7BA3" w:rsidRPr="00FC7BA3">
        <w:rPr>
          <w:rFonts w:eastAsia="Times New Roman" w:cstheme="minorHAnsi"/>
          <w:color w:val="000000"/>
          <w:sz w:val="22"/>
          <w:szCs w:val="22"/>
          <w:lang w:eastAsia="en-GB"/>
        </w:rPr>
        <w:t>sIgA</w:t>
      </w:r>
      <w:proofErr w:type="spellEnd"/>
      <w:r w:rsidR="00FC7BA3" w:rsidRPr="00FC7BA3">
        <w:rPr>
          <w:rFonts w:eastAsia="Times New Roman" w:cstheme="minorHAnsi"/>
          <w:color w:val="000000"/>
          <w:sz w:val="22"/>
          <w:szCs w:val="22"/>
          <w:lang w:eastAsia="en-GB"/>
        </w:rPr>
        <w:t>, and is most commonly found in secretions in high quantities</w:t>
      </w:r>
      <w:r>
        <w:rPr>
          <w:rFonts w:eastAsia="Times New Roman" w:cstheme="minorHAnsi"/>
          <w:color w:val="000000"/>
          <w:sz w:val="22"/>
          <w:szCs w:val="22"/>
          <w:lang w:eastAsia="en-GB"/>
        </w:rPr>
        <w:t>.</w:t>
      </w:r>
    </w:p>
    <w:p w14:paraId="769928DB" w14:textId="77777777" w:rsidR="0005029E" w:rsidRDefault="0005029E" w:rsidP="0005029E">
      <w:pPr>
        <w:outlineLvl w:val="3"/>
        <w:rPr>
          <w:rFonts w:eastAsia="Times New Roman" w:cstheme="minorHAnsi"/>
          <w:color w:val="111111"/>
          <w:sz w:val="22"/>
          <w:szCs w:val="22"/>
          <w:lang w:eastAsia="en-GB"/>
        </w:rPr>
      </w:pPr>
    </w:p>
    <w:p w14:paraId="5CD97376" w14:textId="63B01EC4" w:rsidR="00AB398D" w:rsidRDefault="00AB398D" w:rsidP="0005029E">
      <w:pPr>
        <w:outlineLvl w:val="3"/>
        <w:rPr>
          <w:rFonts w:eastAsia="Times New Roman" w:cstheme="minorHAnsi"/>
          <w:color w:val="111111"/>
          <w:sz w:val="22"/>
          <w:szCs w:val="22"/>
          <w:lang w:eastAsia="en-GB"/>
        </w:rPr>
      </w:pPr>
      <w:r>
        <w:rPr>
          <w:rFonts w:eastAsia="Times New Roman" w:cstheme="minorHAnsi"/>
          <w:color w:val="111111"/>
          <w:sz w:val="22"/>
          <w:szCs w:val="22"/>
          <w:lang w:eastAsia="en-GB"/>
        </w:rPr>
        <w:t>Structure</w:t>
      </w:r>
    </w:p>
    <w:p w14:paraId="585B07CB" w14:textId="6042278E" w:rsidR="00AB398D" w:rsidRDefault="00AB398D" w:rsidP="0005029E">
      <w:pPr>
        <w:outlineLvl w:val="3"/>
        <w:rPr>
          <w:rFonts w:eastAsia="Times New Roman" w:cstheme="minorHAnsi"/>
          <w:color w:val="111111"/>
          <w:sz w:val="22"/>
          <w:szCs w:val="22"/>
          <w:lang w:eastAsia="en-GB"/>
        </w:rPr>
      </w:pPr>
      <w:r>
        <w:rPr>
          <w:rFonts w:eastAsia="Times New Roman" w:cstheme="minorHAnsi"/>
          <w:color w:val="000000"/>
          <w:sz w:val="22"/>
          <w:szCs w:val="22"/>
          <w:lang w:eastAsia="en-GB"/>
        </w:rPr>
        <w:t>-</w:t>
      </w:r>
      <w:r w:rsidR="00FC7BA3" w:rsidRPr="00FC7BA3">
        <w:rPr>
          <w:rFonts w:eastAsia="Times New Roman" w:cstheme="minorHAnsi"/>
          <w:color w:val="000000"/>
          <w:sz w:val="22"/>
          <w:szCs w:val="22"/>
          <w:lang w:eastAsia="en-GB"/>
        </w:rPr>
        <w:t>The heavy chains of the IgA antibody are of the Alpha subclass, and it has four antigen binding sites.</w:t>
      </w:r>
    </w:p>
    <w:p w14:paraId="2C179361" w14:textId="3746E903" w:rsidR="00FC7BA3" w:rsidRPr="00FC7BA3" w:rsidRDefault="00AB398D" w:rsidP="0005029E">
      <w:pPr>
        <w:outlineLvl w:val="3"/>
        <w:rPr>
          <w:rFonts w:eastAsia="Times New Roman" w:cstheme="minorHAnsi"/>
          <w:color w:val="111111"/>
          <w:sz w:val="22"/>
          <w:szCs w:val="22"/>
          <w:lang w:eastAsia="en-GB"/>
        </w:rPr>
      </w:pPr>
      <w:r>
        <w:rPr>
          <w:rFonts w:eastAsia="Times New Roman" w:cstheme="minorHAnsi"/>
          <w:color w:val="111111"/>
          <w:sz w:val="22"/>
          <w:szCs w:val="22"/>
          <w:lang w:eastAsia="en-GB"/>
        </w:rPr>
        <w:t>-</w:t>
      </w:r>
      <w:r w:rsidR="00FC7BA3" w:rsidRPr="00FC7BA3">
        <w:rPr>
          <w:rFonts w:eastAsia="Times New Roman" w:cstheme="minorHAnsi"/>
          <w:color w:val="000000"/>
          <w:sz w:val="22"/>
          <w:szCs w:val="22"/>
          <w:lang w:eastAsia="en-GB"/>
        </w:rPr>
        <w:t>The molecular weight of IgA is around 385,000 Da. IgA exists in both monomeric and dimeric forms.</w:t>
      </w:r>
    </w:p>
    <w:p w14:paraId="19BCB479" w14:textId="77777777" w:rsidR="0005029E" w:rsidRDefault="0005029E" w:rsidP="0005029E">
      <w:pPr>
        <w:outlineLvl w:val="3"/>
        <w:rPr>
          <w:rFonts w:eastAsia="Times New Roman" w:cstheme="minorHAnsi"/>
          <w:color w:val="111111"/>
          <w:sz w:val="22"/>
          <w:szCs w:val="22"/>
          <w:lang w:eastAsia="en-GB"/>
        </w:rPr>
      </w:pPr>
    </w:p>
    <w:p w14:paraId="1F7DB121" w14:textId="248EEA3C" w:rsidR="00FC7BA3" w:rsidRPr="00FC7BA3" w:rsidRDefault="00FC7BA3" w:rsidP="0005029E">
      <w:pPr>
        <w:outlineLvl w:val="3"/>
        <w:rPr>
          <w:rFonts w:eastAsia="Times New Roman" w:cstheme="minorHAnsi"/>
          <w:color w:val="111111"/>
          <w:sz w:val="22"/>
          <w:szCs w:val="22"/>
          <w:lang w:eastAsia="en-GB"/>
        </w:rPr>
      </w:pPr>
      <w:r w:rsidRPr="00FC7BA3">
        <w:rPr>
          <w:rFonts w:eastAsia="Times New Roman" w:cstheme="minorHAnsi"/>
          <w:color w:val="111111"/>
          <w:sz w:val="22"/>
          <w:szCs w:val="22"/>
          <w:lang w:eastAsia="en-GB"/>
        </w:rPr>
        <w:t>Functions</w:t>
      </w:r>
    </w:p>
    <w:p w14:paraId="3400FE01" w14:textId="209F4859" w:rsidR="00FC7BA3" w:rsidRPr="00FC7BA3" w:rsidRDefault="0005029E" w:rsidP="0005029E">
      <w:pPr>
        <w:rPr>
          <w:rFonts w:eastAsia="Times New Roman" w:cstheme="minorHAnsi"/>
          <w:color w:val="000000"/>
          <w:sz w:val="22"/>
          <w:szCs w:val="22"/>
          <w:lang w:eastAsia="en-GB"/>
        </w:rPr>
      </w:pPr>
      <w:r>
        <w:rPr>
          <w:rFonts w:eastAsia="Times New Roman" w:cstheme="minorHAnsi"/>
          <w:color w:val="000000"/>
          <w:sz w:val="22"/>
          <w:szCs w:val="22"/>
          <w:lang w:eastAsia="en-GB"/>
        </w:rPr>
        <w:t>-</w:t>
      </w:r>
      <w:r w:rsidR="00FC7BA3" w:rsidRPr="00FC7BA3">
        <w:rPr>
          <w:rFonts w:eastAsia="Times New Roman" w:cstheme="minorHAnsi"/>
          <w:color w:val="000000"/>
          <w:sz w:val="22"/>
          <w:szCs w:val="22"/>
          <w:lang w:eastAsia="en-GB"/>
        </w:rPr>
        <w:t>IgA is found in the secretions and provides the first line of defense against the uptake of microbes and antigens into the body.</w:t>
      </w:r>
    </w:p>
    <w:p w14:paraId="28D00299" w14:textId="77777777" w:rsidR="0005029E" w:rsidRDefault="0005029E" w:rsidP="0005029E">
      <w:pPr>
        <w:rPr>
          <w:rFonts w:eastAsia="Times New Roman" w:cstheme="minorHAnsi"/>
          <w:color w:val="000000"/>
          <w:sz w:val="22"/>
          <w:szCs w:val="22"/>
          <w:lang w:eastAsia="en-GB"/>
        </w:rPr>
      </w:pPr>
      <w:r>
        <w:rPr>
          <w:rFonts w:eastAsia="Times New Roman" w:cstheme="minorHAnsi"/>
          <w:color w:val="000000"/>
          <w:sz w:val="22"/>
          <w:szCs w:val="22"/>
          <w:lang w:eastAsia="en-GB"/>
        </w:rPr>
        <w:t>-</w:t>
      </w:r>
      <w:r w:rsidR="00FC7BA3" w:rsidRPr="00FC7BA3">
        <w:rPr>
          <w:rFonts w:eastAsia="Times New Roman" w:cstheme="minorHAnsi"/>
          <w:color w:val="000000"/>
          <w:sz w:val="22"/>
          <w:szCs w:val="22"/>
          <w:lang w:eastAsia="en-GB"/>
        </w:rPr>
        <w:t>It limits inflammation.</w:t>
      </w:r>
    </w:p>
    <w:p w14:paraId="43A62EDB" w14:textId="77777777" w:rsidR="0005029E" w:rsidRDefault="0005029E" w:rsidP="0005029E">
      <w:pPr>
        <w:rPr>
          <w:rFonts w:eastAsia="Times New Roman" w:cstheme="minorHAnsi"/>
          <w:color w:val="000000"/>
          <w:sz w:val="22"/>
          <w:szCs w:val="22"/>
          <w:lang w:eastAsia="en-GB"/>
        </w:rPr>
      </w:pPr>
      <w:r>
        <w:rPr>
          <w:rFonts w:eastAsia="Times New Roman" w:cstheme="minorHAnsi"/>
          <w:color w:val="000000"/>
          <w:sz w:val="22"/>
          <w:szCs w:val="22"/>
          <w:lang w:eastAsia="en-GB"/>
        </w:rPr>
        <w:t>-</w:t>
      </w:r>
      <w:r w:rsidR="00FC7BA3" w:rsidRPr="00FC7BA3">
        <w:rPr>
          <w:rFonts w:eastAsia="Times New Roman" w:cstheme="minorHAnsi"/>
          <w:color w:val="000000"/>
          <w:sz w:val="22"/>
          <w:szCs w:val="22"/>
          <w:lang w:eastAsia="en-GB"/>
        </w:rPr>
        <w:t>Participates in the immune response through the activation of the complement pathway.</w:t>
      </w:r>
    </w:p>
    <w:p w14:paraId="7F9C2F26" w14:textId="59606FDC" w:rsidR="00FC7BA3" w:rsidRPr="00AB398D" w:rsidRDefault="0005029E" w:rsidP="0005029E">
      <w:pPr>
        <w:rPr>
          <w:rFonts w:eastAsia="Times New Roman" w:cstheme="minorHAnsi"/>
          <w:color w:val="000000"/>
          <w:sz w:val="22"/>
          <w:szCs w:val="22"/>
          <w:lang w:eastAsia="en-GB"/>
        </w:rPr>
      </w:pPr>
      <w:r>
        <w:rPr>
          <w:rFonts w:eastAsia="Times New Roman" w:cstheme="minorHAnsi"/>
          <w:color w:val="000000"/>
          <w:sz w:val="22"/>
          <w:szCs w:val="22"/>
          <w:lang w:eastAsia="en-GB"/>
        </w:rPr>
        <w:t>-</w:t>
      </w:r>
      <w:r w:rsidR="00FC7BA3" w:rsidRPr="00FC7BA3">
        <w:rPr>
          <w:rFonts w:eastAsia="Times New Roman" w:cstheme="minorHAnsi"/>
          <w:color w:val="000000"/>
          <w:sz w:val="22"/>
          <w:szCs w:val="22"/>
          <w:lang w:eastAsia="en-GB"/>
        </w:rPr>
        <w:t>Provides immunity to the fetus and the newborn infant.</w:t>
      </w:r>
    </w:p>
    <w:p w14:paraId="2EF62F8E" w14:textId="7BFF91FE" w:rsidR="0005029E" w:rsidRDefault="00FC7BA3" w:rsidP="0005029E">
      <w:pPr>
        <w:spacing w:before="360" w:after="210" w:line="435" w:lineRule="atLeast"/>
        <w:outlineLvl w:val="3"/>
        <w:rPr>
          <w:rFonts w:eastAsia="Times New Roman" w:cstheme="minorHAnsi"/>
          <w:color w:val="111111"/>
          <w:sz w:val="22"/>
          <w:szCs w:val="22"/>
          <w:lang w:eastAsia="en-GB"/>
        </w:rPr>
      </w:pPr>
      <w:r w:rsidRPr="00AB398D">
        <w:rPr>
          <w:rFonts w:eastAsia="Times New Roman" w:cstheme="minorHAnsi"/>
          <w:color w:val="111111"/>
          <w:sz w:val="22"/>
          <w:szCs w:val="22"/>
          <w:lang w:eastAsia="en-GB"/>
        </w:rPr>
        <w:t>2)-</w:t>
      </w:r>
      <w:r w:rsidRPr="00AE6698">
        <w:rPr>
          <w:rFonts w:eastAsia="Times New Roman" w:cstheme="minorHAnsi"/>
          <w:b/>
          <w:bCs/>
          <w:color w:val="111111"/>
          <w:sz w:val="22"/>
          <w:szCs w:val="22"/>
          <w:lang w:eastAsia="en-GB"/>
        </w:rPr>
        <w:t>Immunoglob</w:t>
      </w:r>
      <w:r w:rsidR="00AE6698" w:rsidRPr="00AE6698">
        <w:rPr>
          <w:rFonts w:eastAsia="Times New Roman" w:cstheme="minorHAnsi"/>
          <w:b/>
          <w:bCs/>
          <w:color w:val="111111"/>
          <w:sz w:val="22"/>
          <w:szCs w:val="22"/>
          <w:lang w:eastAsia="en-GB"/>
        </w:rPr>
        <w:t>ul</w:t>
      </w:r>
      <w:r w:rsidRPr="00AE6698">
        <w:rPr>
          <w:rFonts w:eastAsia="Times New Roman" w:cstheme="minorHAnsi"/>
          <w:b/>
          <w:bCs/>
          <w:color w:val="111111"/>
          <w:sz w:val="22"/>
          <w:szCs w:val="22"/>
          <w:lang w:eastAsia="en-GB"/>
        </w:rPr>
        <w:t>in M(IgM)</w:t>
      </w:r>
    </w:p>
    <w:p w14:paraId="02626F4A" w14:textId="45CB9A95" w:rsidR="0005029E" w:rsidRDefault="00FC7BA3" w:rsidP="0005029E">
      <w:pPr>
        <w:outlineLvl w:val="3"/>
        <w:rPr>
          <w:rFonts w:eastAsia="Times New Roman" w:cstheme="minorHAnsi"/>
          <w:color w:val="111111"/>
          <w:sz w:val="22"/>
          <w:szCs w:val="22"/>
          <w:lang w:eastAsia="en-GB"/>
        </w:rPr>
      </w:pPr>
      <w:r w:rsidRPr="00FC7BA3">
        <w:rPr>
          <w:rFonts w:eastAsia="Times New Roman" w:cstheme="minorHAnsi"/>
          <w:color w:val="111111"/>
          <w:sz w:val="22"/>
          <w:szCs w:val="22"/>
          <w:lang w:eastAsia="en-GB"/>
        </w:rPr>
        <w:t>Properties:</w:t>
      </w:r>
    </w:p>
    <w:p w14:paraId="70D9963D" w14:textId="58F3ED34" w:rsidR="00FC7BA3" w:rsidRPr="00FC7BA3" w:rsidRDefault="0005029E" w:rsidP="0005029E">
      <w:pPr>
        <w:outlineLvl w:val="3"/>
        <w:rPr>
          <w:rFonts w:eastAsia="Times New Roman" w:cstheme="minorHAnsi"/>
          <w:color w:val="111111"/>
          <w:sz w:val="22"/>
          <w:szCs w:val="22"/>
          <w:lang w:eastAsia="en-GB"/>
        </w:rPr>
      </w:pPr>
      <w:r>
        <w:rPr>
          <w:rFonts w:eastAsia="Times New Roman" w:cstheme="minorHAnsi"/>
          <w:color w:val="000000"/>
          <w:sz w:val="22"/>
          <w:szCs w:val="22"/>
          <w:lang w:eastAsia="en-GB"/>
        </w:rPr>
        <w:t>-</w:t>
      </w:r>
      <w:r w:rsidR="00FC7BA3" w:rsidRPr="00FC7BA3">
        <w:rPr>
          <w:rFonts w:eastAsia="Times New Roman" w:cstheme="minorHAnsi"/>
          <w:color w:val="000000"/>
          <w:sz w:val="22"/>
          <w:szCs w:val="22"/>
          <w:lang w:eastAsia="en-GB"/>
        </w:rPr>
        <w:t>IgM is the largest antibody found in the body and is the first to be produced after an antigen enters the body.</w:t>
      </w:r>
    </w:p>
    <w:p w14:paraId="66659E2A" w14:textId="5C1D1F4D" w:rsidR="00FC7BA3" w:rsidRDefault="0005029E" w:rsidP="0005029E">
      <w:pPr>
        <w:rPr>
          <w:rFonts w:eastAsia="Times New Roman" w:cstheme="minorHAnsi"/>
          <w:color w:val="000000"/>
          <w:sz w:val="22"/>
          <w:szCs w:val="22"/>
          <w:lang w:eastAsia="en-GB"/>
        </w:rPr>
      </w:pPr>
      <w:r>
        <w:rPr>
          <w:rFonts w:eastAsia="Times New Roman" w:cstheme="minorHAnsi"/>
          <w:color w:val="000000"/>
          <w:sz w:val="22"/>
          <w:szCs w:val="22"/>
          <w:lang w:eastAsia="en-GB"/>
        </w:rPr>
        <w:t>-</w:t>
      </w:r>
      <w:r w:rsidR="00FC7BA3" w:rsidRPr="00FC7BA3">
        <w:rPr>
          <w:rFonts w:eastAsia="Times New Roman" w:cstheme="minorHAnsi"/>
          <w:color w:val="000000"/>
          <w:sz w:val="22"/>
          <w:szCs w:val="22"/>
          <w:lang w:eastAsia="en-GB"/>
        </w:rPr>
        <w:t>It is found in the blood and the lymph fluid. It constitutes 6% of the total antibody content of the serum.</w:t>
      </w:r>
    </w:p>
    <w:p w14:paraId="6446A131" w14:textId="77777777" w:rsidR="00AE6698" w:rsidRPr="00FC7BA3" w:rsidRDefault="00AE6698" w:rsidP="0005029E">
      <w:pPr>
        <w:rPr>
          <w:rFonts w:eastAsia="Times New Roman" w:cstheme="minorHAnsi"/>
          <w:color w:val="000000"/>
          <w:sz w:val="22"/>
          <w:szCs w:val="22"/>
          <w:lang w:eastAsia="en-GB"/>
        </w:rPr>
      </w:pPr>
    </w:p>
    <w:p w14:paraId="6371A2C6" w14:textId="77777777" w:rsidR="00FC7BA3" w:rsidRPr="00FC7BA3" w:rsidRDefault="00FC7BA3" w:rsidP="00AE6698">
      <w:pPr>
        <w:outlineLvl w:val="3"/>
        <w:rPr>
          <w:rFonts w:eastAsia="Times New Roman" w:cstheme="minorHAnsi"/>
          <w:color w:val="111111"/>
          <w:sz w:val="22"/>
          <w:szCs w:val="22"/>
          <w:lang w:eastAsia="en-GB"/>
        </w:rPr>
      </w:pPr>
      <w:r w:rsidRPr="00FC7BA3">
        <w:rPr>
          <w:rFonts w:eastAsia="Times New Roman" w:cstheme="minorHAnsi"/>
          <w:color w:val="111111"/>
          <w:sz w:val="22"/>
          <w:szCs w:val="22"/>
          <w:lang w:eastAsia="en-GB"/>
        </w:rPr>
        <w:t>Structure:</w:t>
      </w:r>
    </w:p>
    <w:p w14:paraId="197E66E4" w14:textId="086C18AD" w:rsidR="00FC7BA3" w:rsidRPr="00FC7BA3" w:rsidRDefault="0005029E" w:rsidP="00AE6698">
      <w:pPr>
        <w:rPr>
          <w:rFonts w:eastAsia="Times New Roman" w:cstheme="minorHAnsi"/>
          <w:color w:val="000000"/>
          <w:sz w:val="22"/>
          <w:szCs w:val="22"/>
          <w:lang w:eastAsia="en-GB"/>
        </w:rPr>
      </w:pPr>
      <w:r>
        <w:rPr>
          <w:rFonts w:eastAsia="Times New Roman" w:cstheme="minorHAnsi"/>
          <w:color w:val="000000"/>
          <w:sz w:val="22"/>
          <w:szCs w:val="22"/>
          <w:lang w:eastAsia="en-GB"/>
        </w:rPr>
        <w:t>-</w:t>
      </w:r>
      <w:r w:rsidR="00FC7BA3" w:rsidRPr="00FC7BA3">
        <w:rPr>
          <w:rFonts w:eastAsia="Times New Roman" w:cstheme="minorHAnsi"/>
          <w:color w:val="000000"/>
          <w:sz w:val="22"/>
          <w:szCs w:val="22"/>
          <w:lang w:eastAsia="en-GB"/>
        </w:rPr>
        <w:t>The heavy chains of the IgM antibody are of the Mu subclass, and it has ten antigen binding sites.</w:t>
      </w:r>
    </w:p>
    <w:p w14:paraId="213DEDF4" w14:textId="10B26975" w:rsidR="00FC7BA3" w:rsidRDefault="0005029E" w:rsidP="00AE6698">
      <w:pPr>
        <w:rPr>
          <w:rFonts w:eastAsia="Times New Roman" w:cstheme="minorHAnsi"/>
          <w:color w:val="000000"/>
          <w:sz w:val="22"/>
          <w:szCs w:val="22"/>
          <w:lang w:eastAsia="en-GB"/>
        </w:rPr>
      </w:pPr>
      <w:r>
        <w:rPr>
          <w:rFonts w:eastAsia="Times New Roman" w:cstheme="minorHAnsi"/>
          <w:color w:val="000000"/>
          <w:sz w:val="22"/>
          <w:szCs w:val="22"/>
          <w:lang w:eastAsia="en-GB"/>
        </w:rPr>
        <w:t>-</w:t>
      </w:r>
      <w:r w:rsidR="00FC7BA3" w:rsidRPr="00FC7BA3">
        <w:rPr>
          <w:rFonts w:eastAsia="Times New Roman" w:cstheme="minorHAnsi"/>
          <w:color w:val="000000"/>
          <w:sz w:val="22"/>
          <w:szCs w:val="22"/>
          <w:lang w:eastAsia="en-GB"/>
        </w:rPr>
        <w:t>The molecular weight of IgM and is around 900,000 Da. IgM exists in the pentameric form and is the largest of all the antibodies.</w:t>
      </w:r>
    </w:p>
    <w:p w14:paraId="278470DE" w14:textId="77777777" w:rsidR="00AE6698" w:rsidRPr="00FC7BA3" w:rsidRDefault="00AE6698" w:rsidP="00AE6698">
      <w:pPr>
        <w:rPr>
          <w:rFonts w:eastAsia="Times New Roman" w:cstheme="minorHAnsi"/>
          <w:color w:val="000000"/>
          <w:sz w:val="22"/>
          <w:szCs w:val="22"/>
          <w:lang w:eastAsia="en-GB"/>
        </w:rPr>
      </w:pPr>
    </w:p>
    <w:p w14:paraId="5FDE7B29" w14:textId="77777777" w:rsidR="00FC7BA3" w:rsidRPr="00FC7BA3" w:rsidRDefault="00FC7BA3" w:rsidP="00AE6698">
      <w:pPr>
        <w:outlineLvl w:val="3"/>
        <w:rPr>
          <w:rFonts w:eastAsia="Times New Roman" w:cstheme="minorHAnsi"/>
          <w:color w:val="111111"/>
          <w:sz w:val="22"/>
          <w:szCs w:val="22"/>
          <w:lang w:eastAsia="en-GB"/>
        </w:rPr>
      </w:pPr>
      <w:r w:rsidRPr="00FC7BA3">
        <w:rPr>
          <w:rFonts w:eastAsia="Times New Roman" w:cstheme="minorHAnsi"/>
          <w:color w:val="111111"/>
          <w:sz w:val="22"/>
          <w:szCs w:val="22"/>
          <w:lang w:eastAsia="en-GB"/>
        </w:rPr>
        <w:t>Functions:</w:t>
      </w:r>
    </w:p>
    <w:p w14:paraId="7527C5B5" w14:textId="35FB6536" w:rsidR="00FC7BA3" w:rsidRPr="00FC7BA3" w:rsidRDefault="0005029E" w:rsidP="00AE6698">
      <w:pPr>
        <w:rPr>
          <w:rFonts w:eastAsia="Times New Roman" w:cstheme="minorHAnsi"/>
          <w:color w:val="000000"/>
          <w:sz w:val="22"/>
          <w:szCs w:val="22"/>
          <w:lang w:eastAsia="en-GB"/>
        </w:rPr>
      </w:pPr>
      <w:r>
        <w:rPr>
          <w:rFonts w:eastAsia="Times New Roman" w:cstheme="minorHAnsi"/>
          <w:color w:val="000000"/>
          <w:sz w:val="22"/>
          <w:szCs w:val="22"/>
          <w:lang w:eastAsia="en-GB"/>
        </w:rPr>
        <w:t>-</w:t>
      </w:r>
      <w:r w:rsidR="00FC7BA3" w:rsidRPr="00FC7BA3">
        <w:rPr>
          <w:rFonts w:eastAsia="Times New Roman" w:cstheme="minorHAnsi"/>
          <w:color w:val="000000"/>
          <w:sz w:val="22"/>
          <w:szCs w:val="22"/>
          <w:lang w:eastAsia="en-GB"/>
        </w:rPr>
        <w:t>IgM is the antibody that is found on the surface of the B-cell that helps in antigenic recognition.</w:t>
      </w:r>
    </w:p>
    <w:p w14:paraId="11D8AD96" w14:textId="0866A395" w:rsidR="00FC7BA3" w:rsidRPr="00FC7BA3" w:rsidRDefault="0005029E" w:rsidP="00AE6698">
      <w:pPr>
        <w:rPr>
          <w:rFonts w:eastAsia="Times New Roman" w:cstheme="minorHAnsi"/>
          <w:color w:val="000000"/>
          <w:sz w:val="22"/>
          <w:szCs w:val="22"/>
          <w:lang w:eastAsia="en-GB"/>
        </w:rPr>
      </w:pPr>
      <w:r>
        <w:rPr>
          <w:rFonts w:eastAsia="Times New Roman" w:cstheme="minorHAnsi"/>
          <w:color w:val="000000"/>
          <w:sz w:val="22"/>
          <w:szCs w:val="22"/>
          <w:lang w:eastAsia="en-GB"/>
        </w:rPr>
        <w:t>-</w:t>
      </w:r>
      <w:r w:rsidR="00FC7BA3" w:rsidRPr="00FC7BA3">
        <w:rPr>
          <w:rFonts w:eastAsia="Times New Roman" w:cstheme="minorHAnsi"/>
          <w:color w:val="000000"/>
          <w:sz w:val="22"/>
          <w:szCs w:val="22"/>
          <w:lang w:eastAsia="en-GB"/>
        </w:rPr>
        <w:t>Activation of the complement pathway of the immune response.</w:t>
      </w:r>
    </w:p>
    <w:p w14:paraId="40881EA5" w14:textId="649E523C" w:rsidR="00FC7BA3" w:rsidRPr="00FC7BA3" w:rsidRDefault="0005029E" w:rsidP="00AE6698">
      <w:pPr>
        <w:rPr>
          <w:rFonts w:eastAsia="Times New Roman" w:cstheme="minorHAnsi"/>
          <w:color w:val="000000"/>
          <w:sz w:val="22"/>
          <w:szCs w:val="22"/>
          <w:lang w:eastAsia="en-GB"/>
        </w:rPr>
      </w:pPr>
      <w:r>
        <w:rPr>
          <w:rFonts w:eastAsia="Times New Roman" w:cstheme="minorHAnsi"/>
          <w:color w:val="000000"/>
          <w:sz w:val="22"/>
          <w:szCs w:val="22"/>
          <w:lang w:eastAsia="en-GB"/>
        </w:rPr>
        <w:t>-</w:t>
      </w:r>
      <w:r w:rsidR="00FC7BA3" w:rsidRPr="00FC7BA3">
        <w:rPr>
          <w:rFonts w:eastAsia="Times New Roman" w:cstheme="minorHAnsi"/>
          <w:color w:val="000000"/>
          <w:sz w:val="22"/>
          <w:szCs w:val="22"/>
          <w:lang w:eastAsia="en-GB"/>
        </w:rPr>
        <w:t>It is involved in opsonization and agglutination.</w:t>
      </w:r>
    </w:p>
    <w:p w14:paraId="410C80E6" w14:textId="28C5B019" w:rsidR="00FC7BA3" w:rsidRPr="00FC7BA3" w:rsidRDefault="0005029E" w:rsidP="00AE6698">
      <w:pPr>
        <w:rPr>
          <w:rFonts w:eastAsia="Times New Roman" w:cstheme="minorHAnsi"/>
          <w:color w:val="000000"/>
          <w:sz w:val="22"/>
          <w:szCs w:val="22"/>
          <w:lang w:eastAsia="en-GB"/>
        </w:rPr>
      </w:pPr>
      <w:r>
        <w:rPr>
          <w:rFonts w:eastAsia="Times New Roman" w:cstheme="minorHAnsi"/>
          <w:color w:val="000000"/>
          <w:sz w:val="22"/>
          <w:szCs w:val="22"/>
          <w:lang w:eastAsia="en-GB"/>
        </w:rPr>
        <w:t>-</w:t>
      </w:r>
      <w:r w:rsidR="00FC7BA3" w:rsidRPr="00FC7BA3">
        <w:rPr>
          <w:rFonts w:eastAsia="Times New Roman" w:cstheme="minorHAnsi"/>
          <w:color w:val="000000"/>
          <w:sz w:val="22"/>
          <w:szCs w:val="22"/>
          <w:lang w:eastAsia="en-GB"/>
        </w:rPr>
        <w:t>Facilitates efficient activation of the immune system due to the more significant number of antigenic sites on its surface.</w:t>
      </w:r>
    </w:p>
    <w:p w14:paraId="17B9D30B" w14:textId="430182ED" w:rsidR="00FC7BA3" w:rsidRPr="00FC7BA3" w:rsidRDefault="0005029E" w:rsidP="00AE6698">
      <w:pPr>
        <w:rPr>
          <w:rFonts w:eastAsia="Times New Roman" w:cstheme="minorHAnsi"/>
          <w:color w:val="000000"/>
          <w:sz w:val="22"/>
          <w:szCs w:val="22"/>
          <w:lang w:eastAsia="en-GB"/>
        </w:rPr>
      </w:pPr>
      <w:r>
        <w:rPr>
          <w:rFonts w:eastAsia="Times New Roman" w:cstheme="minorHAnsi"/>
          <w:color w:val="000000"/>
          <w:sz w:val="22"/>
          <w:szCs w:val="22"/>
          <w:lang w:eastAsia="en-GB"/>
        </w:rPr>
        <w:t>-</w:t>
      </w:r>
      <w:r w:rsidR="00FC7BA3" w:rsidRPr="00FC7BA3">
        <w:rPr>
          <w:rFonts w:eastAsia="Times New Roman" w:cstheme="minorHAnsi"/>
          <w:color w:val="000000"/>
          <w:sz w:val="22"/>
          <w:szCs w:val="22"/>
          <w:lang w:eastAsia="en-GB"/>
        </w:rPr>
        <w:t>The ABO system of blood grouping consists of IgM antibodies that are specific to the ABO antigens expressed on the surface of the RBCs.</w:t>
      </w:r>
    </w:p>
    <w:p w14:paraId="538DD34F" w14:textId="3A4C25AA" w:rsidR="00FC7BA3" w:rsidRPr="00AE6698" w:rsidRDefault="00621C7A" w:rsidP="00FC7BA3">
      <w:pPr>
        <w:spacing w:before="100" w:beforeAutospacing="1" w:after="100" w:afterAutospacing="1" w:line="390" w:lineRule="atLeast"/>
        <w:rPr>
          <w:rFonts w:eastAsia="Times New Roman" w:cstheme="minorHAnsi"/>
          <w:b/>
          <w:bCs/>
          <w:color w:val="000000"/>
          <w:sz w:val="22"/>
          <w:szCs w:val="22"/>
          <w:lang w:eastAsia="en-GB"/>
        </w:rPr>
      </w:pPr>
      <w:r w:rsidRPr="00AB398D">
        <w:rPr>
          <w:rFonts w:eastAsia="Times New Roman" w:cstheme="minorHAnsi"/>
          <w:color w:val="000000"/>
          <w:sz w:val="22"/>
          <w:szCs w:val="22"/>
          <w:lang w:eastAsia="en-GB"/>
        </w:rPr>
        <w:t>3)-</w:t>
      </w:r>
      <w:r w:rsidRPr="00AE6698">
        <w:rPr>
          <w:rFonts w:eastAsia="Times New Roman" w:cstheme="minorHAnsi"/>
          <w:b/>
          <w:bCs/>
          <w:color w:val="000000"/>
          <w:sz w:val="22"/>
          <w:szCs w:val="22"/>
          <w:lang w:eastAsia="en-GB"/>
        </w:rPr>
        <w:t>Immunoglob</w:t>
      </w:r>
      <w:r w:rsidR="00AE6698" w:rsidRPr="00AE6698">
        <w:rPr>
          <w:rFonts w:eastAsia="Times New Roman" w:cstheme="minorHAnsi"/>
          <w:b/>
          <w:bCs/>
          <w:color w:val="000000"/>
          <w:sz w:val="22"/>
          <w:szCs w:val="22"/>
          <w:lang w:eastAsia="en-GB"/>
        </w:rPr>
        <w:t>ul</w:t>
      </w:r>
      <w:r w:rsidRPr="00AE6698">
        <w:rPr>
          <w:rFonts w:eastAsia="Times New Roman" w:cstheme="minorHAnsi"/>
          <w:b/>
          <w:bCs/>
          <w:color w:val="000000"/>
          <w:sz w:val="22"/>
          <w:szCs w:val="22"/>
          <w:lang w:eastAsia="en-GB"/>
        </w:rPr>
        <w:t>in E(</w:t>
      </w:r>
      <w:proofErr w:type="spellStart"/>
      <w:r w:rsidR="00AE6698" w:rsidRPr="00AE6698">
        <w:rPr>
          <w:rFonts w:eastAsia="Times New Roman" w:cstheme="minorHAnsi"/>
          <w:b/>
          <w:bCs/>
          <w:color w:val="000000"/>
          <w:sz w:val="22"/>
          <w:szCs w:val="22"/>
          <w:lang w:eastAsia="en-GB"/>
        </w:rPr>
        <w:t>I</w:t>
      </w:r>
      <w:r w:rsidRPr="00AE6698">
        <w:rPr>
          <w:rFonts w:eastAsia="Times New Roman" w:cstheme="minorHAnsi"/>
          <w:b/>
          <w:bCs/>
          <w:color w:val="000000"/>
          <w:sz w:val="22"/>
          <w:szCs w:val="22"/>
          <w:lang w:eastAsia="en-GB"/>
        </w:rPr>
        <w:t>gE</w:t>
      </w:r>
      <w:proofErr w:type="spellEnd"/>
      <w:r w:rsidRPr="00AE6698">
        <w:rPr>
          <w:rFonts w:eastAsia="Times New Roman" w:cstheme="minorHAnsi"/>
          <w:b/>
          <w:bCs/>
          <w:color w:val="000000"/>
          <w:sz w:val="22"/>
          <w:szCs w:val="22"/>
          <w:lang w:eastAsia="en-GB"/>
        </w:rPr>
        <w:t>)</w:t>
      </w:r>
    </w:p>
    <w:p w14:paraId="476E0101" w14:textId="77777777" w:rsidR="00621C7A" w:rsidRPr="00621C7A" w:rsidRDefault="00621C7A" w:rsidP="00AE6698">
      <w:pPr>
        <w:outlineLvl w:val="3"/>
        <w:rPr>
          <w:rFonts w:eastAsia="Times New Roman" w:cstheme="minorHAnsi"/>
          <w:color w:val="111111"/>
          <w:sz w:val="22"/>
          <w:szCs w:val="22"/>
          <w:lang w:eastAsia="en-GB"/>
        </w:rPr>
      </w:pPr>
      <w:r w:rsidRPr="00621C7A">
        <w:rPr>
          <w:rFonts w:eastAsia="Times New Roman" w:cstheme="minorHAnsi"/>
          <w:color w:val="111111"/>
          <w:sz w:val="22"/>
          <w:szCs w:val="22"/>
          <w:lang w:eastAsia="en-GB"/>
        </w:rPr>
        <w:t>Properties:</w:t>
      </w:r>
    </w:p>
    <w:p w14:paraId="62296B83" w14:textId="2C08A1C1" w:rsidR="00621C7A" w:rsidRPr="00621C7A" w:rsidRDefault="0005029E" w:rsidP="00AE6698">
      <w:pPr>
        <w:rPr>
          <w:rFonts w:eastAsia="Times New Roman" w:cstheme="minorHAnsi"/>
          <w:color w:val="000000"/>
          <w:sz w:val="22"/>
          <w:szCs w:val="22"/>
          <w:lang w:eastAsia="en-GB"/>
        </w:rPr>
      </w:pPr>
      <w:r>
        <w:rPr>
          <w:rFonts w:eastAsia="Times New Roman" w:cstheme="minorHAnsi"/>
          <w:color w:val="000000"/>
          <w:sz w:val="22"/>
          <w:szCs w:val="22"/>
          <w:lang w:eastAsia="en-GB"/>
        </w:rPr>
        <w:t>-</w:t>
      </w:r>
      <w:proofErr w:type="spellStart"/>
      <w:r w:rsidR="00621C7A" w:rsidRPr="00621C7A">
        <w:rPr>
          <w:rFonts w:eastAsia="Times New Roman" w:cstheme="minorHAnsi"/>
          <w:color w:val="000000"/>
          <w:sz w:val="22"/>
          <w:szCs w:val="22"/>
          <w:lang w:eastAsia="en-GB"/>
        </w:rPr>
        <w:t>IgE</w:t>
      </w:r>
      <w:proofErr w:type="spellEnd"/>
      <w:r w:rsidR="00621C7A" w:rsidRPr="00621C7A">
        <w:rPr>
          <w:rFonts w:eastAsia="Times New Roman" w:cstheme="minorHAnsi"/>
          <w:color w:val="000000"/>
          <w:sz w:val="22"/>
          <w:szCs w:val="22"/>
          <w:lang w:eastAsia="en-GB"/>
        </w:rPr>
        <w:t xml:space="preserve"> antibody is also known as the </w:t>
      </w:r>
      <w:proofErr w:type="spellStart"/>
      <w:r w:rsidR="00621C7A" w:rsidRPr="00621C7A">
        <w:rPr>
          <w:rFonts w:eastAsia="Times New Roman" w:cstheme="minorHAnsi"/>
          <w:color w:val="000000"/>
          <w:sz w:val="22"/>
          <w:szCs w:val="22"/>
          <w:lang w:eastAsia="en-GB"/>
        </w:rPr>
        <w:t>reaginic</w:t>
      </w:r>
      <w:proofErr w:type="spellEnd"/>
      <w:r w:rsidR="00621C7A" w:rsidRPr="00621C7A">
        <w:rPr>
          <w:rFonts w:eastAsia="Times New Roman" w:cstheme="minorHAnsi"/>
          <w:color w:val="000000"/>
          <w:sz w:val="22"/>
          <w:szCs w:val="22"/>
          <w:lang w:eastAsia="en-GB"/>
        </w:rPr>
        <w:t xml:space="preserve"> antibody and is involved in hypersensitivity reactions or allergic responses.</w:t>
      </w:r>
    </w:p>
    <w:p w14:paraId="6A0E6CDC" w14:textId="623232EA" w:rsidR="00621C7A" w:rsidRPr="00621C7A" w:rsidRDefault="0005029E" w:rsidP="00AE6698">
      <w:pPr>
        <w:rPr>
          <w:rFonts w:eastAsia="Times New Roman" w:cstheme="minorHAnsi"/>
          <w:color w:val="000000"/>
          <w:sz w:val="22"/>
          <w:szCs w:val="22"/>
          <w:lang w:eastAsia="en-GB"/>
        </w:rPr>
      </w:pPr>
      <w:r>
        <w:rPr>
          <w:rFonts w:eastAsia="Times New Roman" w:cstheme="minorHAnsi"/>
          <w:color w:val="000000"/>
          <w:sz w:val="22"/>
          <w:szCs w:val="22"/>
          <w:lang w:eastAsia="en-GB"/>
        </w:rPr>
        <w:t>-</w:t>
      </w:r>
      <w:r w:rsidR="00621C7A" w:rsidRPr="00621C7A">
        <w:rPr>
          <w:rFonts w:eastAsia="Times New Roman" w:cstheme="minorHAnsi"/>
          <w:color w:val="000000"/>
          <w:sz w:val="22"/>
          <w:szCs w:val="22"/>
          <w:lang w:eastAsia="en-GB"/>
        </w:rPr>
        <w:t>It is found in the linings of the respiratory and intestinal tracts.</w:t>
      </w:r>
    </w:p>
    <w:p w14:paraId="46731FD2" w14:textId="3AD837FD" w:rsidR="00621C7A" w:rsidRPr="00621C7A" w:rsidRDefault="0005029E" w:rsidP="00AE6698">
      <w:pPr>
        <w:rPr>
          <w:rFonts w:eastAsia="Times New Roman" w:cstheme="minorHAnsi"/>
          <w:color w:val="000000"/>
          <w:sz w:val="22"/>
          <w:szCs w:val="22"/>
          <w:lang w:eastAsia="en-GB"/>
        </w:rPr>
      </w:pPr>
      <w:r>
        <w:rPr>
          <w:rFonts w:eastAsia="Times New Roman" w:cstheme="minorHAnsi"/>
          <w:color w:val="000000"/>
          <w:sz w:val="22"/>
          <w:szCs w:val="22"/>
          <w:lang w:eastAsia="en-GB"/>
        </w:rPr>
        <w:t>-</w:t>
      </w:r>
      <w:r w:rsidR="00621C7A" w:rsidRPr="00621C7A">
        <w:rPr>
          <w:rFonts w:eastAsia="Times New Roman" w:cstheme="minorHAnsi"/>
          <w:color w:val="000000"/>
          <w:sz w:val="22"/>
          <w:szCs w:val="22"/>
          <w:lang w:eastAsia="en-GB"/>
        </w:rPr>
        <w:t>It is the least abundant antibody which constitutes about 0. 002% of the antibody content in serum.</w:t>
      </w:r>
    </w:p>
    <w:p w14:paraId="49988458" w14:textId="0FB2A6AB" w:rsidR="00621C7A" w:rsidRDefault="0005029E" w:rsidP="00AE6698">
      <w:pPr>
        <w:rPr>
          <w:rFonts w:eastAsia="Times New Roman" w:cstheme="minorHAnsi"/>
          <w:color w:val="000000"/>
          <w:sz w:val="22"/>
          <w:szCs w:val="22"/>
          <w:lang w:eastAsia="en-GB"/>
        </w:rPr>
      </w:pPr>
      <w:r>
        <w:rPr>
          <w:rFonts w:eastAsia="Times New Roman" w:cstheme="minorHAnsi"/>
          <w:color w:val="000000"/>
          <w:sz w:val="22"/>
          <w:szCs w:val="22"/>
          <w:lang w:eastAsia="en-GB"/>
        </w:rPr>
        <w:t>-</w:t>
      </w:r>
      <w:r w:rsidR="00621C7A" w:rsidRPr="00621C7A">
        <w:rPr>
          <w:rFonts w:eastAsia="Times New Roman" w:cstheme="minorHAnsi"/>
          <w:color w:val="000000"/>
          <w:sz w:val="22"/>
          <w:szCs w:val="22"/>
          <w:lang w:eastAsia="en-GB"/>
        </w:rPr>
        <w:t>The antigenic site binds to mast cells or basophils that are known to be involved in hypersensitivity reactions.</w:t>
      </w:r>
    </w:p>
    <w:p w14:paraId="53B0B201" w14:textId="77777777" w:rsidR="00AE6698" w:rsidRPr="00621C7A" w:rsidRDefault="00AE6698" w:rsidP="00AE6698">
      <w:pPr>
        <w:rPr>
          <w:rFonts w:eastAsia="Times New Roman" w:cstheme="minorHAnsi"/>
          <w:color w:val="000000"/>
          <w:sz w:val="22"/>
          <w:szCs w:val="22"/>
          <w:lang w:eastAsia="en-GB"/>
        </w:rPr>
      </w:pPr>
    </w:p>
    <w:p w14:paraId="7B1A01A0" w14:textId="77777777" w:rsidR="00621C7A" w:rsidRPr="00621C7A" w:rsidRDefault="00621C7A" w:rsidP="00AE6698">
      <w:pPr>
        <w:outlineLvl w:val="3"/>
        <w:rPr>
          <w:rFonts w:eastAsia="Times New Roman" w:cstheme="minorHAnsi"/>
          <w:color w:val="111111"/>
          <w:sz w:val="22"/>
          <w:szCs w:val="22"/>
          <w:lang w:eastAsia="en-GB"/>
        </w:rPr>
      </w:pPr>
      <w:r w:rsidRPr="00621C7A">
        <w:rPr>
          <w:rFonts w:eastAsia="Times New Roman" w:cstheme="minorHAnsi"/>
          <w:color w:val="111111"/>
          <w:sz w:val="22"/>
          <w:szCs w:val="22"/>
          <w:lang w:eastAsia="en-GB"/>
        </w:rPr>
        <w:t>Structure:</w:t>
      </w:r>
    </w:p>
    <w:p w14:paraId="2FBD5947" w14:textId="62C81EF9" w:rsidR="00621C7A" w:rsidRPr="00621C7A" w:rsidRDefault="0005029E" w:rsidP="00AE6698">
      <w:pPr>
        <w:rPr>
          <w:rFonts w:eastAsia="Times New Roman" w:cstheme="minorHAnsi"/>
          <w:color w:val="000000"/>
          <w:sz w:val="22"/>
          <w:szCs w:val="22"/>
          <w:lang w:eastAsia="en-GB"/>
        </w:rPr>
      </w:pPr>
      <w:r>
        <w:rPr>
          <w:rFonts w:eastAsia="Times New Roman" w:cstheme="minorHAnsi"/>
          <w:color w:val="000000"/>
          <w:sz w:val="22"/>
          <w:szCs w:val="22"/>
          <w:lang w:eastAsia="en-GB"/>
        </w:rPr>
        <w:t>-</w:t>
      </w:r>
      <w:r w:rsidR="00621C7A" w:rsidRPr="00621C7A">
        <w:rPr>
          <w:rFonts w:eastAsia="Times New Roman" w:cstheme="minorHAnsi"/>
          <w:color w:val="000000"/>
          <w:sz w:val="22"/>
          <w:szCs w:val="22"/>
          <w:lang w:eastAsia="en-GB"/>
        </w:rPr>
        <w:t xml:space="preserve">The heavy chains of the </w:t>
      </w:r>
      <w:proofErr w:type="spellStart"/>
      <w:r w:rsidR="00621C7A" w:rsidRPr="00621C7A">
        <w:rPr>
          <w:rFonts w:eastAsia="Times New Roman" w:cstheme="minorHAnsi"/>
          <w:color w:val="000000"/>
          <w:sz w:val="22"/>
          <w:szCs w:val="22"/>
          <w:lang w:eastAsia="en-GB"/>
        </w:rPr>
        <w:t>IgE</w:t>
      </w:r>
      <w:proofErr w:type="spellEnd"/>
      <w:r w:rsidR="00621C7A" w:rsidRPr="00621C7A">
        <w:rPr>
          <w:rFonts w:eastAsia="Times New Roman" w:cstheme="minorHAnsi"/>
          <w:color w:val="000000"/>
          <w:sz w:val="22"/>
          <w:szCs w:val="22"/>
          <w:lang w:eastAsia="en-GB"/>
        </w:rPr>
        <w:t xml:space="preserve"> antibody are of the subclass Epsilon with two antigenic binding sites.</w:t>
      </w:r>
    </w:p>
    <w:p w14:paraId="0E16BFE7" w14:textId="32591AF0" w:rsidR="00621C7A" w:rsidRPr="00621C7A" w:rsidRDefault="0005029E" w:rsidP="00AE6698">
      <w:pPr>
        <w:rPr>
          <w:rFonts w:eastAsia="Times New Roman" w:cstheme="minorHAnsi"/>
          <w:color w:val="000000"/>
          <w:sz w:val="22"/>
          <w:szCs w:val="22"/>
          <w:lang w:eastAsia="en-GB"/>
        </w:rPr>
      </w:pPr>
      <w:r>
        <w:rPr>
          <w:rFonts w:eastAsia="Times New Roman" w:cstheme="minorHAnsi"/>
          <w:color w:val="000000"/>
          <w:sz w:val="22"/>
          <w:szCs w:val="22"/>
          <w:lang w:eastAsia="en-GB"/>
        </w:rPr>
        <w:t>-</w:t>
      </w:r>
      <w:r w:rsidR="00621C7A" w:rsidRPr="00621C7A">
        <w:rPr>
          <w:rFonts w:eastAsia="Times New Roman" w:cstheme="minorHAnsi"/>
          <w:color w:val="000000"/>
          <w:sz w:val="22"/>
          <w:szCs w:val="22"/>
          <w:lang w:eastAsia="en-GB"/>
        </w:rPr>
        <w:t>It exists in the monomeric form and has a molecular weight of about 200,000 Da.</w:t>
      </w:r>
    </w:p>
    <w:p w14:paraId="19CCC2DC" w14:textId="77777777" w:rsidR="00621C7A" w:rsidRPr="00621C7A" w:rsidRDefault="00621C7A" w:rsidP="00AE6698">
      <w:pPr>
        <w:outlineLvl w:val="3"/>
        <w:rPr>
          <w:rFonts w:eastAsia="Times New Roman" w:cstheme="minorHAnsi"/>
          <w:color w:val="111111"/>
          <w:sz w:val="22"/>
          <w:szCs w:val="22"/>
          <w:lang w:eastAsia="en-GB"/>
        </w:rPr>
      </w:pPr>
      <w:r w:rsidRPr="00621C7A">
        <w:rPr>
          <w:rFonts w:eastAsia="Times New Roman" w:cstheme="minorHAnsi"/>
          <w:color w:val="111111"/>
          <w:sz w:val="22"/>
          <w:szCs w:val="22"/>
          <w:lang w:eastAsia="en-GB"/>
        </w:rPr>
        <w:t>Function:</w:t>
      </w:r>
    </w:p>
    <w:p w14:paraId="5F5C1F67" w14:textId="1F6B32EB" w:rsidR="00621C7A" w:rsidRPr="00621C7A" w:rsidRDefault="0005029E" w:rsidP="00AE6698">
      <w:pPr>
        <w:rPr>
          <w:rFonts w:eastAsia="Times New Roman" w:cstheme="minorHAnsi"/>
          <w:color w:val="000000"/>
          <w:sz w:val="22"/>
          <w:szCs w:val="22"/>
          <w:lang w:eastAsia="en-GB"/>
        </w:rPr>
      </w:pPr>
      <w:r>
        <w:rPr>
          <w:rFonts w:eastAsia="Times New Roman" w:cstheme="minorHAnsi"/>
          <w:color w:val="000000"/>
          <w:sz w:val="22"/>
          <w:szCs w:val="22"/>
          <w:lang w:eastAsia="en-GB"/>
        </w:rPr>
        <w:lastRenderedPageBreak/>
        <w:t>-</w:t>
      </w:r>
      <w:r w:rsidR="00621C7A" w:rsidRPr="00621C7A">
        <w:rPr>
          <w:rFonts w:eastAsia="Times New Roman" w:cstheme="minorHAnsi"/>
          <w:color w:val="000000"/>
          <w:sz w:val="22"/>
          <w:szCs w:val="22"/>
          <w:lang w:eastAsia="en-GB"/>
        </w:rPr>
        <w:t>Immune protection against pathogens is invading through the gastrointestinal or respiratory barriers.</w:t>
      </w:r>
    </w:p>
    <w:p w14:paraId="6C2D9612" w14:textId="6E8D3104" w:rsidR="00621C7A" w:rsidRPr="00621C7A" w:rsidRDefault="0005029E" w:rsidP="00AE6698">
      <w:pPr>
        <w:rPr>
          <w:rFonts w:eastAsia="Times New Roman" w:cstheme="minorHAnsi"/>
          <w:color w:val="000000"/>
          <w:sz w:val="22"/>
          <w:szCs w:val="22"/>
          <w:lang w:eastAsia="en-GB"/>
        </w:rPr>
      </w:pPr>
      <w:r>
        <w:rPr>
          <w:rFonts w:eastAsia="Times New Roman" w:cstheme="minorHAnsi"/>
          <w:color w:val="000000"/>
          <w:sz w:val="22"/>
          <w:szCs w:val="22"/>
          <w:lang w:eastAsia="en-GB"/>
        </w:rPr>
        <w:t>-</w:t>
      </w:r>
      <w:r w:rsidR="00621C7A" w:rsidRPr="00621C7A">
        <w:rPr>
          <w:rFonts w:eastAsia="Times New Roman" w:cstheme="minorHAnsi"/>
          <w:color w:val="000000"/>
          <w:sz w:val="22"/>
          <w:szCs w:val="22"/>
          <w:lang w:eastAsia="en-GB"/>
        </w:rPr>
        <w:t>It has a vital role in Type 1 hypersensitivity reactions or allergic response.</w:t>
      </w:r>
    </w:p>
    <w:p w14:paraId="453AC109" w14:textId="35EF89E2" w:rsidR="00621C7A" w:rsidRPr="00AB398D" w:rsidRDefault="00621C7A" w:rsidP="00FC7BA3">
      <w:pPr>
        <w:spacing w:before="100" w:beforeAutospacing="1" w:after="100" w:afterAutospacing="1" w:line="390" w:lineRule="atLeast"/>
        <w:rPr>
          <w:rFonts w:eastAsia="Times New Roman" w:cstheme="minorHAnsi"/>
          <w:color w:val="000000"/>
          <w:sz w:val="22"/>
          <w:szCs w:val="22"/>
          <w:lang w:eastAsia="en-GB"/>
        </w:rPr>
      </w:pPr>
      <w:r w:rsidRPr="00AB398D">
        <w:rPr>
          <w:rFonts w:eastAsia="Times New Roman" w:cstheme="minorHAnsi"/>
          <w:color w:val="000000"/>
          <w:sz w:val="22"/>
          <w:szCs w:val="22"/>
          <w:lang w:eastAsia="en-GB"/>
        </w:rPr>
        <w:t xml:space="preserve">4)- </w:t>
      </w:r>
      <w:r w:rsidRPr="00AE6698">
        <w:rPr>
          <w:rFonts w:eastAsia="Times New Roman" w:cstheme="minorHAnsi"/>
          <w:b/>
          <w:bCs/>
          <w:color w:val="000000"/>
          <w:sz w:val="22"/>
          <w:szCs w:val="22"/>
          <w:lang w:eastAsia="en-GB"/>
        </w:rPr>
        <w:t>Immunoglob</w:t>
      </w:r>
      <w:r w:rsidR="00AE6698" w:rsidRPr="00AE6698">
        <w:rPr>
          <w:rFonts w:eastAsia="Times New Roman" w:cstheme="minorHAnsi"/>
          <w:b/>
          <w:bCs/>
          <w:color w:val="000000"/>
          <w:sz w:val="22"/>
          <w:szCs w:val="22"/>
          <w:lang w:eastAsia="en-GB"/>
        </w:rPr>
        <w:t>ul</w:t>
      </w:r>
      <w:r w:rsidRPr="00AE6698">
        <w:rPr>
          <w:rFonts w:eastAsia="Times New Roman" w:cstheme="minorHAnsi"/>
          <w:b/>
          <w:bCs/>
          <w:color w:val="000000"/>
          <w:sz w:val="22"/>
          <w:szCs w:val="22"/>
          <w:lang w:eastAsia="en-GB"/>
        </w:rPr>
        <w:t>in D(</w:t>
      </w:r>
      <w:proofErr w:type="spellStart"/>
      <w:r w:rsidRPr="00AE6698">
        <w:rPr>
          <w:rFonts w:eastAsia="Times New Roman" w:cstheme="minorHAnsi"/>
          <w:b/>
          <w:bCs/>
          <w:color w:val="000000"/>
          <w:sz w:val="22"/>
          <w:szCs w:val="22"/>
          <w:lang w:eastAsia="en-GB"/>
        </w:rPr>
        <w:t>IgD</w:t>
      </w:r>
      <w:proofErr w:type="spellEnd"/>
      <w:r w:rsidRPr="00AE6698">
        <w:rPr>
          <w:rFonts w:eastAsia="Times New Roman" w:cstheme="minorHAnsi"/>
          <w:b/>
          <w:bCs/>
          <w:color w:val="000000"/>
          <w:sz w:val="22"/>
          <w:szCs w:val="22"/>
          <w:lang w:eastAsia="en-GB"/>
        </w:rPr>
        <w:t>)</w:t>
      </w:r>
    </w:p>
    <w:p w14:paraId="3D9D6CA6" w14:textId="77777777" w:rsidR="00621C7A" w:rsidRPr="00621C7A" w:rsidRDefault="00621C7A" w:rsidP="00AE6698">
      <w:pPr>
        <w:outlineLvl w:val="3"/>
        <w:rPr>
          <w:rFonts w:eastAsia="Times New Roman" w:cstheme="minorHAnsi"/>
          <w:color w:val="111111"/>
          <w:sz w:val="22"/>
          <w:szCs w:val="22"/>
          <w:lang w:eastAsia="en-GB"/>
        </w:rPr>
      </w:pPr>
      <w:r w:rsidRPr="00621C7A">
        <w:rPr>
          <w:rFonts w:eastAsia="Times New Roman" w:cstheme="minorHAnsi"/>
          <w:color w:val="111111"/>
          <w:sz w:val="22"/>
          <w:szCs w:val="22"/>
          <w:lang w:eastAsia="en-GB"/>
        </w:rPr>
        <w:t>Properties:</w:t>
      </w:r>
    </w:p>
    <w:p w14:paraId="5B5DDF84" w14:textId="399E69E1" w:rsidR="00621C7A" w:rsidRPr="00621C7A" w:rsidRDefault="0005029E" w:rsidP="00AE6698">
      <w:pPr>
        <w:rPr>
          <w:rFonts w:eastAsia="Times New Roman" w:cstheme="minorHAnsi"/>
          <w:color w:val="000000"/>
          <w:sz w:val="22"/>
          <w:szCs w:val="22"/>
          <w:lang w:eastAsia="en-GB"/>
        </w:rPr>
      </w:pPr>
      <w:r>
        <w:rPr>
          <w:rFonts w:eastAsia="Times New Roman" w:cstheme="minorHAnsi"/>
          <w:color w:val="000000"/>
          <w:sz w:val="22"/>
          <w:szCs w:val="22"/>
          <w:lang w:eastAsia="en-GB"/>
        </w:rPr>
        <w:t>-</w:t>
      </w:r>
      <w:proofErr w:type="spellStart"/>
      <w:r w:rsidR="00621C7A" w:rsidRPr="00621C7A">
        <w:rPr>
          <w:rFonts w:eastAsia="Times New Roman" w:cstheme="minorHAnsi"/>
          <w:color w:val="000000"/>
          <w:sz w:val="22"/>
          <w:szCs w:val="22"/>
          <w:lang w:eastAsia="en-GB"/>
        </w:rPr>
        <w:t>IgD</w:t>
      </w:r>
      <w:proofErr w:type="spellEnd"/>
      <w:r w:rsidR="00621C7A" w:rsidRPr="00621C7A">
        <w:rPr>
          <w:rFonts w:eastAsia="Times New Roman" w:cstheme="minorHAnsi"/>
          <w:color w:val="000000"/>
          <w:sz w:val="22"/>
          <w:szCs w:val="22"/>
          <w:lang w:eastAsia="en-GB"/>
        </w:rPr>
        <w:t xml:space="preserve"> antibody makes up less than 1% of the total antibody content of serum.</w:t>
      </w:r>
    </w:p>
    <w:p w14:paraId="3B54A22C" w14:textId="0D50A74C" w:rsidR="00621C7A" w:rsidRPr="00621C7A" w:rsidRDefault="0005029E" w:rsidP="00AE6698">
      <w:pPr>
        <w:rPr>
          <w:rFonts w:eastAsia="Times New Roman" w:cstheme="minorHAnsi"/>
          <w:color w:val="000000"/>
          <w:sz w:val="22"/>
          <w:szCs w:val="22"/>
          <w:lang w:eastAsia="en-GB"/>
        </w:rPr>
      </w:pPr>
      <w:r>
        <w:rPr>
          <w:rFonts w:eastAsia="Times New Roman" w:cstheme="minorHAnsi"/>
          <w:color w:val="000000"/>
          <w:sz w:val="22"/>
          <w:szCs w:val="22"/>
          <w:lang w:eastAsia="en-GB"/>
        </w:rPr>
        <w:t>-</w:t>
      </w:r>
      <w:r w:rsidR="00621C7A" w:rsidRPr="00621C7A">
        <w:rPr>
          <w:rFonts w:eastAsia="Times New Roman" w:cstheme="minorHAnsi"/>
          <w:color w:val="000000"/>
          <w:sz w:val="22"/>
          <w:szCs w:val="22"/>
          <w:lang w:eastAsia="en-GB"/>
        </w:rPr>
        <w:t>It is usually co-expressed on the surface of B cells with IgM.</w:t>
      </w:r>
    </w:p>
    <w:p w14:paraId="38DE35F2" w14:textId="4DAB007F" w:rsidR="00621C7A" w:rsidRDefault="0005029E" w:rsidP="00AE6698">
      <w:pPr>
        <w:rPr>
          <w:rFonts w:eastAsia="Times New Roman" w:cstheme="minorHAnsi"/>
          <w:color w:val="000000"/>
          <w:sz w:val="22"/>
          <w:szCs w:val="22"/>
          <w:lang w:eastAsia="en-GB"/>
        </w:rPr>
      </w:pPr>
      <w:r>
        <w:rPr>
          <w:rFonts w:eastAsia="Times New Roman" w:cstheme="minorHAnsi"/>
          <w:color w:val="000000"/>
          <w:sz w:val="22"/>
          <w:szCs w:val="22"/>
          <w:lang w:eastAsia="en-GB"/>
        </w:rPr>
        <w:t>-</w:t>
      </w:r>
      <w:r w:rsidR="00621C7A" w:rsidRPr="00621C7A">
        <w:rPr>
          <w:rFonts w:eastAsia="Times New Roman" w:cstheme="minorHAnsi"/>
          <w:color w:val="000000"/>
          <w:sz w:val="22"/>
          <w:szCs w:val="22"/>
          <w:lang w:eastAsia="en-GB"/>
        </w:rPr>
        <w:t>Its specific function is still unknown. However, it is thought to be involved in the process of B cell activation.</w:t>
      </w:r>
    </w:p>
    <w:p w14:paraId="343EF1F0" w14:textId="77777777" w:rsidR="00AE6698" w:rsidRPr="00621C7A" w:rsidRDefault="00AE6698" w:rsidP="00AE6698">
      <w:pPr>
        <w:rPr>
          <w:rFonts w:eastAsia="Times New Roman" w:cstheme="minorHAnsi"/>
          <w:color w:val="000000"/>
          <w:sz w:val="22"/>
          <w:szCs w:val="22"/>
          <w:lang w:eastAsia="en-GB"/>
        </w:rPr>
      </w:pPr>
    </w:p>
    <w:p w14:paraId="3FC85516" w14:textId="77777777" w:rsidR="00621C7A" w:rsidRPr="00621C7A" w:rsidRDefault="00621C7A" w:rsidP="00AE6698">
      <w:pPr>
        <w:outlineLvl w:val="3"/>
        <w:rPr>
          <w:rFonts w:eastAsia="Times New Roman" w:cstheme="minorHAnsi"/>
          <w:color w:val="111111"/>
          <w:sz w:val="22"/>
          <w:szCs w:val="22"/>
          <w:lang w:eastAsia="en-GB"/>
        </w:rPr>
      </w:pPr>
      <w:r w:rsidRPr="00621C7A">
        <w:rPr>
          <w:rFonts w:eastAsia="Times New Roman" w:cstheme="minorHAnsi"/>
          <w:color w:val="111111"/>
          <w:sz w:val="22"/>
          <w:szCs w:val="22"/>
          <w:lang w:eastAsia="en-GB"/>
        </w:rPr>
        <w:t>Structure:</w:t>
      </w:r>
    </w:p>
    <w:p w14:paraId="03751479" w14:textId="1D4EC962" w:rsidR="00621C7A" w:rsidRPr="00621C7A" w:rsidRDefault="0005029E" w:rsidP="00AE6698">
      <w:pPr>
        <w:rPr>
          <w:rFonts w:eastAsia="Times New Roman" w:cstheme="minorHAnsi"/>
          <w:color w:val="000000"/>
          <w:sz w:val="22"/>
          <w:szCs w:val="22"/>
          <w:lang w:eastAsia="en-GB"/>
        </w:rPr>
      </w:pPr>
      <w:r>
        <w:rPr>
          <w:rFonts w:eastAsia="Times New Roman" w:cstheme="minorHAnsi"/>
          <w:color w:val="000000"/>
          <w:sz w:val="22"/>
          <w:szCs w:val="22"/>
          <w:lang w:eastAsia="en-GB"/>
        </w:rPr>
        <w:t>-</w:t>
      </w:r>
      <w:r w:rsidR="00621C7A" w:rsidRPr="00621C7A">
        <w:rPr>
          <w:rFonts w:eastAsia="Times New Roman" w:cstheme="minorHAnsi"/>
          <w:color w:val="000000"/>
          <w:sz w:val="22"/>
          <w:szCs w:val="22"/>
          <w:lang w:eastAsia="en-GB"/>
        </w:rPr>
        <w:t xml:space="preserve">The heavy chains of the </w:t>
      </w:r>
      <w:proofErr w:type="spellStart"/>
      <w:r w:rsidR="00621C7A" w:rsidRPr="00621C7A">
        <w:rPr>
          <w:rFonts w:eastAsia="Times New Roman" w:cstheme="minorHAnsi"/>
          <w:color w:val="000000"/>
          <w:sz w:val="22"/>
          <w:szCs w:val="22"/>
          <w:lang w:eastAsia="en-GB"/>
        </w:rPr>
        <w:t>IgD</w:t>
      </w:r>
      <w:proofErr w:type="spellEnd"/>
      <w:r w:rsidR="00621C7A" w:rsidRPr="00621C7A">
        <w:rPr>
          <w:rFonts w:eastAsia="Times New Roman" w:cstheme="minorHAnsi"/>
          <w:color w:val="000000"/>
          <w:sz w:val="22"/>
          <w:szCs w:val="22"/>
          <w:lang w:eastAsia="en-GB"/>
        </w:rPr>
        <w:t xml:space="preserve"> antibody are comprised of the subclass Delta, with two antigen binding sites.</w:t>
      </w:r>
    </w:p>
    <w:p w14:paraId="3D9F1384" w14:textId="72908320" w:rsidR="00621C7A" w:rsidRPr="00621C7A" w:rsidRDefault="0005029E" w:rsidP="00AE6698">
      <w:pPr>
        <w:rPr>
          <w:rFonts w:eastAsia="Times New Roman" w:cstheme="minorHAnsi"/>
          <w:color w:val="000000"/>
          <w:sz w:val="22"/>
          <w:szCs w:val="22"/>
          <w:lang w:eastAsia="en-GB"/>
        </w:rPr>
      </w:pPr>
      <w:r>
        <w:rPr>
          <w:rFonts w:eastAsia="Times New Roman" w:cstheme="minorHAnsi"/>
          <w:color w:val="000000"/>
          <w:sz w:val="22"/>
          <w:szCs w:val="22"/>
          <w:lang w:eastAsia="en-GB"/>
        </w:rPr>
        <w:t>-</w:t>
      </w:r>
      <w:r w:rsidR="00621C7A" w:rsidRPr="00621C7A">
        <w:rPr>
          <w:rFonts w:eastAsia="Times New Roman" w:cstheme="minorHAnsi"/>
          <w:color w:val="000000"/>
          <w:sz w:val="22"/>
          <w:szCs w:val="22"/>
          <w:lang w:eastAsia="en-GB"/>
        </w:rPr>
        <w:t>It is found in the body as a monomer and has a molecular weight of around 180,000 Da.</w:t>
      </w:r>
    </w:p>
    <w:p w14:paraId="1ABC7337" w14:textId="1515404E" w:rsidR="00621C7A" w:rsidRDefault="0005029E" w:rsidP="00AE6698">
      <w:pPr>
        <w:rPr>
          <w:rFonts w:eastAsia="Times New Roman" w:cstheme="minorHAnsi"/>
          <w:color w:val="000000"/>
          <w:sz w:val="22"/>
          <w:szCs w:val="22"/>
          <w:lang w:eastAsia="en-GB"/>
        </w:rPr>
      </w:pPr>
      <w:r>
        <w:rPr>
          <w:rFonts w:eastAsia="Times New Roman" w:cstheme="minorHAnsi"/>
          <w:color w:val="000000"/>
          <w:sz w:val="22"/>
          <w:szCs w:val="22"/>
          <w:lang w:eastAsia="en-GB"/>
        </w:rPr>
        <w:t>-</w:t>
      </w:r>
      <w:r w:rsidR="00621C7A" w:rsidRPr="00621C7A">
        <w:rPr>
          <w:rFonts w:eastAsia="Times New Roman" w:cstheme="minorHAnsi"/>
          <w:color w:val="000000"/>
          <w:sz w:val="22"/>
          <w:szCs w:val="22"/>
          <w:lang w:eastAsia="en-GB"/>
        </w:rPr>
        <w:t>It is present on the surface of the B cell and acts as a receptor.</w:t>
      </w:r>
    </w:p>
    <w:p w14:paraId="6B50BAF6" w14:textId="77777777" w:rsidR="00AE6698" w:rsidRPr="00621C7A" w:rsidRDefault="00AE6698" w:rsidP="00AE6698">
      <w:pPr>
        <w:rPr>
          <w:rFonts w:eastAsia="Times New Roman" w:cstheme="minorHAnsi"/>
          <w:color w:val="000000"/>
          <w:sz w:val="22"/>
          <w:szCs w:val="22"/>
          <w:lang w:eastAsia="en-GB"/>
        </w:rPr>
      </w:pPr>
    </w:p>
    <w:p w14:paraId="4A9CCAAA" w14:textId="77777777" w:rsidR="00621C7A" w:rsidRPr="00621C7A" w:rsidRDefault="00621C7A" w:rsidP="00AE6698">
      <w:pPr>
        <w:outlineLvl w:val="3"/>
        <w:rPr>
          <w:rFonts w:eastAsia="Times New Roman" w:cstheme="minorHAnsi"/>
          <w:color w:val="111111"/>
          <w:sz w:val="22"/>
          <w:szCs w:val="22"/>
          <w:lang w:eastAsia="en-GB"/>
        </w:rPr>
      </w:pPr>
      <w:r w:rsidRPr="00621C7A">
        <w:rPr>
          <w:rFonts w:eastAsia="Times New Roman" w:cstheme="minorHAnsi"/>
          <w:color w:val="111111"/>
          <w:sz w:val="22"/>
          <w:szCs w:val="22"/>
          <w:lang w:eastAsia="en-GB"/>
        </w:rPr>
        <w:t>Function:</w:t>
      </w:r>
    </w:p>
    <w:p w14:paraId="7C17B2BF" w14:textId="26521543" w:rsidR="00621C7A" w:rsidRPr="00621C7A" w:rsidRDefault="00AE6698" w:rsidP="00AE6698">
      <w:pPr>
        <w:rPr>
          <w:rFonts w:eastAsia="Times New Roman" w:cstheme="minorHAnsi"/>
          <w:color w:val="000000"/>
          <w:sz w:val="22"/>
          <w:szCs w:val="22"/>
          <w:lang w:eastAsia="en-GB"/>
        </w:rPr>
      </w:pPr>
      <w:r>
        <w:rPr>
          <w:rFonts w:eastAsia="Times New Roman" w:cstheme="minorHAnsi"/>
          <w:color w:val="000000"/>
          <w:sz w:val="22"/>
          <w:szCs w:val="22"/>
          <w:lang w:eastAsia="en-GB"/>
        </w:rPr>
        <w:t>-</w:t>
      </w:r>
      <w:r w:rsidR="00621C7A" w:rsidRPr="00621C7A">
        <w:rPr>
          <w:rFonts w:eastAsia="Times New Roman" w:cstheme="minorHAnsi"/>
          <w:color w:val="000000"/>
          <w:sz w:val="22"/>
          <w:szCs w:val="22"/>
          <w:lang w:eastAsia="en-GB"/>
        </w:rPr>
        <w:t xml:space="preserve">The known function of the </w:t>
      </w:r>
      <w:proofErr w:type="spellStart"/>
      <w:r w:rsidR="00621C7A" w:rsidRPr="00621C7A">
        <w:rPr>
          <w:rFonts w:eastAsia="Times New Roman" w:cstheme="minorHAnsi"/>
          <w:color w:val="000000"/>
          <w:sz w:val="22"/>
          <w:szCs w:val="22"/>
          <w:lang w:eastAsia="en-GB"/>
        </w:rPr>
        <w:t>IgD</w:t>
      </w:r>
      <w:proofErr w:type="spellEnd"/>
      <w:r w:rsidR="00621C7A" w:rsidRPr="00621C7A">
        <w:rPr>
          <w:rFonts w:eastAsia="Times New Roman" w:cstheme="minorHAnsi"/>
          <w:color w:val="000000"/>
          <w:sz w:val="22"/>
          <w:szCs w:val="22"/>
          <w:lang w:eastAsia="en-GB"/>
        </w:rPr>
        <w:t xml:space="preserve"> antibody is to act as a receptor on the surface of the B cell and participate in B cell activation and differentiation.</w:t>
      </w:r>
    </w:p>
    <w:p w14:paraId="55802796" w14:textId="630286FB" w:rsidR="00621C7A" w:rsidRPr="00AB398D" w:rsidRDefault="00621C7A" w:rsidP="00FC7BA3">
      <w:pPr>
        <w:spacing w:before="100" w:beforeAutospacing="1" w:after="100" w:afterAutospacing="1" w:line="390" w:lineRule="atLeast"/>
        <w:rPr>
          <w:rFonts w:eastAsia="Times New Roman" w:cstheme="minorHAnsi"/>
          <w:color w:val="000000"/>
          <w:sz w:val="22"/>
          <w:szCs w:val="22"/>
          <w:lang w:eastAsia="en-GB"/>
        </w:rPr>
      </w:pPr>
      <w:r w:rsidRPr="00AB398D">
        <w:rPr>
          <w:rFonts w:eastAsia="Times New Roman" w:cstheme="minorHAnsi"/>
          <w:color w:val="000000"/>
          <w:sz w:val="22"/>
          <w:szCs w:val="22"/>
          <w:lang w:eastAsia="en-GB"/>
        </w:rPr>
        <w:t xml:space="preserve">5) </w:t>
      </w:r>
      <w:r w:rsidRPr="008C76EB">
        <w:rPr>
          <w:rFonts w:eastAsia="Times New Roman" w:cstheme="minorHAnsi"/>
          <w:b/>
          <w:bCs/>
          <w:color w:val="000000"/>
          <w:sz w:val="22"/>
          <w:szCs w:val="22"/>
          <w:lang w:eastAsia="en-GB"/>
        </w:rPr>
        <w:t>Immunogl</w:t>
      </w:r>
      <w:r w:rsidR="008C76EB" w:rsidRPr="008C76EB">
        <w:rPr>
          <w:rFonts w:eastAsia="Times New Roman" w:cstheme="minorHAnsi"/>
          <w:b/>
          <w:bCs/>
          <w:color w:val="000000"/>
          <w:sz w:val="22"/>
          <w:szCs w:val="22"/>
          <w:lang w:eastAsia="en-GB"/>
        </w:rPr>
        <w:t>o</w:t>
      </w:r>
      <w:r w:rsidRPr="008C76EB">
        <w:rPr>
          <w:rFonts w:eastAsia="Times New Roman" w:cstheme="minorHAnsi"/>
          <w:b/>
          <w:bCs/>
          <w:color w:val="000000"/>
          <w:sz w:val="22"/>
          <w:szCs w:val="22"/>
          <w:lang w:eastAsia="en-GB"/>
        </w:rPr>
        <w:t>b</w:t>
      </w:r>
      <w:r w:rsidR="00AE6698" w:rsidRPr="008C76EB">
        <w:rPr>
          <w:rFonts w:eastAsia="Times New Roman" w:cstheme="minorHAnsi"/>
          <w:b/>
          <w:bCs/>
          <w:color w:val="000000"/>
          <w:sz w:val="22"/>
          <w:szCs w:val="22"/>
          <w:lang w:eastAsia="en-GB"/>
        </w:rPr>
        <w:t>ul</w:t>
      </w:r>
      <w:r w:rsidRPr="008C76EB">
        <w:rPr>
          <w:rFonts w:eastAsia="Times New Roman" w:cstheme="minorHAnsi"/>
          <w:b/>
          <w:bCs/>
          <w:color w:val="000000"/>
          <w:sz w:val="22"/>
          <w:szCs w:val="22"/>
          <w:lang w:eastAsia="en-GB"/>
        </w:rPr>
        <w:t>in G(IgG)</w:t>
      </w:r>
    </w:p>
    <w:p w14:paraId="1D88CEA8" w14:textId="4872E221" w:rsidR="00AE6698" w:rsidRDefault="00AE6698" w:rsidP="00AE6698">
      <w:pPr>
        <w:rPr>
          <w:rFonts w:eastAsia="Times New Roman" w:cstheme="minorHAnsi"/>
          <w:color w:val="000000"/>
          <w:sz w:val="22"/>
          <w:szCs w:val="22"/>
          <w:lang w:eastAsia="en-GB"/>
        </w:rPr>
      </w:pPr>
      <w:r>
        <w:rPr>
          <w:rFonts w:eastAsia="Times New Roman" w:cstheme="minorHAnsi"/>
          <w:color w:val="000000"/>
          <w:sz w:val="22"/>
          <w:szCs w:val="22"/>
          <w:lang w:eastAsia="en-GB"/>
        </w:rPr>
        <w:t>Properties</w:t>
      </w:r>
    </w:p>
    <w:p w14:paraId="128DAC0F" w14:textId="34D3EDF0" w:rsidR="00621C7A" w:rsidRPr="00621C7A" w:rsidRDefault="00AE6698" w:rsidP="00AE6698">
      <w:pPr>
        <w:rPr>
          <w:rFonts w:eastAsia="Times New Roman" w:cstheme="minorHAnsi"/>
          <w:color w:val="000000"/>
          <w:sz w:val="22"/>
          <w:szCs w:val="22"/>
          <w:lang w:eastAsia="en-GB"/>
        </w:rPr>
      </w:pPr>
      <w:r>
        <w:rPr>
          <w:rFonts w:eastAsia="Times New Roman" w:cstheme="minorHAnsi"/>
          <w:color w:val="000000"/>
          <w:sz w:val="22"/>
          <w:szCs w:val="22"/>
          <w:lang w:eastAsia="en-GB"/>
        </w:rPr>
        <w:t>-</w:t>
      </w:r>
      <w:r w:rsidR="00621C7A" w:rsidRPr="00621C7A">
        <w:rPr>
          <w:rFonts w:eastAsia="Times New Roman" w:cstheme="minorHAnsi"/>
          <w:color w:val="000000"/>
          <w:sz w:val="22"/>
          <w:szCs w:val="22"/>
          <w:lang w:eastAsia="en-GB"/>
        </w:rPr>
        <w:t>IgG is the most predominant antibody found in the body and constitutes for 80% of the total antibody content in the</w:t>
      </w:r>
      <w:r w:rsidR="00A93AED">
        <w:rPr>
          <w:rFonts w:eastAsia="Times New Roman" w:cstheme="minorHAnsi"/>
          <w:color w:val="000000"/>
          <w:sz w:val="22"/>
          <w:szCs w:val="22"/>
          <w:lang w:eastAsia="en-GB"/>
        </w:rPr>
        <w:t xml:space="preserve"> serum</w:t>
      </w:r>
      <w:r w:rsidR="00621C7A" w:rsidRPr="00621C7A">
        <w:rPr>
          <w:rFonts w:eastAsia="Times New Roman" w:cstheme="minorHAnsi"/>
          <w:color w:val="000000"/>
          <w:sz w:val="22"/>
          <w:szCs w:val="22"/>
          <w:lang w:eastAsia="en-GB"/>
        </w:rPr>
        <w:t>.</w:t>
      </w:r>
    </w:p>
    <w:p w14:paraId="600E7BBC" w14:textId="0CBD0CD7" w:rsidR="00621C7A" w:rsidRPr="00621C7A" w:rsidRDefault="00AE6698" w:rsidP="00AE6698">
      <w:pPr>
        <w:rPr>
          <w:rFonts w:eastAsia="Times New Roman" w:cstheme="minorHAnsi"/>
          <w:color w:val="000000"/>
          <w:sz w:val="22"/>
          <w:szCs w:val="22"/>
          <w:lang w:eastAsia="en-GB"/>
        </w:rPr>
      </w:pPr>
      <w:r>
        <w:rPr>
          <w:rFonts w:eastAsia="Times New Roman" w:cstheme="minorHAnsi"/>
          <w:color w:val="000000"/>
          <w:sz w:val="22"/>
          <w:szCs w:val="22"/>
          <w:lang w:eastAsia="en-GB"/>
        </w:rPr>
        <w:t>-</w:t>
      </w:r>
      <w:r w:rsidR="00621C7A" w:rsidRPr="00621C7A">
        <w:rPr>
          <w:rFonts w:eastAsia="Times New Roman" w:cstheme="minorHAnsi"/>
          <w:color w:val="000000"/>
          <w:sz w:val="22"/>
          <w:szCs w:val="22"/>
          <w:lang w:eastAsia="en-GB"/>
        </w:rPr>
        <w:t>It is the only antibody with the ability to cross the placental membrane and provide immunity to the fetus. There are four sub-classes of the IgG molecule: IgG1, IgG2, IgG3, and IgG4.</w:t>
      </w:r>
    </w:p>
    <w:p w14:paraId="26ADD5A8" w14:textId="1EEAB371" w:rsidR="00621C7A" w:rsidRDefault="00AE6698" w:rsidP="00AE6698">
      <w:pPr>
        <w:rPr>
          <w:rFonts w:eastAsia="Times New Roman" w:cstheme="minorHAnsi"/>
          <w:color w:val="000000"/>
          <w:sz w:val="22"/>
          <w:szCs w:val="22"/>
          <w:lang w:eastAsia="en-GB"/>
        </w:rPr>
      </w:pPr>
      <w:r>
        <w:rPr>
          <w:rFonts w:eastAsia="Times New Roman" w:cstheme="minorHAnsi"/>
          <w:color w:val="000000"/>
          <w:sz w:val="22"/>
          <w:szCs w:val="22"/>
          <w:lang w:eastAsia="en-GB"/>
        </w:rPr>
        <w:t>-</w:t>
      </w:r>
      <w:r w:rsidR="00621C7A" w:rsidRPr="00621C7A">
        <w:rPr>
          <w:rFonts w:eastAsia="Times New Roman" w:cstheme="minorHAnsi"/>
          <w:color w:val="000000"/>
          <w:sz w:val="22"/>
          <w:szCs w:val="22"/>
          <w:lang w:eastAsia="en-GB"/>
        </w:rPr>
        <w:t>Among these, IgG 3 and IgG 4 possess the ability to cross the placenta. IgG1 is the most common antibody subclass among the four.</w:t>
      </w:r>
    </w:p>
    <w:p w14:paraId="2CF2B1C5" w14:textId="77777777" w:rsidR="00AE6698" w:rsidRPr="00621C7A" w:rsidRDefault="00AE6698" w:rsidP="00AE6698">
      <w:pPr>
        <w:rPr>
          <w:rFonts w:eastAsia="Times New Roman" w:cstheme="minorHAnsi"/>
          <w:color w:val="000000"/>
          <w:sz w:val="22"/>
          <w:szCs w:val="22"/>
          <w:lang w:eastAsia="en-GB"/>
        </w:rPr>
      </w:pPr>
    </w:p>
    <w:p w14:paraId="75EA5942" w14:textId="77777777" w:rsidR="00621C7A" w:rsidRPr="00621C7A" w:rsidRDefault="00621C7A" w:rsidP="00AE6698">
      <w:pPr>
        <w:outlineLvl w:val="3"/>
        <w:rPr>
          <w:rFonts w:eastAsia="Times New Roman" w:cstheme="minorHAnsi"/>
          <w:color w:val="111111"/>
          <w:sz w:val="22"/>
          <w:szCs w:val="22"/>
          <w:lang w:eastAsia="en-GB"/>
        </w:rPr>
      </w:pPr>
      <w:r w:rsidRPr="00621C7A">
        <w:rPr>
          <w:rFonts w:eastAsia="Times New Roman" w:cstheme="minorHAnsi"/>
          <w:color w:val="111111"/>
          <w:sz w:val="22"/>
          <w:szCs w:val="22"/>
          <w:lang w:eastAsia="en-GB"/>
        </w:rPr>
        <w:t>Structure:</w:t>
      </w:r>
    </w:p>
    <w:p w14:paraId="3A6F20E7" w14:textId="13A865A6" w:rsidR="00621C7A" w:rsidRDefault="00AE6698" w:rsidP="00AE6698">
      <w:pPr>
        <w:rPr>
          <w:rFonts w:eastAsia="Times New Roman" w:cstheme="minorHAnsi"/>
          <w:color w:val="000000"/>
          <w:sz w:val="22"/>
          <w:szCs w:val="22"/>
          <w:lang w:eastAsia="en-GB"/>
        </w:rPr>
      </w:pPr>
      <w:r>
        <w:rPr>
          <w:rFonts w:eastAsia="Times New Roman" w:cstheme="minorHAnsi"/>
          <w:color w:val="000000"/>
          <w:sz w:val="22"/>
          <w:szCs w:val="22"/>
          <w:lang w:eastAsia="en-GB"/>
        </w:rPr>
        <w:t>-</w:t>
      </w:r>
      <w:r w:rsidR="00621C7A" w:rsidRPr="00621C7A">
        <w:rPr>
          <w:rFonts w:eastAsia="Times New Roman" w:cstheme="minorHAnsi"/>
          <w:color w:val="000000"/>
          <w:sz w:val="22"/>
          <w:szCs w:val="22"/>
          <w:lang w:eastAsia="en-GB"/>
        </w:rPr>
        <w:t>The heavy chains of the IgG antibody are of the subclass Gamma, and it has two antigen binding sites. It is a monomer with a molecular weight of approximately 150,000 Da.</w:t>
      </w:r>
    </w:p>
    <w:p w14:paraId="3E504588" w14:textId="77777777" w:rsidR="00AE6698" w:rsidRPr="00621C7A" w:rsidRDefault="00AE6698" w:rsidP="00AE6698">
      <w:pPr>
        <w:rPr>
          <w:rFonts w:eastAsia="Times New Roman" w:cstheme="minorHAnsi"/>
          <w:color w:val="000000"/>
          <w:sz w:val="22"/>
          <w:szCs w:val="22"/>
          <w:lang w:eastAsia="en-GB"/>
        </w:rPr>
      </w:pPr>
    </w:p>
    <w:p w14:paraId="544E155C" w14:textId="77777777" w:rsidR="00621C7A" w:rsidRPr="00621C7A" w:rsidRDefault="00621C7A" w:rsidP="00AE6698">
      <w:pPr>
        <w:outlineLvl w:val="3"/>
        <w:rPr>
          <w:rFonts w:eastAsia="Times New Roman" w:cstheme="minorHAnsi"/>
          <w:color w:val="111111"/>
          <w:sz w:val="22"/>
          <w:szCs w:val="22"/>
          <w:lang w:eastAsia="en-GB"/>
        </w:rPr>
      </w:pPr>
      <w:r w:rsidRPr="00621C7A">
        <w:rPr>
          <w:rFonts w:eastAsia="Times New Roman" w:cstheme="minorHAnsi"/>
          <w:color w:val="111111"/>
          <w:sz w:val="22"/>
          <w:szCs w:val="22"/>
          <w:lang w:eastAsia="en-GB"/>
        </w:rPr>
        <w:t>Functions:</w:t>
      </w:r>
    </w:p>
    <w:p w14:paraId="52964349" w14:textId="38400674" w:rsidR="00621C7A" w:rsidRPr="00621C7A" w:rsidRDefault="00AE6698" w:rsidP="00AE6698">
      <w:pPr>
        <w:rPr>
          <w:rFonts w:eastAsia="Times New Roman" w:cstheme="minorHAnsi"/>
          <w:color w:val="000000"/>
          <w:sz w:val="22"/>
          <w:szCs w:val="22"/>
          <w:lang w:eastAsia="en-GB"/>
        </w:rPr>
      </w:pPr>
      <w:r>
        <w:rPr>
          <w:rFonts w:eastAsia="Times New Roman" w:cstheme="minorHAnsi"/>
          <w:color w:val="000000"/>
          <w:sz w:val="22"/>
          <w:szCs w:val="22"/>
          <w:lang w:eastAsia="en-GB"/>
        </w:rPr>
        <w:t>-</w:t>
      </w:r>
      <w:r w:rsidR="00621C7A" w:rsidRPr="00621C7A">
        <w:rPr>
          <w:rFonts w:eastAsia="Times New Roman" w:cstheme="minorHAnsi"/>
          <w:color w:val="000000"/>
          <w:sz w:val="22"/>
          <w:szCs w:val="22"/>
          <w:lang w:eastAsia="en-GB"/>
        </w:rPr>
        <w:t>It provides immunity to the developing fetus.</w:t>
      </w:r>
    </w:p>
    <w:p w14:paraId="69A031B1" w14:textId="0B44500F" w:rsidR="00621C7A" w:rsidRPr="00621C7A" w:rsidRDefault="00AE6698" w:rsidP="00AE6698">
      <w:pPr>
        <w:rPr>
          <w:rFonts w:eastAsia="Times New Roman" w:cstheme="minorHAnsi"/>
          <w:color w:val="000000"/>
          <w:sz w:val="22"/>
          <w:szCs w:val="22"/>
          <w:lang w:eastAsia="en-GB"/>
        </w:rPr>
      </w:pPr>
      <w:r>
        <w:rPr>
          <w:rFonts w:eastAsia="Times New Roman" w:cstheme="minorHAnsi"/>
          <w:color w:val="000000"/>
          <w:sz w:val="22"/>
          <w:szCs w:val="22"/>
          <w:lang w:eastAsia="en-GB"/>
        </w:rPr>
        <w:t>-</w:t>
      </w:r>
      <w:r w:rsidR="00621C7A" w:rsidRPr="00621C7A">
        <w:rPr>
          <w:rFonts w:eastAsia="Times New Roman" w:cstheme="minorHAnsi"/>
          <w:color w:val="000000"/>
          <w:sz w:val="22"/>
          <w:szCs w:val="22"/>
          <w:lang w:eastAsia="en-GB"/>
        </w:rPr>
        <w:t>Activates the complement pathway of immune response.</w:t>
      </w:r>
    </w:p>
    <w:p w14:paraId="419F3BE7" w14:textId="56C0009A" w:rsidR="00621C7A" w:rsidRPr="00621C7A" w:rsidRDefault="00AE6698" w:rsidP="00AE6698">
      <w:pPr>
        <w:rPr>
          <w:rFonts w:eastAsia="Times New Roman" w:cstheme="minorHAnsi"/>
          <w:color w:val="000000"/>
          <w:sz w:val="22"/>
          <w:szCs w:val="22"/>
          <w:lang w:eastAsia="en-GB"/>
        </w:rPr>
      </w:pPr>
      <w:r>
        <w:rPr>
          <w:rFonts w:eastAsia="Times New Roman" w:cstheme="minorHAnsi"/>
          <w:color w:val="000000"/>
          <w:sz w:val="22"/>
          <w:szCs w:val="22"/>
          <w:lang w:eastAsia="en-GB"/>
        </w:rPr>
        <w:t>-</w:t>
      </w:r>
      <w:r w:rsidR="00621C7A" w:rsidRPr="00621C7A">
        <w:rPr>
          <w:rFonts w:eastAsia="Times New Roman" w:cstheme="minorHAnsi"/>
          <w:color w:val="000000"/>
          <w:sz w:val="22"/>
          <w:szCs w:val="22"/>
          <w:lang w:eastAsia="en-GB"/>
        </w:rPr>
        <w:t>Mediates a process known as opsonization which refers to antibodies coating a pathogenic cell to lure the phagocyte towards the antigenic surface of the pathogen.</w:t>
      </w:r>
    </w:p>
    <w:p w14:paraId="14C9D647" w14:textId="1EE3F3C8" w:rsidR="00621C7A" w:rsidRPr="00621C7A" w:rsidRDefault="00AE6698" w:rsidP="00AE6698">
      <w:pPr>
        <w:rPr>
          <w:rFonts w:eastAsia="Times New Roman" w:cstheme="minorHAnsi"/>
          <w:color w:val="000000"/>
          <w:sz w:val="22"/>
          <w:szCs w:val="22"/>
          <w:lang w:eastAsia="en-GB"/>
        </w:rPr>
      </w:pPr>
      <w:r>
        <w:rPr>
          <w:rFonts w:eastAsia="Times New Roman" w:cstheme="minorHAnsi"/>
          <w:color w:val="000000"/>
          <w:sz w:val="22"/>
          <w:szCs w:val="22"/>
          <w:lang w:eastAsia="en-GB"/>
        </w:rPr>
        <w:t>-</w:t>
      </w:r>
      <w:r w:rsidR="00621C7A" w:rsidRPr="00621C7A">
        <w:rPr>
          <w:rFonts w:eastAsia="Times New Roman" w:cstheme="minorHAnsi"/>
          <w:color w:val="000000"/>
          <w:sz w:val="22"/>
          <w:szCs w:val="22"/>
          <w:lang w:eastAsia="en-GB"/>
        </w:rPr>
        <w:t>Facilitates the process of phagocytosis.</w:t>
      </w:r>
    </w:p>
    <w:p w14:paraId="1E2E0E9A" w14:textId="2A0BFF59" w:rsidR="00621C7A" w:rsidRPr="00621C7A" w:rsidRDefault="00AE6698" w:rsidP="00AE6698">
      <w:pPr>
        <w:rPr>
          <w:rFonts w:eastAsia="Times New Roman" w:cstheme="minorHAnsi"/>
          <w:color w:val="000000"/>
          <w:sz w:val="22"/>
          <w:szCs w:val="22"/>
          <w:lang w:eastAsia="en-GB"/>
        </w:rPr>
      </w:pPr>
      <w:r>
        <w:rPr>
          <w:rFonts w:eastAsia="Times New Roman" w:cstheme="minorHAnsi"/>
          <w:color w:val="000000"/>
          <w:sz w:val="22"/>
          <w:szCs w:val="22"/>
          <w:lang w:eastAsia="en-GB"/>
        </w:rPr>
        <w:t>-</w:t>
      </w:r>
      <w:r w:rsidR="00621C7A" w:rsidRPr="00621C7A">
        <w:rPr>
          <w:rFonts w:eastAsia="Times New Roman" w:cstheme="minorHAnsi"/>
          <w:color w:val="000000"/>
          <w:sz w:val="22"/>
          <w:szCs w:val="22"/>
          <w:lang w:eastAsia="en-GB"/>
        </w:rPr>
        <w:t>Neutralization of toxins and pathogens.</w:t>
      </w:r>
    </w:p>
    <w:p w14:paraId="67F2F53F" w14:textId="294FBBF2" w:rsidR="00621C7A" w:rsidRPr="00621C7A" w:rsidRDefault="00AE6698" w:rsidP="00AE6698">
      <w:pPr>
        <w:rPr>
          <w:rFonts w:eastAsia="Times New Roman" w:cstheme="minorHAnsi"/>
          <w:color w:val="000000"/>
          <w:sz w:val="22"/>
          <w:szCs w:val="22"/>
          <w:lang w:eastAsia="en-GB"/>
        </w:rPr>
      </w:pPr>
      <w:r>
        <w:rPr>
          <w:rFonts w:eastAsia="Times New Roman" w:cstheme="minorHAnsi"/>
          <w:color w:val="000000"/>
          <w:sz w:val="22"/>
          <w:szCs w:val="22"/>
          <w:lang w:eastAsia="en-GB"/>
        </w:rPr>
        <w:t>-</w:t>
      </w:r>
      <w:r w:rsidR="00621C7A" w:rsidRPr="00621C7A">
        <w:rPr>
          <w:rFonts w:eastAsia="Times New Roman" w:cstheme="minorHAnsi"/>
          <w:color w:val="000000"/>
          <w:sz w:val="22"/>
          <w:szCs w:val="22"/>
          <w:lang w:eastAsia="en-GB"/>
        </w:rPr>
        <w:t>Since it is widely found circulating in the blood, it offers protection against pathogens in the blood and tissues.</w:t>
      </w:r>
    </w:p>
    <w:p w14:paraId="7C86C562" w14:textId="77777777" w:rsidR="00621C7A" w:rsidRPr="00FC7BA3" w:rsidRDefault="00621C7A" w:rsidP="00FC7BA3">
      <w:pPr>
        <w:spacing w:before="100" w:beforeAutospacing="1" w:after="100" w:afterAutospacing="1" w:line="390" w:lineRule="atLeast"/>
        <w:rPr>
          <w:rFonts w:eastAsia="Times New Roman" w:cstheme="minorHAnsi"/>
          <w:color w:val="000000"/>
          <w:sz w:val="22"/>
          <w:szCs w:val="22"/>
          <w:lang w:eastAsia="en-GB"/>
        </w:rPr>
      </w:pPr>
    </w:p>
    <w:p w14:paraId="4CFA94C1" w14:textId="77777777" w:rsidR="004C0573" w:rsidRPr="00AB398D" w:rsidRDefault="004C0573" w:rsidP="004C0573">
      <w:pPr>
        <w:rPr>
          <w:rFonts w:cstheme="minorHAnsi"/>
          <w:sz w:val="22"/>
          <w:szCs w:val="22"/>
        </w:rPr>
      </w:pPr>
    </w:p>
    <w:p w14:paraId="52C1706E" w14:textId="77777777" w:rsidR="004C0573" w:rsidRPr="00AB398D" w:rsidRDefault="004C0573">
      <w:pPr>
        <w:rPr>
          <w:rFonts w:cstheme="minorHAnsi"/>
          <w:sz w:val="22"/>
          <w:szCs w:val="22"/>
        </w:rPr>
      </w:pPr>
    </w:p>
    <w:sectPr w:rsidR="004C0573" w:rsidRPr="00AB398D" w:rsidSect="00642BC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39C3"/>
    <w:multiLevelType w:val="hybridMultilevel"/>
    <w:tmpl w:val="2F620B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5E6EBB"/>
    <w:multiLevelType w:val="multilevel"/>
    <w:tmpl w:val="84448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9474F0"/>
    <w:multiLevelType w:val="multilevel"/>
    <w:tmpl w:val="E3EC9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0555C5"/>
    <w:multiLevelType w:val="hybridMultilevel"/>
    <w:tmpl w:val="F3F6A8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ED1C55"/>
    <w:multiLevelType w:val="multilevel"/>
    <w:tmpl w:val="5200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4F7A35"/>
    <w:multiLevelType w:val="multilevel"/>
    <w:tmpl w:val="08701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B25EBE"/>
    <w:multiLevelType w:val="multilevel"/>
    <w:tmpl w:val="D8224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EC4A7F"/>
    <w:multiLevelType w:val="multilevel"/>
    <w:tmpl w:val="559E0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483E69"/>
    <w:multiLevelType w:val="multilevel"/>
    <w:tmpl w:val="22A0C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266C47"/>
    <w:multiLevelType w:val="multilevel"/>
    <w:tmpl w:val="58BEF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597A16"/>
    <w:multiLevelType w:val="multilevel"/>
    <w:tmpl w:val="C4B03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F96EB8"/>
    <w:multiLevelType w:val="multilevel"/>
    <w:tmpl w:val="A976B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5406B4"/>
    <w:multiLevelType w:val="multilevel"/>
    <w:tmpl w:val="A0FA4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4C0917"/>
    <w:multiLevelType w:val="multilevel"/>
    <w:tmpl w:val="DAEE9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883C7F"/>
    <w:multiLevelType w:val="multilevel"/>
    <w:tmpl w:val="2FE84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4B5FBA"/>
    <w:multiLevelType w:val="multilevel"/>
    <w:tmpl w:val="6BD8B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276D15"/>
    <w:multiLevelType w:val="multilevel"/>
    <w:tmpl w:val="05F01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6"/>
  </w:num>
  <w:num w:numId="3">
    <w:abstractNumId w:val="8"/>
  </w:num>
  <w:num w:numId="4">
    <w:abstractNumId w:val="1"/>
  </w:num>
  <w:num w:numId="5">
    <w:abstractNumId w:val="3"/>
  </w:num>
  <w:num w:numId="6">
    <w:abstractNumId w:val="9"/>
  </w:num>
  <w:num w:numId="7">
    <w:abstractNumId w:val="14"/>
  </w:num>
  <w:num w:numId="8">
    <w:abstractNumId w:val="7"/>
  </w:num>
  <w:num w:numId="9">
    <w:abstractNumId w:val="15"/>
  </w:num>
  <w:num w:numId="10">
    <w:abstractNumId w:val="12"/>
  </w:num>
  <w:num w:numId="11">
    <w:abstractNumId w:val="11"/>
  </w:num>
  <w:num w:numId="12">
    <w:abstractNumId w:val="5"/>
  </w:num>
  <w:num w:numId="13">
    <w:abstractNumId w:val="6"/>
  </w:num>
  <w:num w:numId="14">
    <w:abstractNumId w:val="13"/>
  </w:num>
  <w:num w:numId="15">
    <w:abstractNumId w:val="10"/>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573"/>
    <w:rsid w:val="0005029E"/>
    <w:rsid w:val="004C0573"/>
    <w:rsid w:val="005873FC"/>
    <w:rsid w:val="0061297E"/>
    <w:rsid w:val="00621C7A"/>
    <w:rsid w:val="00642BC3"/>
    <w:rsid w:val="007C0AAA"/>
    <w:rsid w:val="008C76EB"/>
    <w:rsid w:val="00A93AED"/>
    <w:rsid w:val="00AB398D"/>
    <w:rsid w:val="00AE6698"/>
    <w:rsid w:val="00FC7BA3"/>
    <w:rsid w:val="00FE2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152059"/>
  <w15:chartTrackingRefBased/>
  <w15:docId w15:val="{09BA1AFB-538D-D24B-A98E-7D636EFB8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FC7BA3"/>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C0AAA"/>
  </w:style>
  <w:style w:type="paragraph" w:styleId="NormalWeb">
    <w:name w:val="Normal (Web)"/>
    <w:basedOn w:val="Normal"/>
    <w:uiPriority w:val="99"/>
    <w:unhideWhenUsed/>
    <w:rsid w:val="007C0AAA"/>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7C0AAA"/>
    <w:rPr>
      <w:i/>
      <w:iCs/>
    </w:rPr>
  </w:style>
  <w:style w:type="paragraph" w:styleId="ListParagraph">
    <w:name w:val="List Paragraph"/>
    <w:basedOn w:val="Normal"/>
    <w:uiPriority w:val="34"/>
    <w:qFormat/>
    <w:rsid w:val="0061297E"/>
    <w:pPr>
      <w:ind w:left="720"/>
      <w:contextualSpacing/>
    </w:pPr>
  </w:style>
  <w:style w:type="character" w:styleId="Hyperlink">
    <w:name w:val="Hyperlink"/>
    <w:basedOn w:val="DefaultParagraphFont"/>
    <w:uiPriority w:val="99"/>
    <w:semiHidden/>
    <w:unhideWhenUsed/>
    <w:rsid w:val="0061297E"/>
    <w:rPr>
      <w:color w:val="0000FF"/>
      <w:u w:val="single"/>
    </w:rPr>
  </w:style>
  <w:style w:type="character" w:styleId="Strong">
    <w:name w:val="Strong"/>
    <w:basedOn w:val="DefaultParagraphFont"/>
    <w:uiPriority w:val="22"/>
    <w:qFormat/>
    <w:rsid w:val="0061297E"/>
    <w:rPr>
      <w:b/>
      <w:bCs/>
    </w:rPr>
  </w:style>
  <w:style w:type="character" w:customStyle="1" w:styleId="Heading4Char">
    <w:name w:val="Heading 4 Char"/>
    <w:basedOn w:val="DefaultParagraphFont"/>
    <w:link w:val="Heading4"/>
    <w:uiPriority w:val="9"/>
    <w:rsid w:val="00FC7BA3"/>
    <w:rPr>
      <w:rFonts w:ascii="Times New Roman" w:eastAsia="Times New Roman" w:hAnsi="Times New Roman" w:cs="Times New Roman"/>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655825">
      <w:bodyDiv w:val="1"/>
      <w:marLeft w:val="0"/>
      <w:marRight w:val="0"/>
      <w:marTop w:val="0"/>
      <w:marBottom w:val="0"/>
      <w:divBdr>
        <w:top w:val="none" w:sz="0" w:space="0" w:color="auto"/>
        <w:left w:val="none" w:sz="0" w:space="0" w:color="auto"/>
        <w:bottom w:val="none" w:sz="0" w:space="0" w:color="auto"/>
        <w:right w:val="none" w:sz="0" w:space="0" w:color="auto"/>
      </w:divBdr>
    </w:div>
    <w:div w:id="299653904">
      <w:bodyDiv w:val="1"/>
      <w:marLeft w:val="0"/>
      <w:marRight w:val="0"/>
      <w:marTop w:val="0"/>
      <w:marBottom w:val="0"/>
      <w:divBdr>
        <w:top w:val="none" w:sz="0" w:space="0" w:color="auto"/>
        <w:left w:val="none" w:sz="0" w:space="0" w:color="auto"/>
        <w:bottom w:val="none" w:sz="0" w:space="0" w:color="auto"/>
        <w:right w:val="none" w:sz="0" w:space="0" w:color="auto"/>
      </w:divBdr>
    </w:div>
    <w:div w:id="481190881">
      <w:bodyDiv w:val="1"/>
      <w:marLeft w:val="0"/>
      <w:marRight w:val="0"/>
      <w:marTop w:val="0"/>
      <w:marBottom w:val="0"/>
      <w:divBdr>
        <w:top w:val="none" w:sz="0" w:space="0" w:color="auto"/>
        <w:left w:val="none" w:sz="0" w:space="0" w:color="auto"/>
        <w:bottom w:val="none" w:sz="0" w:space="0" w:color="auto"/>
        <w:right w:val="none" w:sz="0" w:space="0" w:color="auto"/>
      </w:divBdr>
      <w:divsChild>
        <w:div w:id="1199440723">
          <w:marLeft w:val="0"/>
          <w:marRight w:val="0"/>
          <w:marTop w:val="0"/>
          <w:marBottom w:val="0"/>
          <w:divBdr>
            <w:top w:val="none" w:sz="0" w:space="0" w:color="auto"/>
            <w:left w:val="none" w:sz="0" w:space="0" w:color="auto"/>
            <w:bottom w:val="none" w:sz="0" w:space="0" w:color="auto"/>
            <w:right w:val="none" w:sz="0" w:space="0" w:color="auto"/>
          </w:divBdr>
          <w:divsChild>
            <w:div w:id="901401874">
              <w:marLeft w:val="0"/>
              <w:marRight w:val="0"/>
              <w:marTop w:val="0"/>
              <w:marBottom w:val="0"/>
              <w:divBdr>
                <w:top w:val="none" w:sz="0" w:space="0" w:color="auto"/>
                <w:left w:val="none" w:sz="0" w:space="0" w:color="auto"/>
                <w:bottom w:val="none" w:sz="0" w:space="0" w:color="auto"/>
                <w:right w:val="none" w:sz="0" w:space="0" w:color="auto"/>
              </w:divBdr>
              <w:divsChild>
                <w:div w:id="1204639198">
                  <w:marLeft w:val="0"/>
                  <w:marRight w:val="0"/>
                  <w:marTop w:val="0"/>
                  <w:marBottom w:val="0"/>
                  <w:divBdr>
                    <w:top w:val="none" w:sz="0" w:space="0" w:color="auto"/>
                    <w:left w:val="none" w:sz="0" w:space="0" w:color="auto"/>
                    <w:bottom w:val="none" w:sz="0" w:space="0" w:color="auto"/>
                    <w:right w:val="none" w:sz="0" w:space="0" w:color="auto"/>
                  </w:divBdr>
                  <w:divsChild>
                    <w:div w:id="1798066534">
                      <w:marLeft w:val="0"/>
                      <w:marRight w:val="0"/>
                      <w:marTop w:val="0"/>
                      <w:marBottom w:val="0"/>
                      <w:divBdr>
                        <w:top w:val="none" w:sz="0" w:space="0" w:color="auto"/>
                        <w:left w:val="none" w:sz="0" w:space="0" w:color="auto"/>
                        <w:bottom w:val="none" w:sz="0" w:space="0" w:color="auto"/>
                        <w:right w:val="none" w:sz="0" w:space="0" w:color="auto"/>
                      </w:divBdr>
                    </w:div>
                    <w:div w:id="1390179955">
                      <w:marLeft w:val="0"/>
                      <w:marRight w:val="0"/>
                      <w:marTop w:val="0"/>
                      <w:marBottom w:val="0"/>
                      <w:divBdr>
                        <w:top w:val="none" w:sz="0" w:space="0" w:color="auto"/>
                        <w:left w:val="single" w:sz="12" w:space="0" w:color="20558A"/>
                        <w:bottom w:val="none" w:sz="0" w:space="0" w:color="auto"/>
                        <w:right w:val="none" w:sz="0" w:space="0" w:color="auto"/>
                      </w:divBdr>
                    </w:div>
                  </w:divsChild>
                </w:div>
              </w:divsChild>
            </w:div>
          </w:divsChild>
        </w:div>
      </w:divsChild>
    </w:div>
    <w:div w:id="494422638">
      <w:bodyDiv w:val="1"/>
      <w:marLeft w:val="0"/>
      <w:marRight w:val="0"/>
      <w:marTop w:val="0"/>
      <w:marBottom w:val="0"/>
      <w:divBdr>
        <w:top w:val="none" w:sz="0" w:space="0" w:color="auto"/>
        <w:left w:val="none" w:sz="0" w:space="0" w:color="auto"/>
        <w:bottom w:val="none" w:sz="0" w:space="0" w:color="auto"/>
        <w:right w:val="none" w:sz="0" w:space="0" w:color="auto"/>
      </w:divBdr>
    </w:div>
    <w:div w:id="643461915">
      <w:bodyDiv w:val="1"/>
      <w:marLeft w:val="0"/>
      <w:marRight w:val="0"/>
      <w:marTop w:val="0"/>
      <w:marBottom w:val="0"/>
      <w:divBdr>
        <w:top w:val="none" w:sz="0" w:space="0" w:color="auto"/>
        <w:left w:val="none" w:sz="0" w:space="0" w:color="auto"/>
        <w:bottom w:val="none" w:sz="0" w:space="0" w:color="auto"/>
        <w:right w:val="none" w:sz="0" w:space="0" w:color="auto"/>
      </w:divBdr>
    </w:div>
    <w:div w:id="810445493">
      <w:bodyDiv w:val="1"/>
      <w:marLeft w:val="0"/>
      <w:marRight w:val="0"/>
      <w:marTop w:val="0"/>
      <w:marBottom w:val="0"/>
      <w:divBdr>
        <w:top w:val="none" w:sz="0" w:space="0" w:color="auto"/>
        <w:left w:val="none" w:sz="0" w:space="0" w:color="auto"/>
        <w:bottom w:val="none" w:sz="0" w:space="0" w:color="auto"/>
        <w:right w:val="none" w:sz="0" w:space="0" w:color="auto"/>
      </w:divBdr>
    </w:div>
    <w:div w:id="855734349">
      <w:bodyDiv w:val="1"/>
      <w:marLeft w:val="0"/>
      <w:marRight w:val="0"/>
      <w:marTop w:val="0"/>
      <w:marBottom w:val="0"/>
      <w:divBdr>
        <w:top w:val="none" w:sz="0" w:space="0" w:color="auto"/>
        <w:left w:val="none" w:sz="0" w:space="0" w:color="auto"/>
        <w:bottom w:val="none" w:sz="0" w:space="0" w:color="auto"/>
        <w:right w:val="none" w:sz="0" w:space="0" w:color="auto"/>
      </w:divBdr>
    </w:div>
    <w:div w:id="1009648644">
      <w:bodyDiv w:val="1"/>
      <w:marLeft w:val="0"/>
      <w:marRight w:val="0"/>
      <w:marTop w:val="0"/>
      <w:marBottom w:val="0"/>
      <w:divBdr>
        <w:top w:val="none" w:sz="0" w:space="0" w:color="auto"/>
        <w:left w:val="none" w:sz="0" w:space="0" w:color="auto"/>
        <w:bottom w:val="none" w:sz="0" w:space="0" w:color="auto"/>
        <w:right w:val="none" w:sz="0" w:space="0" w:color="auto"/>
      </w:divBdr>
    </w:div>
    <w:div w:id="1074471813">
      <w:bodyDiv w:val="1"/>
      <w:marLeft w:val="0"/>
      <w:marRight w:val="0"/>
      <w:marTop w:val="0"/>
      <w:marBottom w:val="0"/>
      <w:divBdr>
        <w:top w:val="none" w:sz="0" w:space="0" w:color="auto"/>
        <w:left w:val="none" w:sz="0" w:space="0" w:color="auto"/>
        <w:bottom w:val="none" w:sz="0" w:space="0" w:color="auto"/>
        <w:right w:val="none" w:sz="0" w:space="0" w:color="auto"/>
      </w:divBdr>
    </w:div>
    <w:div w:id="1570656795">
      <w:bodyDiv w:val="1"/>
      <w:marLeft w:val="0"/>
      <w:marRight w:val="0"/>
      <w:marTop w:val="0"/>
      <w:marBottom w:val="0"/>
      <w:divBdr>
        <w:top w:val="none" w:sz="0" w:space="0" w:color="auto"/>
        <w:left w:val="none" w:sz="0" w:space="0" w:color="auto"/>
        <w:bottom w:val="none" w:sz="0" w:space="0" w:color="auto"/>
        <w:right w:val="none" w:sz="0" w:space="0" w:color="auto"/>
      </w:divBdr>
    </w:div>
    <w:div w:id="1916042987">
      <w:bodyDiv w:val="1"/>
      <w:marLeft w:val="0"/>
      <w:marRight w:val="0"/>
      <w:marTop w:val="0"/>
      <w:marBottom w:val="0"/>
      <w:divBdr>
        <w:top w:val="none" w:sz="0" w:space="0" w:color="auto"/>
        <w:left w:val="none" w:sz="0" w:space="0" w:color="auto"/>
        <w:bottom w:val="none" w:sz="0" w:space="0" w:color="auto"/>
        <w:right w:val="none" w:sz="0" w:space="0" w:color="auto"/>
      </w:divBdr>
    </w:div>
    <w:div w:id="192009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1537</Words>
  <Characters>8762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2020-04-20T16:25:00Z</dcterms:created>
  <dcterms:modified xsi:type="dcterms:W3CDTF">2020-04-21T19:15:00Z</dcterms:modified>
</cp:coreProperties>
</file>