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 xml:space="preserve">ASSIGNMENT </w:t>
      </w:r>
    </w:p>
    <w:p>
      <w:pPr>
        <w:rPr>
          <w:rFonts w:hint="default"/>
          <w:lang w:val="en-US"/>
        </w:rPr>
      </w:pPr>
      <w:r>
        <w:rPr>
          <w:rFonts w:hint="default"/>
          <w:lang w:val="en-US"/>
        </w:rPr>
        <w:t xml:space="preserve">OLALERE FATIMAH </w:t>
      </w:r>
    </w:p>
    <w:p>
      <w:pPr>
        <w:rPr>
          <w:rFonts w:hint="default"/>
          <w:lang w:val="en-US"/>
        </w:rPr>
      </w:pPr>
      <w:r>
        <w:rPr>
          <w:rFonts w:hint="default"/>
          <w:lang w:val="en-US"/>
        </w:rPr>
        <w:t>17/MHS02/113</w:t>
      </w:r>
    </w:p>
    <w:p>
      <w:pPr>
        <w:rPr>
          <w:rFonts w:hint="eastAsia"/>
          <w:lang w:val="en-US"/>
        </w:rPr>
      </w:pPr>
      <w:r>
        <w:rPr>
          <w:rFonts w:hint="default"/>
          <w:lang w:val="en-US"/>
        </w:rPr>
        <w:t>DIRECT ENTRY</w:t>
      </w:r>
    </w:p>
    <w:p>
      <w:pPr>
        <w:rPr>
          <w:rFonts w:hint="eastAsia"/>
        </w:rPr>
      </w:pPr>
      <w:bookmarkStart w:id="0" w:name="_GoBack"/>
      <w:bookmarkEnd w:id="0"/>
    </w:p>
    <w:p>
      <w:pPr>
        <w:rPr>
          <w:rFonts w:hint="eastAsia"/>
        </w:rPr>
      </w:pPr>
      <w:r>
        <w:rPr>
          <w:rFonts w:hint="eastAsia"/>
        </w:rPr>
        <w:t>This list of COVID-19 related curfews and lockdowns shows worldwide curfew and similar restrictions (known as stay-at-home-orders,shelter-in-place orders, shutdown/lockdown) related to the coronavirus pandemic and established to prevent further spread of the severe acute respiratory syndrome coronavirus 2(SARS-CoV-2), which causes COVID 19.</w:t>
      </w:r>
    </w:p>
    <w:p>
      <w:pPr>
        <w:rPr>
          <w:rFonts w:hint="eastAsia"/>
        </w:rPr>
      </w:pPr>
      <w:r>
        <w:rPr>
          <w:rFonts w:hint="eastAsia"/>
        </w:rPr>
        <w:t>The pandemic has resulted in the largest amount of shutdowns/lockdowns worldwide at the same time in history.Curfews and lockdowns between and within nations are of varying stringency.</w:t>
      </w:r>
    </w:p>
    <w:p>
      <w:pPr>
        <w:rPr>
          <w:rFonts w:hint="eastAsia"/>
        </w:rPr>
      </w:pPr>
      <w:r>
        <w:rPr>
          <w:rFonts w:hint="eastAsia"/>
        </w:rPr>
        <w:t>Researchers are well on their way to discovering vaccines and treatments for the virus, but even in a best-case scenario, these are likely to be 12-18 months away.</w:t>
      </w:r>
    </w:p>
    <w:p>
      <w:pPr>
        <w:rPr>
          <w:rFonts w:hint="eastAsia"/>
        </w:rPr>
      </w:pPr>
    </w:p>
    <w:p>
      <w:pPr>
        <w:rPr>
          <w:rFonts w:hint="eastAsia"/>
        </w:rPr>
      </w:pPr>
      <w:r>
        <w:rPr>
          <w:rFonts w:hint="eastAsia"/>
        </w:rPr>
        <w:t>Until then, extreme social distancing is pretty much the only intervention available to help individuals stay healthy, and to break the chain of transmission - giving more vulnerable populations a fighting chance of surviving this pandemic.</w:t>
      </w:r>
    </w:p>
    <w:p>
      <w:pPr>
        <w:rPr>
          <w:rFonts w:hint="eastAsia"/>
        </w:rPr>
      </w:pPr>
      <w:r>
        <w:rPr>
          <w:rFonts w:hint="eastAsia"/>
        </w:rPr>
        <w:t>The purpose of a lockdown is to reduce reproduction – in other words, to reduce the number of people each confirmed case infects.</w:t>
      </w:r>
    </w:p>
    <w:p>
      <w:pPr>
        <w:rPr>
          <w:rFonts w:hint="eastAsia"/>
        </w:rPr>
      </w:pPr>
      <w:r>
        <w:rPr>
          <w:rFonts w:hint="eastAsia"/>
        </w:rPr>
        <w:t>The goal is to keep reproduction with each case infecting fewer than one other person, on average.</w:t>
      </w:r>
    </w:p>
    <w:p>
      <w:pPr>
        <w:rPr>
          <w:rFonts w:hint="eastAsia"/>
        </w:rPr>
      </w:pPr>
      <w:r>
        <w:rPr>
          <w:rFonts w:hint="eastAsia"/>
        </w:rPr>
        <w:t>There  are two routes to try to get there:</w:t>
      </w:r>
    </w:p>
    <w:p>
      <w:pPr>
        <w:rPr>
          <w:rFonts w:hint="eastAsia"/>
        </w:rPr>
      </w:pPr>
      <w:r>
        <w:rPr>
          <w:rFonts w:hint="eastAsia"/>
        </w:rPr>
        <w:t>* Mitigation, “slowing but not necessarily stopping epidemic spread – reducing peak healthcare demand while protecting those most at risk of severe disease from infection.” This is done by isolating suspected cases and their households, and social distancing the elderly and people at highest risk of serious illness.</w:t>
      </w:r>
    </w:p>
    <w:p>
      <w:pPr>
        <w:rPr>
          <w:rFonts w:hint="eastAsia"/>
        </w:rPr>
      </w:pPr>
      <w:r>
        <w:rPr>
          <w:rFonts w:hint="eastAsia"/>
        </w:rPr>
        <w:t>* Suppression, or basically, lockdown, which “aims to reverse epidemic growth, reducing case numbers to low levels” by social distancing the entire population “indefinitely” and closing schools and universities.</w:t>
      </w:r>
    </w:p>
    <w:p>
      <w:pPr>
        <w:rPr>
          <w:rFonts w:hint="eastAsia"/>
        </w:rPr>
      </w:pPr>
      <w:r>
        <w:rPr>
          <w:rFonts w:hint="eastAsia"/>
        </w:rPr>
        <w:t>The study’s models show that, painful as lockdown may be for many of us, it works.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2020-04-21T21:32:28Z</dcterms:created>
  <dc:creator>Fatee</dc:creator>
  <cp:lastModifiedBy>Fatee</cp:lastModifiedBy>
  <dcterms:modified xsi:type="dcterms:W3CDTF">2020-04-21T21:33:47Z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