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ASSIGNMENT: WRITE A REPORT, OF NOT MORE THAN TWO PAGES, ON THE CORONA VIRUS PANDEMIC AND THE EFFECTS OF THE LOCKDOWN AND THE RESTRICTION OF MOVEMENT ON NIGERIANS.</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NAME: OGUNGBANGBE-THOMAS DANIEL</w:t>
      </w: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MATRIC NO.: 19/LAW01/177</w:t>
      </w: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LEVEL: 100</w:t>
      </w: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COURSE NAME: COMMUNICATION IN ENGLISH II</w:t>
      </w: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COURSE CODE: GST 122</w:t>
      </w:r>
    </w:p>
    <w:p>
      <w:pPr>
        <w:rPr>
          <w:rFonts w:hint="default" w:ascii="Times New Roman" w:hAnsi="Times New Roman" w:cs="Times New Roman"/>
          <w:sz w:val="40"/>
          <w:szCs w:val="40"/>
          <w:lang w:val="en-US"/>
        </w:rPr>
      </w:pPr>
    </w:p>
    <w:p>
      <w:pPr>
        <w:rPr>
          <w:rFonts w:hint="default" w:ascii="Times New Roman" w:hAnsi="Times New Roman" w:eastAsia="Georgia" w:cs="Times New Roman"/>
          <w:i w:val="0"/>
          <w:caps w:val="0"/>
          <w:color w:val="000000"/>
          <w:spacing w:val="0"/>
          <w:sz w:val="24"/>
          <w:szCs w:val="24"/>
        </w:rPr>
      </w:pPr>
      <w:r>
        <w:rPr>
          <w:rFonts w:hint="default" w:ascii="Times New Roman" w:hAnsi="Times New Roman" w:cs="Times New Roman"/>
          <w:sz w:val="24"/>
          <w:szCs w:val="24"/>
          <w:lang w:val="en-US"/>
        </w:rPr>
        <w:t xml:space="preserve">Due to the corona virus(COVID-19), the world we all thought was safe to live in is not safe anymore.Due to Nigeria’s current situation economically, </w:t>
      </w:r>
      <w:r>
        <w:rPr>
          <w:rFonts w:hint="default" w:ascii="Times New Roman" w:hAnsi="Times New Roman" w:eastAsia="Georgia" w:cs="Times New Roman"/>
          <w:i w:val="0"/>
          <w:caps w:val="0"/>
          <w:color w:val="000000"/>
          <w:spacing w:val="0"/>
          <w:sz w:val="24"/>
          <w:szCs w:val="24"/>
          <w:shd w:val="clear" w:fill="FFFFFF"/>
        </w:rPr>
        <w:t>It would be hell if the Covid-19 breaks out in Nigeria on the scale presently being witnessed in Europe and the US. Apart from the dire state of the healthcare system, 69 million Nigerians have no access to clean water. This invariably leads to water-borne diseases like cholera, which continue to break out as regular epidemics. Social distancing and self-isolation presuppose that people have enough space. In Lagos where we have over 100 slum areas, about 80 people can be found sharing a 10-room building with only two toilets and a bathroom being shared by all with no pipe-borne or treated water readily available.</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rPr>
      </w:pPr>
      <w:r>
        <w:rPr>
          <w:rFonts w:hint="default" w:ascii="Times New Roman" w:hAnsi="Times New Roman" w:eastAsia="Georgia" w:cs="Times New Roman"/>
          <w:i w:val="0"/>
          <w:caps w:val="0"/>
          <w:color w:val="000000"/>
          <w:spacing w:val="0"/>
          <w:sz w:val="24"/>
          <w:szCs w:val="24"/>
          <w:shd w:val="clear" w:fill="FFFFFF"/>
        </w:rPr>
        <w:t>Clearly the Coronavirus Disease (COVID-19) that started out as an epidemic in Wuhan, China in December 2019 and ended up as a pandemic (affecting the whole world) has thrown the whole world into a war-like situation. Scores of thousands of deaths have been recorded cumulatively for all countries across the world. Health systems in most countries are overwhelmed by the seriously sick patients in hospitals, many of whom are on ventilators and nursed in intensive care units (ICU). Global and local economies stand at their worst in decades; the world economy is now declared to be in recession by the World Bank/IMF, and could eventually lead to the deepest depression since 1929.</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shd w:val="clear" w:fill="FFFFFF"/>
        </w:rPr>
      </w:pPr>
      <w:r>
        <w:rPr>
          <w:rFonts w:hint="default" w:ascii="Times New Roman" w:hAnsi="Times New Roman" w:eastAsia="Georgia" w:cs="Times New Roman"/>
          <w:i w:val="0"/>
          <w:caps w:val="0"/>
          <w:color w:val="000000"/>
          <w:spacing w:val="0"/>
          <w:sz w:val="24"/>
          <w:szCs w:val="24"/>
          <w:shd w:val="clear" w:fill="FFFFFF"/>
        </w:rPr>
        <w:t>The price of crude oil (the mainstay of the Nigerian economy) tumbled like never before in the last 20 years. It went to as low as below $20 per barrel from above $60 just before the pandemic. It has never been this bad in the last two decades and this has made a mess of the Nigerian federal government’s budget estimates for 2020; making salaries payment, debt obligations and other projections uncertain. This is clearly so because the price of crude oil, which contributes over 90% of Nigeria’s externally-generated revenue, now hovers around $30 per barrel, which is far less than the budget’s benchmark of $57 per barrel, and this signifies tough times ahead.</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rPr>
      </w:pPr>
      <w:r>
        <w:rPr>
          <w:rFonts w:hint="default" w:ascii="Times New Roman" w:hAnsi="Times New Roman" w:eastAsia="Georgia" w:cs="Times New Roman"/>
          <w:i w:val="0"/>
          <w:color w:val="000000"/>
          <w:spacing w:val="0"/>
          <w:sz w:val="24"/>
          <w:szCs w:val="24"/>
          <w:shd w:val="clear" w:fill="FFFFFF"/>
          <w:lang w:val="en-US"/>
        </w:rPr>
        <w:t>I</w:t>
      </w:r>
      <w:r>
        <w:rPr>
          <w:rFonts w:hint="default" w:ascii="Times New Roman" w:hAnsi="Times New Roman" w:eastAsia="Georgia" w:cs="Times New Roman"/>
          <w:i w:val="0"/>
          <w:caps w:val="0"/>
          <w:color w:val="000000"/>
          <w:spacing w:val="0"/>
          <w:sz w:val="24"/>
          <w:szCs w:val="24"/>
          <w:shd w:val="clear" w:fill="FFFFFF"/>
          <w:lang w:val="en-US"/>
        </w:rPr>
        <w:t xml:space="preserve">n </w:t>
      </w:r>
      <w:r>
        <w:rPr>
          <w:rFonts w:hint="default" w:ascii="Times New Roman" w:hAnsi="Times New Roman" w:eastAsia="Georgia" w:cs="Times New Roman"/>
          <w:i w:val="0"/>
          <w:caps w:val="0"/>
          <w:color w:val="000000"/>
          <w:spacing w:val="0"/>
          <w:sz w:val="24"/>
          <w:szCs w:val="24"/>
          <w:shd w:val="clear" w:fill="FFFFFF"/>
        </w:rPr>
        <w:t>Nigeria which is the most populous country on the continent with an estimated population of 200 million (15% of Africa’s 1.3billion people) has 323 confirmed cases of COVID-19 (2.5% of Africa’s) and 10 deaths as of 12 April 2020. These numbers are, however, far from the true reflection of the situation in Nigeria, based on the fact that testing is not being carried out on a large scale. The Nigerian Centre for Disease Control (NCDC) stated earlier in the month that the present testing volume is 500 tests per day and hoped to increase this capacity to 1000 or more tests per day in the coming weeks. Thus far, less than 5000 tests have been carried out in a population of 200million.</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rPr>
      </w:pPr>
      <w:r>
        <w:rPr>
          <w:rFonts w:hint="default" w:ascii="Times New Roman" w:hAnsi="Times New Roman" w:eastAsia="Georgia" w:cs="Times New Roman"/>
          <w:i w:val="0"/>
          <w:caps w:val="0"/>
          <w:color w:val="000000"/>
          <w:spacing w:val="0"/>
          <w:sz w:val="24"/>
          <w:szCs w:val="24"/>
          <w:shd w:val="clear" w:fill="FFFFFF"/>
        </w:rPr>
        <w:t>It is pertinent to note that Nigeria’s prevailing situation is a case of an infectious pandemic overriding existing recurring and ongoing epidemics, especially of cholera, Lassa fever and yellow fever; these jointly kill thousands of people yearly. This is of course outside malaria-related deaths. Malaria fever is an endemic disease that kills tens of thousands of Nigerians (especially children) yearly. Nigeria accounts for up to 25 percent of the global cases of malaria and up to 110,000 deaths yearly especially among children under five (WHO, 2015). Although malaria is a preventable and potentially eradicable disease, the complacency of the capitalist order in protecting the interest of multinational drug companies, over and above that of the populace, has seen the persistence of the disease in Nigeria and some other parts of the world. The ongoing outbreak of Lassa Fever and Yellow Fever, terrible hemorrhagic diseases with symptoms of fever, body aches, vomiting, diarrhea and sometimes bleeding through body orifices – mouth, nose, anus etc., is a case of great concern being overshadowed by the COVID-19 pandemic. Hundreds of lives have been lost to these epidemics, including recent cases of doctors and nurses who got infected and died in the process of treating infected patients. An estimated 300,000 to 500,000 cases of Lassa Fever and 5,000 related deaths occur annually in West Africa alone (source: NCDC), and Nigeria accounts for 50% of the region’s estimated population of 401 million and a significant number of these cases.</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rPr>
      </w:pPr>
      <w:r>
        <w:rPr>
          <w:rFonts w:hint="default" w:ascii="Times New Roman" w:hAnsi="Times New Roman" w:eastAsia="Georgia" w:cs="Times New Roman"/>
          <w:i w:val="0"/>
          <w:caps w:val="0"/>
          <w:color w:val="000000"/>
          <w:spacing w:val="0"/>
          <w:sz w:val="24"/>
          <w:szCs w:val="24"/>
          <w:shd w:val="clear" w:fill="FFFFFF"/>
        </w:rPr>
        <w:t>It is now very evident that there was really no preparation to arrest the earliest cases of importation of COVID-19 into the country which could have been done at the points of entry into the country, especially at the international airports. Effective quarantine of travellers coming into the country, since the Chinese outbreak became news in January could have been done. It was not until much later, by 18 March 2020, that Nigeria eventually placed a travel ban on 13 countries with high incidence of the disease namely the United States, United Kingdom, South Korea, Switzerland, Germany, France, Italy, China, Spain, Netherlands, Norway, Japan and Iran. The regime later banned all international flights into and out of Nigeria effective 23 March 2020. This knee jerk, uncoordinated approach came rather late. By then, many returnees had already melted into the communities.</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shd w:val="clear" w:fill="FFFFFF"/>
        </w:rPr>
      </w:pPr>
      <w:r>
        <w:rPr>
          <w:rFonts w:hint="default" w:ascii="Times New Roman" w:hAnsi="Times New Roman" w:eastAsia="Georgia" w:cs="Times New Roman"/>
          <w:i w:val="0"/>
          <w:caps w:val="0"/>
          <w:color w:val="000000"/>
          <w:spacing w:val="0"/>
          <w:sz w:val="24"/>
          <w:szCs w:val="24"/>
          <w:shd w:val="clear" w:fill="FFFFFF"/>
        </w:rPr>
        <w:t>The regime later banned all international flights into and out of Nigeria effective 23 March 2020. This knee jerk, uncoordinated approach came rather late. By then, many returnees had already melted into the communities.</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shd w:val="clear" w:fill="FFFFFF"/>
        </w:rPr>
      </w:pPr>
      <w:r>
        <w:rPr>
          <w:rFonts w:hint="default" w:ascii="Times New Roman" w:hAnsi="Times New Roman" w:eastAsia="Georgia" w:cs="Times New Roman"/>
          <w:i w:val="0"/>
          <w:caps w:val="0"/>
          <w:color w:val="000000"/>
          <w:spacing w:val="0"/>
          <w:sz w:val="24"/>
          <w:szCs w:val="24"/>
          <w:shd w:val="clear" w:fill="FFFFFF"/>
        </w:rPr>
        <w:t>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closure.</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rPr>
      </w:pPr>
      <w:r>
        <w:rPr>
          <w:rFonts w:hint="default" w:ascii="Times New Roman" w:hAnsi="Times New Roman" w:eastAsia="Georgia" w:cs="Times New Roman"/>
          <w:i w:val="0"/>
          <w:caps w:val="0"/>
          <w:color w:val="000000"/>
          <w:spacing w:val="0"/>
          <w:sz w:val="24"/>
          <w:szCs w:val="24"/>
          <w:shd w:val="clear" w:fill="FFFFFF"/>
        </w:rPr>
        <w:t>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Labour must agitate for full pay for workers, whether private or government employed, for as long as the lockdown lasts. Government must also distribute foodstuff and domestic essentials to the poor masses to cushion the effect of the lockdown.</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rPr>
      </w:pPr>
      <w:r>
        <w:rPr>
          <w:rFonts w:hint="default" w:ascii="Times New Roman" w:hAnsi="Times New Roman" w:eastAsia="Georgia" w:cs="Times New Roman"/>
          <w:i w:val="0"/>
          <w:caps w:val="0"/>
          <w:color w:val="000000"/>
          <w:spacing w:val="0"/>
          <w:sz w:val="24"/>
          <w:szCs w:val="24"/>
          <w:shd w:val="clear" w:fill="FFFFFF"/>
        </w:rPr>
        <w:t>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extreme hunger by the lockdown, go on mass looting of shops and houses, carting away ordinary people’s food and belongings.</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rPr>
      </w:pPr>
      <w:r>
        <w:rPr>
          <w:rFonts w:hint="default" w:ascii="Times New Roman" w:hAnsi="Times New Roman" w:eastAsia="Georgia" w:cs="Times New Roman"/>
          <w:i w:val="0"/>
          <w:caps w:val="0"/>
          <w:color w:val="000000"/>
          <w:spacing w:val="0"/>
          <w:sz w:val="24"/>
          <w:szCs w:val="24"/>
          <w:shd w:val="clear" w:fill="FFFFFF"/>
        </w:rPr>
        <w:t>The necessity for the labour movement to be visible on issues that concern the workers and poor masses cannot be over-emphasized at this moment. Labour must organize and harness these pockets of protests and demand adequate food distribution to all households in need. In the same vein, labour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received in the past.</w:t>
      </w:r>
    </w:p>
    <w:p>
      <w:pPr>
        <w:pStyle w:val="4"/>
        <w:keepNext w:val="0"/>
        <w:keepLines w:val="0"/>
        <w:widowControl/>
        <w:suppressLineNumbers w:val="0"/>
        <w:shd w:val="clear" w:fill="FFFFFF"/>
        <w:spacing w:before="0" w:beforeAutospacing="0" w:after="210" w:afterAutospacing="0"/>
        <w:ind w:left="0" w:right="0" w:firstLine="0"/>
        <w:rPr>
          <w:rFonts w:hint="default" w:ascii="Times New Roman" w:hAnsi="Times New Roman" w:eastAsia="Georgia" w:cs="Times New Roman"/>
          <w:i w:val="0"/>
          <w:caps w:val="0"/>
          <w:color w:val="000000"/>
          <w:spacing w:val="0"/>
          <w:sz w:val="24"/>
          <w:szCs w:val="24"/>
          <w:shd w:val="clear" w:fill="FFFFFF"/>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bookmarkStart w:id="0" w:name="_GoBack"/>
      <w:bookmarkEnd w:id="0"/>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cs="Times New Roman"/>
        <w:sz w:val="40"/>
        <w:szCs w:val="40"/>
        <w:lang w:val="en-US"/>
      </w:rPr>
    </w:pPr>
    <w:r>
      <w:rPr>
        <w:rFonts w:hint="default" w:ascii="Times New Roman" w:hAnsi="Times New Roman" w:cs="Times New Roman"/>
        <w:sz w:val="40"/>
        <w:szCs w:val="40"/>
        <w:lang w:val="en-US"/>
      </w:rPr>
      <w:t>THE EFFECTS OF THE CORONA VIRUS PANDEMIC AND LOCKDOWN ON NIGERIANS</w:t>
    </w:r>
  </w:p>
  <w:p>
    <w:pPr>
      <w:pStyle w:val="3"/>
      <w:rPr>
        <w:rFonts w:hint="default" w:ascii="Times New Roman" w:hAnsi="Times New Roman" w:cs="Times New Roman"/>
        <w:sz w:val="40"/>
        <w:szCs w:val="40"/>
        <w:lang w:val="en-US"/>
      </w:rPr>
    </w:pPr>
  </w:p>
  <w:p>
    <w:pPr>
      <w:pStyle w:val="3"/>
      <w:rPr>
        <w:rFonts w:hint="default" w:ascii="Times New Roman" w:hAnsi="Times New Roman" w:cs="Times New Roman"/>
        <w:sz w:val="40"/>
        <w:szCs w:val="4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B21BA"/>
    <w:rsid w:val="199B2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2020-04-22T10:57:00Z</dcterms:created>
  <dc:creator>danie</dc:creator>
  <cp:lastModifiedBy>danie</cp:lastModifiedBy>
  <dcterms:modified xsi:type="dcterms:W3CDTF">2020-04-22T13:11:32Z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