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>NAME: O</w:t>
      </w:r>
      <w:r>
        <w:rPr>
          <w:rFonts w:eastAsia="Adobe Gothic Std B" w:hAnsi="Adobe Gothic Std B"/>
          <w:sz w:val="40"/>
          <w:szCs w:val="40"/>
          <w:lang w:val="en-US"/>
        </w:rPr>
        <w:t>GBE</w:t>
      </w:r>
      <w:r>
        <w:rPr>
          <w:rFonts w:eastAsia="Adobe Gothic Std B" w:hAnsi="Adobe Gothic Std B"/>
          <w:sz w:val="40"/>
          <w:szCs w:val="40"/>
          <w:lang w:val="en-US"/>
        </w:rPr>
        <w:t xml:space="preserve">IDE ESEOHE HOPE </w:t>
      </w:r>
      <w:r>
        <w:rPr>
          <w:rFonts w:ascii="Adobe Gothic Std B" w:eastAsia="Adobe Gothic Std B" w:hAnsi="Adobe Gothic Std B"/>
          <w:sz w:val="40"/>
          <w:szCs w:val="40"/>
        </w:rPr>
        <w:t xml:space="preserve"> </w:t>
      </w:r>
    </w:p>
    <w:p>
      <w:pPr>
        <w:pStyle w:val="style0"/>
        <w:rPr>
          <w:rFonts w:eastAsia="Adobe Gothic Std B" w:hAnsi="Adobe Gothic Std B"/>
          <w:sz w:val="40"/>
          <w:szCs w:val="40"/>
          <w:lang w:val="en-US"/>
        </w:rPr>
      </w:pPr>
      <w:r>
        <w:rPr>
          <w:rFonts w:ascii="Adobe Gothic Std B" w:eastAsia="Adobe Gothic Std B" w:hAnsi="Adobe Gothic Std B"/>
          <w:sz w:val="40"/>
          <w:szCs w:val="40"/>
        </w:rPr>
        <w:t>MATRIC NUMBER: 19/MHS01/</w:t>
      </w:r>
      <w:r>
        <w:rPr>
          <w:rFonts w:eastAsia="Adobe Gothic Std B" w:hAnsi="Adobe Gothic Std B"/>
          <w:sz w:val="40"/>
          <w:szCs w:val="40"/>
          <w:lang w:val="en-US"/>
        </w:rPr>
        <w:t>284</w:t>
      </w:r>
    </w:p>
    <w:p>
      <w:pPr>
        <w:pStyle w:val="style0"/>
        <w:rPr>
          <w:rFonts w:ascii="Adobe Gothic Std B" w:eastAsia="Adobe Gothic Std B" w:hAnsi="Adobe Gothic Std B"/>
          <w:sz w:val="40"/>
          <w:szCs w:val="40"/>
        </w:rPr>
      </w:pPr>
      <w:r>
        <w:rPr>
          <w:rFonts w:eastAsia="Adobe Gothic Std B" w:hAnsi="Adobe Gothic Std B"/>
          <w:sz w:val="40"/>
          <w:szCs w:val="40"/>
          <w:lang w:val="en-US"/>
        </w:rPr>
        <w:t>SERIAL NUMBER</w:t>
      </w:r>
      <w:r>
        <w:rPr>
          <w:rFonts w:eastAsia="Adobe Gothic Std B" w:hAnsi="Adobe Gothic Std B"/>
          <w:sz w:val="40"/>
          <w:szCs w:val="40"/>
          <w:lang w:val="en-US"/>
        </w:rPr>
        <w:t xml:space="preserve">: 374 </w:t>
      </w:r>
    </w:p>
    <w:p>
      <w:pPr>
        <w:pStyle w:val="style0"/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 xml:space="preserve">COURSE CODE: BIO 102 </w:t>
      </w:r>
    </w:p>
    <w:p>
      <w:pPr>
        <w:pStyle w:val="style0"/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>DEPARTMENT: MBBS</w:t>
      </w:r>
    </w:p>
    <w:p>
      <w:pPr>
        <w:pStyle w:val="style0"/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>COLLEGE</w:t>
      </w:r>
      <w:r>
        <w:rPr>
          <w:rFonts w:eastAsia="Adobe Gothic Std B" w:hAnsi="Adobe Gothic Std B"/>
          <w:sz w:val="40"/>
          <w:szCs w:val="40"/>
          <w:lang w:val="en-US"/>
        </w:rPr>
        <w:t>: COLLEGE</w:t>
      </w:r>
      <w:r>
        <w:rPr>
          <w:rFonts w:ascii="Adobe Gothic Std B" w:eastAsia="Adobe Gothic Std B" w:hAnsi="Adobe Gothic Std B"/>
          <w:sz w:val="40"/>
          <w:szCs w:val="40"/>
        </w:rPr>
        <w:t xml:space="preserve"> OF MEDICINE AND HEALTH SCIENCES</w:t>
      </w:r>
      <w:bookmarkStart w:id="0" w:name="_GoBack"/>
      <w:bookmarkEnd w:id="0"/>
    </w:p>
    <w:p>
      <w:pPr>
        <w:pStyle w:val="style0"/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ab/>
      </w:r>
      <w:r>
        <w:rPr>
          <w:rFonts w:ascii="Adobe Gothic Std B" w:eastAsia="Adobe Gothic Std B" w:hAnsi="Adobe Gothic Std B"/>
          <w:sz w:val="40"/>
          <w:szCs w:val="40"/>
        </w:rPr>
        <w:tab/>
      </w:r>
      <w:r>
        <w:rPr>
          <w:rFonts w:ascii="Adobe Gothic Std B" w:eastAsia="Adobe Gothic Std B" w:hAnsi="Adobe Gothic Std B"/>
          <w:sz w:val="40"/>
          <w:szCs w:val="40"/>
        </w:rPr>
        <w:t xml:space="preserve">         </w:t>
      </w:r>
      <w:r>
        <w:rPr>
          <w:rFonts w:eastAsia="Adobe Gothic Std B" w:hAnsi="Adobe Gothic Std B"/>
          <w:sz w:val="40"/>
          <w:szCs w:val="40"/>
          <w:lang w:val="en-US"/>
        </w:rPr>
        <w:t xml:space="preserve">BIO102 </w:t>
      </w:r>
      <w:r>
        <w:rPr>
          <w:rFonts w:ascii="Adobe Gothic Std B" w:eastAsia="Adobe Gothic Std B" w:hAnsi="Adobe Gothic Std B"/>
          <w:sz w:val="40"/>
          <w:szCs w:val="40"/>
        </w:rPr>
        <w:t xml:space="preserve">ASSIGNMENT </w:t>
      </w:r>
    </w:p>
    <w:p>
      <w:pPr>
        <w:pStyle w:val="style0"/>
        <w:rPr>
          <w:rFonts w:ascii="Adobe Gothic Std B" w:eastAsia="Adobe Gothic Std B" w:hAnsi="Adobe Gothic Std B"/>
          <w:sz w:val="40"/>
          <w:szCs w:val="40"/>
        </w:rPr>
      </w:pPr>
      <w:r>
        <w:rPr>
          <w:rFonts w:eastAsia="Adobe Gothic Std B" w:hAnsi="Adobe Gothic Std B"/>
          <w:sz w:val="40"/>
          <w:szCs w:val="40"/>
          <w:lang w:val="en-US"/>
        </w:rPr>
        <w:t xml:space="preserve">                </w:t>
      </w:r>
      <w:r>
        <w:rPr>
          <w:rFonts w:eastAsia="Adobe Gothic Std B" w:hAnsi="Adobe Gothic Std B"/>
          <w:sz w:val="40"/>
          <w:szCs w:val="40"/>
          <w:lang w:val="en-US"/>
        </w:rPr>
        <w:t xml:space="preserve">         </w:t>
      </w:r>
      <w:r>
        <w:rPr>
          <w:rFonts w:eastAsia="Adobe Gothic Std B" w:hAnsi="Adobe Gothic Std B"/>
          <w:sz w:val="40"/>
          <w:szCs w:val="40"/>
          <w:lang w:val="en-US"/>
        </w:rPr>
        <w:t xml:space="preserve"> (PLANT DIVERSITY) </w:t>
      </w:r>
    </w:p>
    <w:p>
      <w:pPr>
        <w:pStyle w:val="style179"/>
        <w:numPr>
          <w:ilvl w:val="0"/>
          <w:numId w:val="1"/>
        </w:numPr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Classify plants according to Eichler’s grouping of 1883.</w:t>
      </w:r>
    </w:p>
    <w:p>
      <w:pPr>
        <w:pStyle w:val="style179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In 1883, A.</w:t>
      </w:r>
      <w:r>
        <w:rPr>
          <w:rFonts w:ascii="Arial" w:cs="Arial" w:eastAsia="Adobe Gothic Std B" w:hAnsi="Arial"/>
          <w:sz w:val="36"/>
          <w:szCs w:val="36"/>
        </w:rPr>
        <w:t>W. Eichler</w:t>
      </w:r>
      <w:r>
        <w:rPr>
          <w:rFonts w:ascii="Arial" w:cs="Arial" w:eastAsia="Adobe Gothic Std B" w:hAnsi="Arial"/>
          <w:sz w:val="36"/>
          <w:szCs w:val="36"/>
        </w:rPr>
        <w:t xml:space="preserve"> gave a system of </w:t>
      </w:r>
      <w:r>
        <w:rPr>
          <w:rFonts w:ascii="Arial" w:cs="Arial" w:eastAsia="Adobe Gothic Std B" w:hAnsi="Arial"/>
          <w:sz w:val="36"/>
          <w:szCs w:val="36"/>
        </w:rPr>
        <w:t>classification for</w:t>
      </w:r>
      <w:r>
        <w:rPr>
          <w:rFonts w:ascii="Arial" w:cs="Arial" w:eastAsia="Adobe Gothic Std B" w:hAnsi="Arial"/>
          <w:sz w:val="36"/>
          <w:szCs w:val="36"/>
        </w:rPr>
        <w:t xml:space="preserve"> the plant kingdom. Eichler classified the plant kingdom into two sub-kingdom</w:t>
      </w:r>
      <w:r>
        <w:rPr>
          <w:rFonts w:ascii="Arial" w:cs="Arial" w:eastAsia="Adobe Gothic Std B" w:hAnsi="Arial"/>
          <w:sz w:val="36"/>
          <w:szCs w:val="36"/>
        </w:rPr>
        <w:t xml:space="preserve"> </w:t>
      </w:r>
      <w:r>
        <w:rPr>
          <w:rFonts w:ascii="Arial" w:cs="Arial" w:eastAsia="Adobe Gothic Std B" w:hAnsi="Arial"/>
          <w:sz w:val="36"/>
          <w:szCs w:val="36"/>
          <w:lang w:val="en-US"/>
        </w:rPr>
        <w:t>namely:</w:t>
      </w:r>
      <w:r>
        <w:rPr>
          <w:rFonts w:ascii="Arial" w:cs="Arial" w:eastAsia="Adobe Gothic Std B" w:hAnsi="Arial"/>
          <w:sz w:val="36"/>
          <w:szCs w:val="36"/>
        </w:rPr>
        <w:t xml:space="preserve"> </w:t>
      </w:r>
      <w:r>
        <w:rPr>
          <w:rFonts w:ascii="Arial" w:cs="Arial" w:eastAsia="Adobe Gothic Std B" w:hAnsi="Arial"/>
          <w:sz w:val="36"/>
          <w:szCs w:val="36"/>
        </w:rPr>
        <w:t>Cryptogamae (</w:t>
      </w:r>
      <w:r>
        <w:rPr>
          <w:rFonts w:ascii="Arial" w:cs="Arial" w:eastAsia="Adobe Gothic Std B" w:hAnsi="Arial"/>
          <w:sz w:val="36"/>
          <w:szCs w:val="36"/>
        </w:rPr>
        <w:t xml:space="preserve">hidden reproduction) and </w:t>
      </w:r>
      <w:r>
        <w:rPr>
          <w:rFonts w:ascii="Arial" w:cs="Arial" w:eastAsia="Adobe Gothic Std B" w:hAnsi="Arial"/>
          <w:sz w:val="36"/>
          <w:szCs w:val="36"/>
        </w:rPr>
        <w:t>Phanerogamae (</w:t>
      </w:r>
      <w:r>
        <w:rPr>
          <w:rFonts w:ascii="Arial" w:cs="Arial" w:eastAsia="Adobe Gothic Std B" w:hAnsi="Arial"/>
          <w:sz w:val="36"/>
          <w:szCs w:val="36"/>
        </w:rPr>
        <w:t xml:space="preserve">visible reproduction). Cryptogamae include </w:t>
      </w:r>
      <w:r>
        <w:rPr>
          <w:rFonts w:ascii="Arial" w:cs="Arial" w:eastAsia="Adobe Gothic Std B" w:hAnsi="Arial"/>
          <w:sz w:val="36"/>
          <w:szCs w:val="36"/>
        </w:rPr>
        <w:t>division</w:t>
      </w:r>
      <w:r>
        <w:rPr>
          <w:rFonts w:ascii="Arial" w:cs="Arial" w:eastAsia="Adobe Gothic Std B" w:hAnsi="Arial"/>
          <w:sz w:val="36"/>
          <w:szCs w:val="36"/>
        </w:rPr>
        <w:t xml:space="preserve"> </w:t>
      </w:r>
      <w:r>
        <w:rPr>
          <w:rFonts w:ascii="Arial" w:cs="Arial" w:eastAsia="Adobe Gothic Std B" w:hAnsi="Arial"/>
          <w:sz w:val="36"/>
          <w:szCs w:val="36"/>
        </w:rPr>
        <w:t>Thallophyta, Bryophyta</w:t>
      </w:r>
      <w:r>
        <w:rPr>
          <w:rFonts w:ascii="Arial" w:cs="Arial" w:eastAsia="Adobe Gothic Std B" w:hAnsi="Arial"/>
          <w:sz w:val="36"/>
          <w:szCs w:val="36"/>
        </w:rPr>
        <w:t xml:space="preserve"> and Pteridophyta. </w:t>
      </w:r>
    </w:p>
    <w:p>
      <w:pPr>
        <w:pStyle w:val="style179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 xml:space="preserve">Eichler’s grouping of 1883 will be used as below: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5376"/>
      </w:tblGrid>
      <w:tr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division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Class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Thallophyta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 xml:space="preserve">Phycotinae(Algae), Mycotinae(Fungi). 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Bryophyta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Hepaticae(liverworts), Musci(mosses)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Pteridophyta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Psilotinae</w:t>
            </w:r>
            <w:r>
              <w:rPr>
                <w:rFonts w:ascii="Arial" w:cs="Arial" w:eastAsia="Adobe Gothic Std B" w:hAnsi="Arial"/>
                <w:sz w:val="36"/>
                <w:szCs w:val="36"/>
              </w:rPr>
              <w:t xml:space="preserve">(psilotum), </w:t>
            </w:r>
            <w:r>
              <w:rPr>
                <w:rFonts w:ascii="Arial" w:cs="Arial" w:eastAsia="Adobe Gothic Std B" w:hAnsi="Arial"/>
                <w:sz w:val="36"/>
                <w:szCs w:val="36"/>
              </w:rPr>
              <w:t>Lycopodinate (</w:t>
            </w:r>
            <w:r>
              <w:rPr>
                <w:rFonts w:ascii="Arial" w:cs="Arial" w:eastAsia="Adobe Gothic Std B" w:hAnsi="Arial"/>
                <w:sz w:val="36"/>
                <w:szCs w:val="36"/>
              </w:rPr>
              <w:t>lycopodium, Selaginella</w:t>
            </w:r>
            <w:r>
              <w:rPr>
                <w:rFonts w:ascii="Arial" w:cs="Arial" w:eastAsia="Adobe Gothic Std B" w:hAnsi="Arial"/>
                <w:sz w:val="36"/>
                <w:szCs w:val="36"/>
              </w:rPr>
              <w:t xml:space="preserve">), </w:t>
            </w:r>
            <w:r>
              <w:rPr>
                <w:rFonts w:ascii="Arial" w:cs="Arial" w:eastAsia="Adobe Gothic Std B" w:hAnsi="Arial"/>
                <w:sz w:val="36"/>
                <w:szCs w:val="36"/>
              </w:rPr>
              <w:t>Equisetime</w:t>
            </w:r>
            <w:r>
              <w:rPr>
                <w:rFonts w:ascii="Arial" w:cs="Arial" w:eastAsia="Adobe Gothic Std B" w:hAnsi="Arial"/>
                <w:sz w:val="36"/>
                <w:szCs w:val="36"/>
              </w:rPr>
              <w:t xml:space="preserve">(horsetails), Filicanae(ferns).  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Spermatophyta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Gymnospermae(gymnosperms), Angiosoermae(angiosperms).</w:t>
            </w:r>
          </w:p>
        </w:tc>
      </w:tr>
      <w:tr>
        <w:tblPrEx/>
        <w:trPr>
          <w:trHeight w:val="106" w:hRule="atLeast"/>
        </w:trPr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</w:p>
        </w:tc>
      </w:tr>
      <w:tr>
        <w:tblPrEx/>
        <w:trPr>
          <w:trHeight w:val="106" w:hRule="atLeast"/>
        </w:trPr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</w:p>
        </w:tc>
      </w:tr>
    </w:tbl>
    <w:p>
      <w:pPr>
        <w:pStyle w:val="style179"/>
        <w:numPr>
          <w:ilvl w:val="0"/>
          <w:numId w:val="1"/>
        </w:numPr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How are algae of importance to man?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eastAsia="Adobe Gothic Std B" w:hAnsi="Arial"/>
          <w:sz w:val="36"/>
          <w:szCs w:val="36"/>
          <w:lang w:val="en-US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>Alg</w:t>
      </w:r>
      <w:r>
        <w:rPr>
          <w:rFonts w:ascii="Arial" w:cs="Arial" w:eastAsia="Adobe Gothic Std B" w:hAnsi="Arial"/>
          <w:sz w:val="36"/>
          <w:szCs w:val="36"/>
          <w:lang w:val="en-US"/>
        </w:rPr>
        <w:t>ae are i</w:t>
      </w:r>
      <w:r>
        <w:rPr>
          <w:rFonts w:ascii="Arial" w:cs="Arial" w:eastAsia="Adobe Gothic Std B" w:hAnsi="Arial"/>
          <w:sz w:val="36"/>
          <w:szCs w:val="36"/>
          <w:lang w:val="en-US"/>
        </w:rPr>
        <w:t xml:space="preserve">mportant to man </w:t>
      </w:r>
      <w:r>
        <w:rPr>
          <w:rFonts w:ascii="Arial" w:cs="Arial" w:eastAsia="Adobe Gothic Std B" w:hAnsi="Arial"/>
          <w:sz w:val="36"/>
          <w:szCs w:val="36"/>
          <w:lang w:val="en-US"/>
        </w:rPr>
        <w:t>becaus</w:t>
      </w:r>
      <w:r>
        <w:rPr>
          <w:rFonts w:ascii="Arial" w:cs="Arial" w:eastAsia="Adobe Gothic Std B" w:hAnsi="Arial"/>
          <w:sz w:val="36"/>
          <w:szCs w:val="36"/>
          <w:lang w:val="en-US"/>
        </w:rPr>
        <w:t>e</w:t>
      </w:r>
      <w:r>
        <w:rPr>
          <w:rFonts w:ascii="Arial" w:cs="Arial" w:eastAsia="Adobe Gothic Std B" w:hAnsi="Arial"/>
          <w:sz w:val="36"/>
          <w:szCs w:val="36"/>
          <w:lang w:val="en-US"/>
        </w:rPr>
        <w:t>: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>i.</w:t>
      </w:r>
      <w:r>
        <w:rPr>
          <w:rFonts w:ascii="Arial" w:cs="Arial" w:eastAsia="Adobe Gothic Std B" w:hAnsi="Arial"/>
          <w:sz w:val="36"/>
          <w:szCs w:val="36"/>
          <w:lang w:val="en-US"/>
        </w:rPr>
        <w:t xml:space="preserve"> </w:t>
      </w:r>
      <w:r>
        <w:rPr>
          <w:rFonts w:ascii="Arial" w:cs="Arial" w:eastAsia="Adobe Gothic Std B" w:hAnsi="Arial"/>
          <w:sz w:val="36"/>
          <w:szCs w:val="36"/>
          <w:lang w:val="en-US"/>
        </w:rPr>
        <w:t xml:space="preserve"> </w:t>
      </w:r>
      <w:r>
        <w:rPr>
          <w:rFonts w:ascii="Arial" w:cs="Arial" w:eastAsia="Adobe Gothic Std B" w:hAnsi="Arial"/>
          <w:sz w:val="36"/>
          <w:szCs w:val="36"/>
        </w:rPr>
        <w:t>It serves as food for people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>i</w:t>
      </w:r>
      <w:r>
        <w:rPr>
          <w:rFonts w:ascii="Arial" w:cs="Arial" w:eastAsia="Adobe Gothic Std B" w:hAnsi="Arial"/>
          <w:sz w:val="36"/>
          <w:szCs w:val="36"/>
          <w:lang w:val="en-US"/>
        </w:rPr>
        <w:t xml:space="preserve">i. </w:t>
      </w:r>
      <w:r>
        <w:rPr>
          <w:rFonts w:ascii="Arial" w:cs="Arial" w:eastAsia="Adobe Gothic Std B" w:hAnsi="Arial"/>
          <w:sz w:val="36"/>
          <w:szCs w:val="36"/>
          <w:lang w:val="en-US"/>
        </w:rPr>
        <w:t xml:space="preserve"> </w:t>
      </w:r>
      <w:r>
        <w:rPr>
          <w:rFonts w:ascii="Arial" w:cs="Arial" w:eastAsia="Adobe Gothic Std B" w:hAnsi="Arial"/>
          <w:sz w:val="36"/>
          <w:szCs w:val="36"/>
        </w:rPr>
        <w:t xml:space="preserve">It serves as thickening agent in </w:t>
      </w:r>
      <w:r>
        <w:rPr>
          <w:rFonts w:ascii="Arial" w:cs="Arial" w:eastAsia="Adobe Gothic Std B" w:hAnsi="Arial"/>
          <w:sz w:val="36"/>
          <w:szCs w:val="36"/>
        </w:rPr>
        <w:t>ice-cream</w:t>
      </w:r>
      <w:r>
        <w:rPr>
          <w:rFonts w:ascii="Arial" w:cs="Arial" w:eastAsia="Adobe Gothic Std B" w:hAnsi="Arial"/>
          <w:sz w:val="36"/>
          <w:szCs w:val="36"/>
        </w:rPr>
        <w:t xml:space="preserve"> and </w:t>
      </w:r>
      <w:r>
        <w:rPr>
          <w:rFonts w:ascii="Arial" w:cs="Arial" w:eastAsia="Adobe Gothic Std B" w:hAnsi="Arial"/>
          <w:sz w:val="36"/>
          <w:szCs w:val="36"/>
        </w:rPr>
        <w:t xml:space="preserve"> </w:t>
      </w:r>
      <w:r>
        <w:rPr>
          <w:rFonts w:ascii="Arial" w:cs="Arial" w:eastAsia="Adobe Gothic Std B" w:hAnsi="Arial"/>
          <w:sz w:val="36"/>
          <w:szCs w:val="36"/>
        </w:rPr>
        <w:t>shampoo.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 xml:space="preserve">iii. </w:t>
      </w:r>
      <w:r>
        <w:rPr>
          <w:rFonts w:ascii="Arial" w:cs="Arial" w:eastAsia="Adobe Gothic Std B" w:hAnsi="Arial"/>
          <w:sz w:val="36"/>
          <w:szCs w:val="36"/>
          <w:lang w:val="en-US"/>
        </w:rPr>
        <w:t xml:space="preserve"> </w:t>
      </w:r>
      <w:r>
        <w:rPr>
          <w:rFonts w:ascii="Arial" w:cs="Arial" w:eastAsia="Adobe Gothic Std B" w:hAnsi="Arial"/>
          <w:sz w:val="36"/>
          <w:szCs w:val="36"/>
        </w:rPr>
        <w:t xml:space="preserve">It serves as drugs to ward off diseases.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>iv.</w:t>
      </w:r>
      <w:r>
        <w:rPr>
          <w:rFonts w:ascii="Arial" w:cs="Arial" w:eastAsia="Adobe Gothic Std B" w:hAnsi="Arial"/>
          <w:sz w:val="36"/>
          <w:szCs w:val="36"/>
          <w:lang w:val="en-US"/>
        </w:rPr>
        <w:t xml:space="preserve"> </w:t>
      </w:r>
      <w:r>
        <w:rPr>
          <w:rFonts w:ascii="Arial" w:cs="Arial" w:eastAsia="Adobe Gothic Std B" w:hAnsi="Arial"/>
          <w:sz w:val="36"/>
          <w:szCs w:val="36"/>
          <w:lang w:val="en-US"/>
        </w:rPr>
        <w:t xml:space="preserve"> </w:t>
      </w:r>
      <w:r>
        <w:rPr>
          <w:rFonts w:ascii="Arial" w:cs="Arial" w:eastAsia="Adobe Gothic Std B" w:hAnsi="Arial"/>
          <w:sz w:val="36"/>
          <w:szCs w:val="36"/>
        </w:rPr>
        <w:t>It has</w:t>
      </w:r>
      <w:r>
        <w:rPr>
          <w:rFonts w:ascii="Arial" w:cs="Arial" w:eastAsia="Adobe Gothic Std B" w:hAnsi="Arial"/>
          <w:sz w:val="36"/>
          <w:szCs w:val="36"/>
        </w:rPr>
        <w:t xml:space="preserve"> high iodine content therefore prevents goitre. </w:t>
      </w:r>
    </w:p>
    <w:p>
      <w:pPr>
        <w:pStyle w:val="style179"/>
        <w:numPr>
          <w:ilvl w:val="0"/>
          <w:numId w:val="1"/>
        </w:numPr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Describe a unicellular form of algae.</w:t>
      </w:r>
    </w:p>
    <w:p>
      <w:pPr>
        <w:pStyle w:val="style179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Chlamydomonas; represents</w:t>
      </w:r>
      <w:r>
        <w:rPr>
          <w:rFonts w:ascii="Arial" w:cs="Arial" w:eastAsia="Adobe Gothic Std B" w:hAnsi="Arial"/>
          <w:sz w:val="36"/>
          <w:szCs w:val="36"/>
        </w:rPr>
        <w:t xml:space="preserve"> the unicellular and motile forms of green algae.</w:t>
      </w:r>
    </w:p>
    <w:p>
      <w:pPr>
        <w:pStyle w:val="style179"/>
        <w:ind w:firstLineChars="20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>Character</w:t>
      </w:r>
      <w:r>
        <w:rPr>
          <w:rFonts w:ascii="Arial" w:cs="Arial" w:eastAsia="Adobe Gothic Std B" w:hAnsi="Arial"/>
          <w:sz w:val="36"/>
          <w:szCs w:val="36"/>
          <w:lang w:val="en-US"/>
        </w:rPr>
        <w:t>istics</w:t>
      </w:r>
    </w:p>
    <w:p>
      <w:pPr>
        <w:pStyle w:val="style179"/>
        <w:numPr>
          <w:ilvl w:val="0"/>
          <w:numId w:val="3"/>
        </w:numPr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They can be found in stagnant waters.</w:t>
      </w:r>
    </w:p>
    <w:p>
      <w:pPr>
        <w:pStyle w:val="style179"/>
        <w:numPr>
          <w:ilvl w:val="0"/>
          <w:numId w:val="3"/>
        </w:numPr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 xml:space="preserve">Flagella are structures for mobility. </w:t>
      </w:r>
    </w:p>
    <w:p>
      <w:pPr>
        <w:pStyle w:val="style179"/>
        <w:numPr>
          <w:ilvl w:val="0"/>
          <w:numId w:val="3"/>
        </w:numPr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 xml:space="preserve">The nucleus carries the genetic programme of the cell. </w:t>
      </w:r>
    </w:p>
    <w:p>
      <w:pPr>
        <w:pStyle w:val="style0"/>
        <w:ind w:left="36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 xml:space="preserve">       </w:t>
      </w:r>
      <w:r>
        <w:rPr>
          <w:rFonts w:ascii="Arial" w:cs="Arial" w:eastAsia="Adobe Gothic Std B" w:hAnsi="Arial"/>
          <w:sz w:val="36"/>
          <w:szCs w:val="36"/>
        </w:rPr>
        <w:t>Reproduction</w:t>
      </w:r>
    </w:p>
    <w:p>
      <w:pPr>
        <w:pStyle w:val="style0"/>
        <w:ind w:left="36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>Reproductio</w:t>
      </w:r>
      <w:r>
        <w:rPr>
          <w:rFonts w:ascii="Arial" w:cs="Arial" w:eastAsia="Adobe Gothic Std B" w:hAnsi="Arial"/>
          <w:sz w:val="36"/>
          <w:szCs w:val="36"/>
          <w:lang w:val="en-US"/>
        </w:rPr>
        <w:t>n</w:t>
      </w:r>
      <w:r>
        <w:rPr>
          <w:rFonts w:ascii="Arial" w:cs="Arial" w:eastAsia="Adobe Gothic Std B" w:hAnsi="Arial"/>
          <w:sz w:val="36"/>
          <w:szCs w:val="36"/>
        </w:rPr>
        <w:t xml:space="preserve"> in Chlamydomonas can either be vegetative(asexual) or sexual.</w:t>
      </w:r>
    </w:p>
    <w:p>
      <w:pPr>
        <w:pStyle w:val="style179"/>
        <w:numPr>
          <w:ilvl w:val="0"/>
          <w:numId w:val="4"/>
        </w:numPr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The vegetative reproduction</w:t>
      </w:r>
      <w:r>
        <w:rPr>
          <w:rFonts w:ascii="Arial" w:cs="Arial" w:eastAsia="Adobe Gothic Std B" w:hAnsi="Arial"/>
          <w:sz w:val="36"/>
          <w:szCs w:val="36"/>
          <w:lang w:val="en-US"/>
        </w:rPr>
        <w:t>:</w:t>
      </w:r>
    </w:p>
    <w:p>
      <w:pPr>
        <w:pStyle w:val="style179"/>
        <w:numPr>
          <w:ilvl w:val="0"/>
          <w:numId w:val="0"/>
        </w:numPr>
        <w:ind w:left="1080" w:firstLine="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>It</w:t>
      </w:r>
      <w:r>
        <w:rPr>
          <w:rFonts w:ascii="Arial" w:cs="Arial" w:eastAsia="Adobe Gothic Std B" w:hAnsi="Arial"/>
          <w:sz w:val="36"/>
          <w:szCs w:val="36"/>
        </w:rPr>
        <w:t xml:space="preserve"> represents mitosis</w:t>
      </w:r>
      <w:r>
        <w:rPr>
          <w:rFonts w:ascii="Arial" w:cs="Arial" w:eastAsia="Adobe Gothic Std B" w:hAnsi="Arial"/>
          <w:sz w:val="36"/>
          <w:szCs w:val="36"/>
          <w:lang w:val="en-US"/>
        </w:rPr>
        <w:t xml:space="preserve">, </w:t>
      </w:r>
      <w:r>
        <w:rPr>
          <w:rFonts w:ascii="Arial" w:cs="Arial" w:eastAsia="Adobe Gothic Std B" w:hAnsi="Arial"/>
          <w:sz w:val="36"/>
          <w:szCs w:val="36"/>
        </w:rPr>
        <w:t xml:space="preserve">meaning that the amount of genetic material in the mother cell nucleus in n, the daughter cells also have n quantity of genetic material. In Chlamydomonas, the cell about to </w:t>
      </w:r>
      <w:r>
        <w:rPr>
          <w:rFonts w:ascii="Arial" w:cs="Arial" w:eastAsia="Adobe Gothic Std B" w:hAnsi="Arial"/>
          <w:sz w:val="36"/>
          <w:szCs w:val="36"/>
        </w:rPr>
        <w:t>divide</w:t>
      </w:r>
      <w:r>
        <w:rPr>
          <w:rFonts w:ascii="Arial" w:cs="Arial" w:eastAsia="Adobe Gothic Std B" w:hAnsi="Arial"/>
          <w:sz w:val="36"/>
          <w:szCs w:val="36"/>
        </w:rPr>
        <w:t xml:space="preserve"> losses its flagella then </w:t>
      </w:r>
      <w:r>
        <w:rPr>
          <w:rFonts w:ascii="Arial" w:cs="Arial" w:eastAsia="Adobe Gothic Std B" w:hAnsi="Arial"/>
          <w:sz w:val="36"/>
          <w:szCs w:val="36"/>
        </w:rPr>
        <w:t>undergo</w:t>
      </w:r>
      <w:r>
        <w:rPr>
          <w:rFonts w:ascii="Arial" w:cs="Arial" w:eastAsia="Adobe Gothic Std B" w:hAnsi="Arial"/>
          <w:sz w:val="36"/>
          <w:szCs w:val="36"/>
        </w:rPr>
        <w:t xml:space="preserve"> mitotic division and 2 daughter cells(</w:t>
      </w:r>
      <w:r>
        <w:rPr>
          <w:rFonts w:ascii="Arial" w:cs="Arial" w:eastAsia="Adobe Gothic Std B" w:hAnsi="Arial"/>
          <w:sz w:val="36"/>
          <w:szCs w:val="36"/>
        </w:rPr>
        <w:t>zoospores</w:t>
      </w:r>
      <w:r>
        <w:rPr>
          <w:rFonts w:ascii="Arial" w:cs="Arial" w:eastAsia="Adobe Gothic Std B" w:hAnsi="Arial"/>
          <w:sz w:val="36"/>
          <w:szCs w:val="36"/>
        </w:rPr>
        <w:t xml:space="preserve">) are released. Increase </w:t>
      </w:r>
      <w:r>
        <w:rPr>
          <w:rFonts w:ascii="Arial" w:cs="Arial" w:eastAsia="Adobe Gothic Std B" w:hAnsi="Arial"/>
          <w:sz w:val="36"/>
          <w:szCs w:val="36"/>
        </w:rPr>
        <w:t xml:space="preserve">in the population of cells in a colony is </w:t>
      </w:r>
      <w:r>
        <w:rPr>
          <w:rFonts w:ascii="Arial" w:cs="Arial" w:eastAsia="Adobe Gothic Std B" w:hAnsi="Arial"/>
          <w:sz w:val="36"/>
          <w:szCs w:val="36"/>
        </w:rPr>
        <w:t>achieved</w:t>
      </w:r>
      <w:r>
        <w:rPr>
          <w:rFonts w:ascii="Arial" w:cs="Arial" w:eastAsia="Adobe Gothic Std B" w:hAnsi="Arial"/>
          <w:sz w:val="36"/>
          <w:szCs w:val="36"/>
        </w:rPr>
        <w:t xml:space="preserve"> by repeated mitotic divisions.</w:t>
      </w:r>
    </w:p>
    <w:p>
      <w:pPr>
        <w:pStyle w:val="style179"/>
        <w:numPr>
          <w:ilvl w:val="0"/>
          <w:numId w:val="4"/>
        </w:numPr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Sexual reproduction:</w:t>
      </w:r>
      <w:r>
        <w:rPr>
          <w:rFonts w:ascii="Arial" w:cs="Arial" w:eastAsia="Adobe Gothic Std B" w:hAnsi="Arial"/>
          <w:sz w:val="36"/>
          <w:szCs w:val="36"/>
        </w:rPr>
        <w:t xml:space="preserve"> </w:t>
      </w:r>
    </w:p>
    <w:p>
      <w:pPr>
        <w:pStyle w:val="style179"/>
        <w:numPr>
          <w:ilvl w:val="0"/>
          <w:numId w:val="0"/>
        </w:numPr>
        <w:ind w:left="1080" w:firstLine="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>O</w:t>
      </w:r>
      <w:r>
        <w:rPr>
          <w:rFonts w:ascii="Arial" w:cs="Arial" w:eastAsia="Adobe Gothic Std B" w:hAnsi="Arial"/>
          <w:sz w:val="36"/>
          <w:szCs w:val="36"/>
        </w:rPr>
        <w:t>pposite</w:t>
      </w:r>
      <w:r>
        <w:rPr>
          <w:rFonts w:ascii="Arial" w:cs="Arial" w:eastAsia="Adobe Gothic Std B" w:hAnsi="Arial"/>
          <w:sz w:val="36"/>
          <w:szCs w:val="36"/>
        </w:rPr>
        <w:t xml:space="preserve"> mating</w:t>
      </w:r>
      <w:r>
        <w:rPr>
          <w:rFonts w:ascii="Arial" w:cs="Arial" w:eastAsia="Adobe Gothic Std B" w:hAnsi="Arial"/>
          <w:sz w:val="36"/>
          <w:szCs w:val="36"/>
        </w:rPr>
        <w:t xml:space="preserve"> strains </w:t>
      </w:r>
      <w:r>
        <w:rPr>
          <w:rFonts w:ascii="Arial" w:cs="Arial" w:eastAsia="Adobe Gothic Std B" w:hAnsi="Arial"/>
          <w:sz w:val="36"/>
          <w:szCs w:val="36"/>
        </w:rPr>
        <w:t xml:space="preserve">fuse in a process called </w:t>
      </w:r>
      <w:r>
        <w:rPr>
          <w:rFonts w:ascii="Arial" w:cs="Arial" w:eastAsia="Adobe Gothic Std B" w:hAnsi="Arial"/>
          <w:b/>
          <w:sz w:val="36"/>
          <w:szCs w:val="36"/>
        </w:rPr>
        <w:t xml:space="preserve">isogamy </w:t>
      </w:r>
      <w:r>
        <w:rPr>
          <w:rFonts w:ascii="Arial" w:cs="Arial" w:eastAsia="Adobe Gothic Std B" w:hAnsi="Arial"/>
          <w:sz w:val="36"/>
          <w:szCs w:val="36"/>
        </w:rPr>
        <w:t>to form a diploid zygote, which contains two sets of chromosomes. After a period of dormancy, meiosis occurs in the zygote which reduces the genetic content of a cell by half. This cell division produces four genetically unique haploid cells that eventually grow into mature cells.</w:t>
      </w:r>
      <w:r>
        <w:rPr>
          <w:rFonts w:ascii="Arial" w:cs="Arial" w:eastAsia="Adobe Gothic Std B" w:hAnsi="Arial"/>
          <w:sz w:val="36"/>
          <w:szCs w:val="36"/>
        </w:rPr>
        <w:t xml:space="preserve"> Sexual reproduction involves union of sex cells, in Chlamydomonas aggregation of cells(clumping) in a colony occurs under </w:t>
      </w:r>
      <w:r>
        <w:rPr>
          <w:rFonts w:ascii="Arial" w:cs="Arial" w:eastAsia="Adobe Gothic Std B" w:hAnsi="Arial"/>
          <w:sz w:val="36"/>
          <w:szCs w:val="36"/>
        </w:rPr>
        <w:t>favorable</w:t>
      </w:r>
      <w:r>
        <w:rPr>
          <w:rFonts w:ascii="Arial" w:cs="Arial" w:eastAsia="Adobe Gothic Std B" w:hAnsi="Arial"/>
          <w:sz w:val="36"/>
          <w:szCs w:val="36"/>
        </w:rPr>
        <w:t xml:space="preserve"> con</w:t>
      </w:r>
      <w:r>
        <w:rPr>
          <w:rFonts w:ascii="Arial" w:cs="Arial" w:eastAsia="Adobe Gothic Std B" w:hAnsi="Arial"/>
          <w:sz w:val="36"/>
          <w:szCs w:val="36"/>
        </w:rPr>
        <w:t xml:space="preserve">ditions. </w:t>
      </w:r>
    </w:p>
    <w:p>
      <w:pPr>
        <w:pStyle w:val="style0"/>
        <w:ind w:left="36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 xml:space="preserve">4.How does this unicellular alga described in question 3 carry out its reproduction? </w:t>
      </w:r>
    </w:p>
    <w:p>
      <w:pPr>
        <w:pStyle w:val="style0"/>
        <w:ind w:left="36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  <w:lang w:val="en-US"/>
        </w:rPr>
        <w:t>It carries out reproduction b</w:t>
      </w:r>
      <w:r>
        <w:rPr>
          <w:rFonts w:ascii="Arial" w:cs="Arial" w:eastAsia="Adobe Gothic Std B" w:hAnsi="Arial"/>
          <w:sz w:val="36"/>
          <w:szCs w:val="36"/>
        </w:rPr>
        <w:t xml:space="preserve">y vegetative{asexual} or sexual reproduction. </w:t>
      </w:r>
    </w:p>
    <w:p>
      <w:pPr>
        <w:pStyle w:val="style179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 xml:space="preserve">5.Differentiate between the two types of colonial form of algae.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33"/>
        <w:gridCol w:w="4072"/>
      </w:tblGrid>
      <w:tr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Pandorina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Volv</w:t>
            </w:r>
            <w:r>
              <w:rPr>
                <w:rFonts w:ascii="Arial" w:cs="Arial" w:eastAsia="Adobe Gothic Std B" w:hAnsi="Arial"/>
                <w:sz w:val="36"/>
                <w:szCs w:val="36"/>
              </w:rPr>
              <w:t>ox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 xml:space="preserve">Occurs in water bloom, colony consists of 16 cells attached to one </w:t>
            </w:r>
            <w:r>
              <w:rPr>
                <w:rFonts w:ascii="Arial" w:cs="Arial" w:eastAsia="Adobe Gothic Std B" w:hAnsi="Arial"/>
                <w:sz w:val="36"/>
                <w:szCs w:val="36"/>
              </w:rPr>
              <w:t>another, each</w:t>
            </w:r>
            <w:r>
              <w:rPr>
                <w:rFonts w:ascii="Arial" w:cs="Arial" w:eastAsia="Adobe Gothic Std B" w:hAnsi="Arial"/>
                <w:sz w:val="36"/>
                <w:szCs w:val="36"/>
              </w:rPr>
              <w:t xml:space="preserve"> cell is attached by cytoplasmic strands, each cell has many features in common in Chlamydomonas. 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rFonts w:ascii="Arial" w:cs="Arial" w:eastAsia="Adobe Gothic Std B" w:hAnsi="Arial"/>
                <w:sz w:val="36"/>
                <w:szCs w:val="36"/>
              </w:rPr>
            </w:pPr>
            <w:r>
              <w:rPr>
                <w:rFonts w:ascii="Arial" w:cs="Arial" w:eastAsia="Adobe Gothic Std B" w:hAnsi="Arial"/>
                <w:sz w:val="36"/>
                <w:szCs w:val="36"/>
              </w:rPr>
              <w:t>Shows more complex form than Pandorina, there are more cells in the colony number may run into thousands and connected with cytoplasmic strands that run through the cells.</w:t>
            </w:r>
          </w:p>
        </w:tc>
      </w:tr>
    </w:tbl>
    <w:p>
      <w:pPr>
        <w:pStyle w:val="style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6. Describe a named complex form of alga.</w:t>
      </w:r>
    </w:p>
    <w:p>
      <w:pPr>
        <w:pStyle w:val="style0"/>
        <w:rPr>
          <w:rFonts w:ascii="Arial" w:cs="Arial" w:eastAsia="Adobe Gothic Std B" w:hAnsi="Arial"/>
          <w:sz w:val="36"/>
          <w:szCs w:val="36"/>
        </w:rPr>
      </w:pPr>
      <w:r>
        <w:rPr>
          <w:rFonts w:ascii="Arial" w:cs="Arial" w:eastAsia="Adobe Gothic Std B" w:hAnsi="Arial"/>
          <w:sz w:val="36"/>
          <w:szCs w:val="36"/>
        </w:rPr>
        <w:t>Fucus</w:t>
      </w:r>
      <w:r>
        <w:rPr>
          <w:rFonts w:ascii="Arial" w:cs="Arial" w:eastAsia="Adobe Gothic Std B" w:hAnsi="Arial"/>
          <w:sz w:val="36"/>
          <w:szCs w:val="36"/>
        </w:rPr>
        <w:t>: a</w:t>
      </w:r>
      <w:r>
        <w:rPr>
          <w:rFonts w:ascii="Arial" w:cs="Arial" w:eastAsia="Adobe Gothic Std B" w:hAnsi="Arial"/>
          <w:sz w:val="36"/>
          <w:szCs w:val="36"/>
        </w:rPr>
        <w:t xml:space="preserve"> genus of brown algae whose species are often found on rocks in the intertidal zones of the sea shores. The plant </w:t>
      </w:r>
      <w:r>
        <w:rPr>
          <w:rFonts w:ascii="Arial" w:cs="Arial" w:eastAsia="Adobe Gothic Std B" w:hAnsi="Arial"/>
          <w:sz w:val="36"/>
          <w:szCs w:val="36"/>
        </w:rPr>
        <w:t>body is</w:t>
      </w:r>
      <w:r>
        <w:rPr>
          <w:rFonts w:ascii="Arial" w:cs="Arial" w:eastAsia="Adobe Gothic Std B" w:hAnsi="Arial"/>
          <w:sz w:val="36"/>
          <w:szCs w:val="36"/>
        </w:rPr>
        <w:t xml:space="preserve"> flattened, dichotomously-branched thallus with a </w:t>
      </w:r>
      <w:r>
        <w:rPr>
          <w:rFonts w:ascii="Arial" w:cs="Arial" w:eastAsia="Adobe Gothic Std B" w:hAnsi="Arial"/>
          <w:sz w:val="36"/>
          <w:szCs w:val="36"/>
        </w:rPr>
        <w:t>mid-rib, a</w:t>
      </w:r>
      <w:r>
        <w:rPr>
          <w:rFonts w:ascii="Arial" w:cs="Arial" w:eastAsia="Adobe Gothic Std B" w:hAnsi="Arial"/>
          <w:sz w:val="36"/>
          <w:szCs w:val="36"/>
        </w:rPr>
        <w:t xml:space="preserve"> vegetative apex, a reproductive apex at maturity and a multicellular </w:t>
      </w:r>
      <w:r>
        <w:rPr>
          <w:rFonts w:ascii="Arial" w:cs="Arial" w:eastAsia="Adobe Gothic Std B" w:hAnsi="Arial"/>
          <w:sz w:val="36"/>
          <w:szCs w:val="36"/>
        </w:rPr>
        <w:t>disk [</w:t>
      </w:r>
      <w:r>
        <w:rPr>
          <w:rFonts w:ascii="Arial" w:cs="Arial" w:eastAsia="Adobe Gothic Std B" w:hAnsi="Arial"/>
          <w:sz w:val="36"/>
          <w:szCs w:val="36"/>
        </w:rPr>
        <w:t xml:space="preserve">hold fast] with which plant is attached to rock surface. The plant body also has </w:t>
      </w:r>
      <w:r>
        <w:rPr>
          <w:rFonts w:ascii="Arial" w:cs="Arial" w:eastAsia="Adobe Gothic Std B" w:hAnsi="Arial"/>
          <w:sz w:val="36"/>
          <w:szCs w:val="36"/>
        </w:rPr>
        <w:t>air</w:t>
      </w:r>
      <w:r>
        <w:rPr>
          <w:rFonts w:ascii="Arial" w:cs="Arial" w:eastAsia="Adobe Gothic Std B" w:hAnsi="Arial"/>
          <w:sz w:val="36"/>
          <w:szCs w:val="36"/>
        </w:rPr>
        <w:t xml:space="preserve"> bladders </w:t>
      </w:r>
      <w:r>
        <w:rPr>
          <w:rFonts w:ascii="Arial" w:cs="Arial" w:eastAsia="Adobe Gothic Std B" w:hAnsi="Arial"/>
          <w:sz w:val="36"/>
          <w:szCs w:val="36"/>
        </w:rPr>
        <w:t>which is</w:t>
      </w:r>
      <w:r>
        <w:rPr>
          <w:rFonts w:ascii="Arial" w:cs="Arial" w:eastAsia="Adobe Gothic Std B" w:hAnsi="Arial"/>
          <w:sz w:val="36"/>
          <w:szCs w:val="36"/>
        </w:rPr>
        <w:t xml:space="preserve"> believed to aid the plant to float on the water. Various species of focus exist, vary in size from a few </w:t>
      </w:r>
      <w:r>
        <w:rPr>
          <w:rFonts w:ascii="Arial" w:cs="Arial" w:eastAsia="Adobe Gothic Std B" w:hAnsi="Arial"/>
          <w:sz w:val="36"/>
          <w:szCs w:val="36"/>
        </w:rPr>
        <w:t>centimeters</w:t>
      </w:r>
      <w:r>
        <w:rPr>
          <w:rFonts w:ascii="Arial" w:cs="Arial" w:eastAsia="Adobe Gothic Std B" w:hAnsi="Arial"/>
          <w:sz w:val="36"/>
          <w:szCs w:val="36"/>
        </w:rPr>
        <w:t xml:space="preserve"> to about 2metres in length. </w:t>
      </w:r>
      <w:r>
        <w:rPr>
          <w:rFonts w:ascii="Arial" w:cs="Arial" w:eastAsia="Adobe Gothic Std B" w:hAnsi="Arial"/>
          <w:sz w:val="36"/>
          <w:szCs w:val="36"/>
        </w:rPr>
        <w:t>They also vary in terms of whether the sex cells are found in the same sexual chamber or in different sexual chambers on different plant bodies.</w:t>
      </w:r>
    </w:p>
    <w:sectPr>
      <w:pgSz w:w="11906" w:h="16838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Adobe Gothic Std B"/>
    <w:panose1 w:val="020b0800000000000000"/>
    <w:charset w:val="80"/>
    <w:family w:val="swiss"/>
    <w:pitch w:val="variable"/>
    <w:sig w:usb0="00000203" w:usb1="29D72C10" w:usb2="00000010" w:usb3="00000000" w:csb0="002A0005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82CF52"/>
    <w:lvl w:ilvl="0" w:tplc="549655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1EABB7E"/>
    <w:lvl w:ilvl="0" w:tplc="0AB63B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2A8B332"/>
    <w:lvl w:ilvl="0" w:tplc="FCACE0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16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Words>549</Words>
  <Pages>4</Pages>
  <Characters>3170</Characters>
  <Application>WPS Office</Application>
  <DocSecurity>0</DocSecurity>
  <Paragraphs>64</Paragraphs>
  <ScaleCrop>false</ScaleCrop>
  <LinksUpToDate>false</LinksUpToDate>
  <CharactersWithSpaces>3741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2020-04-22T17:41:45Z</dcterms:created>
  <dc:creator>Celestine Oyemike</dc:creator>
  <lastModifiedBy>TECNO CF8</lastModifiedBy>
  <lastPrinted>2020-04-22T14:06:00Z</lastPrinted>
  <dcterms:modified xsi:type="dcterms:W3CDTF">2020-04-22T17:58:50Z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