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45" w:rsidRPr="005324ED" w:rsidRDefault="00B77A45" w:rsidP="009513FF">
      <w:pPr>
        <w:rPr>
          <w:sz w:val="32"/>
          <w:szCs w:val="32"/>
        </w:rPr>
      </w:pPr>
    </w:p>
    <w:p w:rsidR="009513FF" w:rsidRDefault="009513FF" w:rsidP="009513FF">
      <w:pPr>
        <w:rPr>
          <w:sz w:val="32"/>
          <w:szCs w:val="32"/>
        </w:rPr>
      </w:pPr>
      <w:r w:rsidRPr="00053A18">
        <w:rPr>
          <w:b/>
          <w:sz w:val="32"/>
          <w:szCs w:val="32"/>
        </w:rPr>
        <w:t>Name:</w:t>
      </w:r>
      <w:r>
        <w:rPr>
          <w:sz w:val="32"/>
          <w:szCs w:val="32"/>
        </w:rPr>
        <w:t xml:space="preserve"> Agada Emmanuella Nkem</w:t>
      </w:r>
    </w:p>
    <w:p w:rsidR="009513FF" w:rsidRDefault="009513FF" w:rsidP="009513FF">
      <w:pPr>
        <w:rPr>
          <w:sz w:val="32"/>
          <w:szCs w:val="32"/>
        </w:rPr>
      </w:pPr>
      <w:r w:rsidRPr="00AD50B1">
        <w:rPr>
          <w:b/>
          <w:sz w:val="32"/>
          <w:szCs w:val="32"/>
        </w:rPr>
        <w:t>Matric No:</w:t>
      </w:r>
      <w:r>
        <w:rPr>
          <w:sz w:val="32"/>
          <w:szCs w:val="32"/>
        </w:rPr>
        <w:t xml:space="preserve"> 18/mhs06/007.</w:t>
      </w:r>
    </w:p>
    <w:p w:rsidR="009513FF" w:rsidRDefault="009513FF" w:rsidP="009513FF">
      <w:pPr>
        <w:rPr>
          <w:sz w:val="32"/>
          <w:szCs w:val="32"/>
        </w:rPr>
      </w:pPr>
      <w:r w:rsidRPr="00AD50B1">
        <w:rPr>
          <w:b/>
          <w:sz w:val="32"/>
          <w:szCs w:val="32"/>
        </w:rPr>
        <w:t>Department:</w:t>
      </w:r>
      <w:r>
        <w:rPr>
          <w:sz w:val="32"/>
          <w:szCs w:val="32"/>
        </w:rPr>
        <w:t xml:space="preserve"> Medical Laboratory Science</w:t>
      </w:r>
    </w:p>
    <w:p w:rsidR="009513FF" w:rsidRDefault="009513FF" w:rsidP="009513FF">
      <w:pPr>
        <w:rPr>
          <w:sz w:val="32"/>
          <w:szCs w:val="32"/>
        </w:rPr>
      </w:pPr>
      <w:r w:rsidRPr="00AD50B1">
        <w:rPr>
          <w:b/>
          <w:sz w:val="32"/>
          <w:szCs w:val="32"/>
        </w:rPr>
        <w:t>Course title:</w:t>
      </w:r>
      <w:r>
        <w:rPr>
          <w:sz w:val="32"/>
          <w:szCs w:val="32"/>
        </w:rPr>
        <w:t xml:space="preserve"> Histology of special senses and neurohistology</w:t>
      </w:r>
    </w:p>
    <w:p w:rsidR="009513FF" w:rsidRDefault="009513FF" w:rsidP="009513FF">
      <w:pPr>
        <w:rPr>
          <w:sz w:val="32"/>
          <w:szCs w:val="32"/>
        </w:rPr>
      </w:pPr>
      <w:r w:rsidRPr="00AD50B1">
        <w:rPr>
          <w:b/>
          <w:sz w:val="32"/>
          <w:szCs w:val="32"/>
        </w:rPr>
        <w:t>Course code:</w:t>
      </w:r>
      <w:r>
        <w:rPr>
          <w:sz w:val="32"/>
          <w:szCs w:val="32"/>
        </w:rPr>
        <w:t xml:space="preserve"> ANA 204</w:t>
      </w:r>
    </w:p>
    <w:p w:rsidR="009513FF" w:rsidRDefault="00B77A45" w:rsidP="009513FF">
      <w:pPr>
        <w:rPr>
          <w:b/>
          <w:sz w:val="32"/>
          <w:szCs w:val="32"/>
        </w:rPr>
      </w:pPr>
      <w:r>
        <w:rPr>
          <w:b/>
          <w:sz w:val="32"/>
          <w:szCs w:val="32"/>
        </w:rPr>
        <w:t xml:space="preserve">Second </w:t>
      </w:r>
      <w:r w:rsidR="009513FF" w:rsidRPr="00AD50B1">
        <w:rPr>
          <w:b/>
          <w:sz w:val="32"/>
          <w:szCs w:val="32"/>
        </w:rPr>
        <w:t>Assignment</w:t>
      </w:r>
    </w:p>
    <w:p w:rsidR="009513FF" w:rsidRPr="009513FF" w:rsidRDefault="009513FF" w:rsidP="00A70A71">
      <w:pPr>
        <w:ind w:left="-113"/>
        <w:rPr>
          <w:b/>
          <w:sz w:val="32"/>
          <w:szCs w:val="32"/>
          <w:u w:val="single"/>
        </w:rPr>
      </w:pPr>
      <w:r>
        <w:rPr>
          <w:b/>
          <w:sz w:val="32"/>
          <w:szCs w:val="32"/>
        </w:rPr>
        <w:t xml:space="preserve">                                                </w:t>
      </w:r>
      <w:r w:rsidRPr="00A70A71">
        <w:rPr>
          <w:sz w:val="32"/>
          <w:szCs w:val="32"/>
        </w:rPr>
        <w:t xml:space="preserve">  </w:t>
      </w:r>
      <w:r w:rsidRPr="009513FF">
        <w:rPr>
          <w:b/>
          <w:sz w:val="32"/>
          <w:szCs w:val="32"/>
          <w:u w:val="single"/>
        </w:rPr>
        <w:t>Answers</w:t>
      </w:r>
    </w:p>
    <w:p w:rsidR="00D3559A" w:rsidRPr="00031CF7" w:rsidRDefault="00031CF7" w:rsidP="00A70A71">
      <w:pPr>
        <w:pStyle w:val="ListParagraph"/>
        <w:ind w:left="510"/>
        <w:rPr>
          <w:b/>
          <w:sz w:val="40"/>
          <w:szCs w:val="40"/>
          <w:u w:val="single"/>
        </w:rPr>
      </w:pPr>
      <w:r>
        <w:rPr>
          <w:sz w:val="32"/>
          <w:szCs w:val="32"/>
        </w:rPr>
        <w:t xml:space="preserve">                </w:t>
      </w:r>
      <w:r w:rsidR="009513FF" w:rsidRPr="00031CF7">
        <w:rPr>
          <w:b/>
          <w:sz w:val="40"/>
          <w:szCs w:val="40"/>
          <w:u w:val="single"/>
        </w:rPr>
        <w:t>Microanatomy of Small Intestine</w:t>
      </w:r>
    </w:p>
    <w:p w:rsidR="009513FF" w:rsidRDefault="00C23EB0" w:rsidP="00B77A45">
      <w:pPr>
        <w:pStyle w:val="ListParagraph"/>
        <w:ind w:left="-397"/>
        <w:rPr>
          <w:sz w:val="32"/>
          <w:szCs w:val="32"/>
        </w:rPr>
      </w:pPr>
      <w:r>
        <w:rPr>
          <w:sz w:val="32"/>
          <w:szCs w:val="32"/>
        </w:rPr>
        <w:t xml:space="preserve">    </w:t>
      </w:r>
      <w:r w:rsidR="00D26676">
        <w:rPr>
          <w:sz w:val="32"/>
          <w:szCs w:val="32"/>
        </w:rPr>
        <w:t xml:space="preserve">    </w:t>
      </w:r>
      <w:r>
        <w:rPr>
          <w:sz w:val="32"/>
          <w:szCs w:val="32"/>
        </w:rPr>
        <w:t>The Small Intestine is a long tube,</w:t>
      </w:r>
      <w:r w:rsidRPr="00C23EB0">
        <w:t xml:space="preserve"> </w:t>
      </w:r>
      <w:r>
        <w:rPr>
          <w:sz w:val="32"/>
          <w:szCs w:val="32"/>
        </w:rPr>
        <w:t xml:space="preserve">longest part of the </w:t>
      </w:r>
      <w:r w:rsidRPr="00C23EB0">
        <w:rPr>
          <w:sz w:val="32"/>
          <w:szCs w:val="32"/>
        </w:rPr>
        <w:t>alimentary canal</w:t>
      </w:r>
      <w:r>
        <w:rPr>
          <w:sz w:val="32"/>
          <w:szCs w:val="32"/>
        </w:rPr>
        <w:t xml:space="preserve"> (about 6m) </w:t>
      </w:r>
      <w:r w:rsidR="006A3F27">
        <w:rPr>
          <w:sz w:val="32"/>
          <w:szCs w:val="32"/>
        </w:rPr>
        <w:t>extending from the Pyloric Sphincter in Stomach and j</w:t>
      </w:r>
      <w:r w:rsidR="00596D1E">
        <w:rPr>
          <w:sz w:val="32"/>
          <w:szCs w:val="32"/>
        </w:rPr>
        <w:t>oins large Intestine at i</w:t>
      </w:r>
      <w:r w:rsidR="006A3F27">
        <w:rPr>
          <w:sz w:val="32"/>
          <w:szCs w:val="32"/>
        </w:rPr>
        <w:t xml:space="preserve">leocecal </w:t>
      </w:r>
      <w:r w:rsidR="00596D1E">
        <w:rPr>
          <w:sz w:val="32"/>
          <w:szCs w:val="32"/>
        </w:rPr>
        <w:t xml:space="preserve">Sphincter. </w:t>
      </w:r>
      <w:r w:rsidR="00D26676">
        <w:rPr>
          <w:sz w:val="32"/>
          <w:szCs w:val="32"/>
        </w:rPr>
        <w:t xml:space="preserve">Small intestine is </w:t>
      </w:r>
      <w:r w:rsidR="00D26676" w:rsidRPr="00D26676">
        <w:rPr>
          <w:sz w:val="32"/>
          <w:szCs w:val="32"/>
        </w:rPr>
        <w:t>five times longer than the large intestine</w:t>
      </w:r>
      <w:r w:rsidR="00FD7559">
        <w:rPr>
          <w:sz w:val="32"/>
          <w:szCs w:val="32"/>
        </w:rPr>
        <w:t xml:space="preserve"> but is called s</w:t>
      </w:r>
      <w:r w:rsidR="00D26676">
        <w:rPr>
          <w:sz w:val="32"/>
          <w:szCs w:val="32"/>
        </w:rPr>
        <w:t xml:space="preserve">mall due its </w:t>
      </w:r>
      <w:r w:rsidR="00D26676" w:rsidRPr="00D26676">
        <w:rPr>
          <w:sz w:val="32"/>
          <w:szCs w:val="32"/>
        </w:rPr>
        <w:t>relatively smaller diameter of only about 2.54 cm</w:t>
      </w:r>
      <w:r w:rsidR="00D26676">
        <w:rPr>
          <w:sz w:val="32"/>
          <w:szCs w:val="32"/>
        </w:rPr>
        <w:t xml:space="preserve">. </w:t>
      </w:r>
      <w:r w:rsidR="00F2209E">
        <w:rPr>
          <w:sz w:val="32"/>
          <w:szCs w:val="32"/>
        </w:rPr>
        <w:t xml:space="preserve">it has a surface area of approximately </w:t>
      </w:r>
      <w:r w:rsidR="00F2209E" w:rsidRPr="00F2209E">
        <w:rPr>
          <w:sz w:val="32"/>
          <w:szCs w:val="32"/>
        </w:rPr>
        <w:t>200 m</w:t>
      </w:r>
      <w:r w:rsidR="00F2209E" w:rsidRPr="00F2209E">
        <w:rPr>
          <w:sz w:val="32"/>
          <w:szCs w:val="32"/>
          <w:vertAlign w:val="superscript"/>
        </w:rPr>
        <w:t>2</w:t>
      </w:r>
      <w:r w:rsidR="00F2209E" w:rsidRPr="00F2209E">
        <w:rPr>
          <w:sz w:val="32"/>
          <w:szCs w:val="32"/>
        </w:rPr>
        <w:t xml:space="preserve">, more than 100 times the surface area of your skin. This large surface area is necessary for complex processes of digestion and </w:t>
      </w:r>
      <w:r w:rsidR="00F2209E">
        <w:rPr>
          <w:sz w:val="32"/>
          <w:szCs w:val="32"/>
        </w:rPr>
        <w:t>absorption.</w:t>
      </w:r>
    </w:p>
    <w:p w:rsidR="00A70A71" w:rsidRDefault="00F2209E" w:rsidP="00B77A45">
      <w:pPr>
        <w:pStyle w:val="ListParagraph"/>
        <w:ind w:left="-397"/>
        <w:rPr>
          <w:sz w:val="32"/>
          <w:szCs w:val="32"/>
        </w:rPr>
      </w:pPr>
      <w:r>
        <w:rPr>
          <w:sz w:val="32"/>
          <w:szCs w:val="32"/>
        </w:rPr>
        <w:t xml:space="preserve">         </w:t>
      </w:r>
      <w:r w:rsidR="001C4C8E" w:rsidRPr="001C4C8E">
        <w:rPr>
          <w:sz w:val="32"/>
          <w:szCs w:val="32"/>
        </w:rPr>
        <w:t>The coiled tube of the small inte</w:t>
      </w:r>
      <w:r w:rsidR="00A70A71">
        <w:rPr>
          <w:sz w:val="32"/>
          <w:szCs w:val="32"/>
        </w:rPr>
        <w:t>stine is subdivided into three r</w:t>
      </w:r>
      <w:r w:rsidR="001C4C8E" w:rsidRPr="001C4C8E">
        <w:rPr>
          <w:sz w:val="32"/>
          <w:szCs w:val="32"/>
        </w:rPr>
        <w:t>egions</w:t>
      </w:r>
      <w:r w:rsidR="00A70A71">
        <w:rPr>
          <w:sz w:val="32"/>
          <w:szCs w:val="32"/>
        </w:rPr>
        <w:t xml:space="preserve"> or segments: </w:t>
      </w:r>
      <w:r w:rsidR="00A70A71" w:rsidRPr="00A70A71">
        <w:rPr>
          <w:b/>
          <w:sz w:val="32"/>
          <w:szCs w:val="32"/>
        </w:rPr>
        <w:t>the duodenum, jejunum, and ileum.</w:t>
      </w:r>
    </w:p>
    <w:p w:rsidR="00572D7C" w:rsidRPr="00F85063" w:rsidRDefault="00A70A71" w:rsidP="00B77A45">
      <w:pPr>
        <w:pStyle w:val="ListParagraph"/>
        <w:numPr>
          <w:ilvl w:val="0"/>
          <w:numId w:val="2"/>
        </w:numPr>
        <w:ind w:left="-397"/>
        <w:rPr>
          <w:b/>
          <w:sz w:val="32"/>
          <w:szCs w:val="32"/>
        </w:rPr>
      </w:pPr>
      <w:r w:rsidRPr="009B1195">
        <w:rPr>
          <w:b/>
          <w:sz w:val="32"/>
          <w:szCs w:val="32"/>
          <w:u w:val="single"/>
        </w:rPr>
        <w:t>Duodenum:</w:t>
      </w:r>
      <w:r>
        <w:rPr>
          <w:b/>
          <w:sz w:val="32"/>
          <w:szCs w:val="32"/>
        </w:rPr>
        <w:t xml:space="preserve"> </w:t>
      </w:r>
      <w:r w:rsidR="00A9540E">
        <w:rPr>
          <w:sz w:val="32"/>
          <w:szCs w:val="32"/>
        </w:rPr>
        <w:t>is t</w:t>
      </w:r>
      <w:r w:rsidR="00A9540E" w:rsidRPr="00A9540E">
        <w:rPr>
          <w:sz w:val="32"/>
          <w:szCs w:val="32"/>
        </w:rPr>
        <w:t xml:space="preserve">he shortest region </w:t>
      </w:r>
      <w:r w:rsidR="00A9540E">
        <w:rPr>
          <w:sz w:val="32"/>
          <w:szCs w:val="32"/>
        </w:rPr>
        <w:t xml:space="preserve">of the small intestine </w:t>
      </w:r>
      <w:r w:rsidR="00A9540E" w:rsidRPr="00A9540E">
        <w:rPr>
          <w:sz w:val="32"/>
          <w:szCs w:val="32"/>
        </w:rPr>
        <w:t>which begins at the pyloric sphincter</w:t>
      </w:r>
      <w:r w:rsidR="00A9540E">
        <w:rPr>
          <w:sz w:val="32"/>
          <w:szCs w:val="32"/>
        </w:rPr>
        <w:t xml:space="preserve">(from the stomach), </w:t>
      </w:r>
      <w:r w:rsidR="00A9540E" w:rsidRPr="00A9540E">
        <w:rPr>
          <w:sz w:val="32"/>
          <w:szCs w:val="32"/>
        </w:rPr>
        <w:t xml:space="preserve">Just past the pyloric sphincter, it bends posteriorly behind the peritoneum, becoming retroperitoneal, and then makes a C-shaped curve around the head of the pancreas before ascending anteriorly again to return to the peritoneal cavity and join the jejunum. The duodenum can therefore be subdivided into four segments: the </w:t>
      </w:r>
      <w:r w:rsidR="00A9540E" w:rsidRPr="00A9540E">
        <w:rPr>
          <w:b/>
          <w:sz w:val="32"/>
          <w:szCs w:val="32"/>
        </w:rPr>
        <w:t>superior, descending, horizontal, and ascending duodenum.</w:t>
      </w:r>
    </w:p>
    <w:p w:rsidR="00F85063" w:rsidRPr="00F85063" w:rsidRDefault="009B1195" w:rsidP="00B77A45">
      <w:pPr>
        <w:pStyle w:val="ListParagraph"/>
        <w:numPr>
          <w:ilvl w:val="0"/>
          <w:numId w:val="2"/>
        </w:numPr>
        <w:ind w:left="-397"/>
        <w:rPr>
          <w:sz w:val="32"/>
          <w:szCs w:val="32"/>
        </w:rPr>
      </w:pPr>
      <w:r w:rsidRPr="009B1195">
        <w:rPr>
          <w:b/>
          <w:sz w:val="32"/>
          <w:szCs w:val="32"/>
          <w:u w:val="single"/>
        </w:rPr>
        <w:lastRenderedPageBreak/>
        <w:t>Jejunum:</w:t>
      </w:r>
      <w:r w:rsidR="009D33EB">
        <w:rPr>
          <w:sz w:val="32"/>
          <w:szCs w:val="32"/>
        </w:rPr>
        <w:t xml:space="preserve"> also </w:t>
      </w:r>
      <w:r>
        <w:rPr>
          <w:sz w:val="32"/>
          <w:szCs w:val="32"/>
        </w:rPr>
        <w:t>called the body of the small intestin</w:t>
      </w:r>
      <w:r w:rsidR="00572D7C">
        <w:rPr>
          <w:sz w:val="32"/>
          <w:szCs w:val="32"/>
        </w:rPr>
        <w:t xml:space="preserve">e </w:t>
      </w:r>
      <w:r w:rsidR="00572D7C" w:rsidRPr="00572D7C">
        <w:rPr>
          <w:sz w:val="32"/>
          <w:szCs w:val="32"/>
        </w:rPr>
        <w:t xml:space="preserve">and runs from the duodenum to the ileum. Jejunum means </w:t>
      </w:r>
      <w:r w:rsidR="00572D7C" w:rsidRPr="00572D7C">
        <w:rPr>
          <w:b/>
          <w:sz w:val="32"/>
          <w:szCs w:val="32"/>
        </w:rPr>
        <w:t>“empty”</w:t>
      </w:r>
      <w:r w:rsidR="00572D7C" w:rsidRPr="00572D7C">
        <w:rPr>
          <w:sz w:val="32"/>
          <w:szCs w:val="32"/>
        </w:rPr>
        <w:t xml:space="preserve"> in Latin and</w:t>
      </w:r>
      <w:r w:rsidR="00F85063">
        <w:rPr>
          <w:sz w:val="32"/>
          <w:szCs w:val="32"/>
        </w:rPr>
        <w:t xml:space="preserve"> </w:t>
      </w:r>
      <w:r w:rsidR="00572D7C" w:rsidRPr="00572D7C">
        <w:rPr>
          <w:sz w:val="32"/>
          <w:szCs w:val="32"/>
        </w:rPr>
        <w:t xml:space="preserve">supposedly was so named by the ancient Greeks who noticed it was always empty at death. No clear demarcation exists between the </w:t>
      </w:r>
      <w:r w:rsidR="00572D7C">
        <w:rPr>
          <w:sz w:val="32"/>
          <w:szCs w:val="32"/>
        </w:rPr>
        <w:t xml:space="preserve">jejunum and ileum. </w:t>
      </w:r>
    </w:p>
    <w:p w:rsidR="00CD6EF1" w:rsidRPr="008926BA" w:rsidRDefault="00572D7C" w:rsidP="008926BA">
      <w:pPr>
        <w:pStyle w:val="ListParagraph"/>
        <w:numPr>
          <w:ilvl w:val="0"/>
          <w:numId w:val="2"/>
        </w:numPr>
        <w:ind w:left="-397"/>
        <w:rPr>
          <w:sz w:val="32"/>
          <w:szCs w:val="32"/>
        </w:rPr>
      </w:pPr>
      <w:r w:rsidRPr="00572D7C">
        <w:rPr>
          <w:b/>
          <w:sz w:val="32"/>
          <w:szCs w:val="32"/>
          <w:u w:val="single"/>
        </w:rPr>
        <w:t>Ileum:</w:t>
      </w:r>
      <w:r>
        <w:rPr>
          <w:sz w:val="32"/>
          <w:szCs w:val="32"/>
        </w:rPr>
        <w:t xml:space="preserve"> </w:t>
      </w:r>
      <w:r w:rsidR="00F85063" w:rsidRPr="00F85063">
        <w:rPr>
          <w:sz w:val="32"/>
          <w:szCs w:val="32"/>
        </w:rPr>
        <w:t xml:space="preserve">The </w:t>
      </w:r>
      <w:r w:rsidR="00F85063" w:rsidRPr="00F85063">
        <w:rPr>
          <w:b/>
          <w:bCs/>
          <w:sz w:val="32"/>
          <w:szCs w:val="32"/>
        </w:rPr>
        <w:t>ileum</w:t>
      </w:r>
      <w:r w:rsidR="00F85063" w:rsidRPr="00F85063">
        <w:rPr>
          <w:sz w:val="32"/>
          <w:szCs w:val="32"/>
        </w:rPr>
        <w:t xml:space="preserve"> is the longest part of the sm</w:t>
      </w:r>
      <w:r w:rsidR="00F85063">
        <w:rPr>
          <w:sz w:val="32"/>
          <w:szCs w:val="32"/>
        </w:rPr>
        <w:t>all intestine.</w:t>
      </w:r>
      <w:r w:rsidR="00F85063" w:rsidRPr="00F85063">
        <w:rPr>
          <w:sz w:val="32"/>
          <w:szCs w:val="32"/>
        </w:rPr>
        <w:t xml:space="preserve"> It is thicker, more vascular, and has more developed mucosal folds than the jejunum. The ileum joins the cecum, the first portion of the large intestine, at the </w:t>
      </w:r>
      <w:r w:rsidR="00F85063" w:rsidRPr="00F85063">
        <w:rPr>
          <w:b/>
          <w:bCs/>
          <w:sz w:val="32"/>
          <w:szCs w:val="32"/>
        </w:rPr>
        <w:t>ileocecal sphincter</w:t>
      </w:r>
      <w:r w:rsidR="00F85063" w:rsidRPr="00F85063">
        <w:rPr>
          <w:sz w:val="32"/>
          <w:szCs w:val="32"/>
        </w:rPr>
        <w:t xml:space="preserve"> (or valve). The jejunum and ileum are tethered to the posterior abdominal wall by the mesentery. The large intestine frames these three parts of the small intestine.</w:t>
      </w:r>
    </w:p>
    <w:p w:rsidR="00CD6EF1" w:rsidRDefault="002A44BA" w:rsidP="00CD6EF1">
      <w:pPr>
        <w:pStyle w:val="ListParagraph"/>
        <w:ind w:left="-397"/>
        <w:jc w:val="right"/>
        <w:rPr>
          <w:b/>
          <w:sz w:val="32"/>
          <w:szCs w:val="32"/>
          <w:u w:val="single"/>
        </w:rPr>
      </w:pPr>
      <w:r w:rsidRPr="002A44BA">
        <w:rPr>
          <w:b/>
          <w:noProof/>
          <w:sz w:val="32"/>
          <w:szCs w:val="32"/>
          <w:u w:val="single"/>
          <w:lang w:eastAsia="en-IE"/>
        </w:rPr>
        <w:drawing>
          <wp:inline distT="0" distB="0" distL="0" distR="0" wp14:anchorId="29CD0617" wp14:editId="396F7ACB">
            <wp:extent cx="5921829" cy="4572000"/>
            <wp:effectExtent l="0" t="0" r="3175" b="0"/>
            <wp:docPr id="1" name="Picture 1" descr="This diagram shows the small intestine. The different parts of the small intestine ar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diagram shows the small intestine. The different parts of the small intestine are labe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2023" cy="4564429"/>
                    </a:xfrm>
                    <a:prstGeom prst="rect">
                      <a:avLst/>
                    </a:prstGeom>
                    <a:noFill/>
                    <a:ln>
                      <a:noFill/>
                    </a:ln>
                  </pic:spPr>
                </pic:pic>
              </a:graphicData>
            </a:graphic>
          </wp:inline>
        </w:drawing>
      </w:r>
    </w:p>
    <w:p w:rsidR="002A44BA" w:rsidRPr="00CD6EF1" w:rsidRDefault="00CD6EF1" w:rsidP="00CD6EF1">
      <w:pPr>
        <w:pStyle w:val="ListParagraph"/>
        <w:ind w:left="-397"/>
        <w:jc w:val="center"/>
        <w:rPr>
          <w:b/>
          <w:sz w:val="32"/>
          <w:szCs w:val="32"/>
          <w:u w:val="single"/>
        </w:rPr>
      </w:pPr>
      <w:r>
        <w:rPr>
          <w:b/>
          <w:sz w:val="32"/>
          <w:szCs w:val="32"/>
          <w:u w:val="single"/>
        </w:rPr>
        <w:t>D</w:t>
      </w:r>
      <w:r w:rsidR="00F770DD" w:rsidRPr="00CD6EF1">
        <w:rPr>
          <w:b/>
          <w:sz w:val="32"/>
          <w:szCs w:val="32"/>
          <w:u w:val="single"/>
        </w:rPr>
        <w:t>iagram showing</w:t>
      </w:r>
      <w:r w:rsidR="003700E2" w:rsidRPr="00CD6EF1">
        <w:rPr>
          <w:b/>
          <w:sz w:val="32"/>
          <w:szCs w:val="32"/>
          <w:u w:val="single"/>
        </w:rPr>
        <w:t xml:space="preserve"> the </w:t>
      </w:r>
      <w:r w:rsidR="0027212E">
        <w:rPr>
          <w:b/>
          <w:sz w:val="32"/>
          <w:szCs w:val="32"/>
          <w:u w:val="single"/>
        </w:rPr>
        <w:t>S</w:t>
      </w:r>
      <w:r w:rsidR="003700E2" w:rsidRPr="00CD6EF1">
        <w:rPr>
          <w:b/>
          <w:sz w:val="32"/>
          <w:szCs w:val="32"/>
          <w:u w:val="single"/>
        </w:rPr>
        <w:t>mall Intestine</w:t>
      </w:r>
    </w:p>
    <w:p w:rsidR="00CD6EF1" w:rsidRDefault="00CD6EF1" w:rsidP="00CD6EF1">
      <w:pPr>
        <w:jc w:val="center"/>
        <w:rPr>
          <w:b/>
          <w:sz w:val="32"/>
          <w:szCs w:val="32"/>
          <w:u w:val="single"/>
        </w:rPr>
      </w:pPr>
    </w:p>
    <w:p w:rsidR="000217EF" w:rsidRPr="00CD6EF1" w:rsidRDefault="000217EF" w:rsidP="00CD6EF1">
      <w:pPr>
        <w:jc w:val="center"/>
        <w:rPr>
          <w:sz w:val="32"/>
          <w:szCs w:val="32"/>
        </w:rPr>
      </w:pPr>
      <w:r w:rsidRPr="00CD6EF1">
        <w:rPr>
          <w:b/>
          <w:sz w:val="32"/>
          <w:szCs w:val="32"/>
          <w:u w:val="single"/>
        </w:rPr>
        <w:t>Histology of the small intestine</w:t>
      </w:r>
    </w:p>
    <w:p w:rsidR="000217EF" w:rsidRDefault="000217EF" w:rsidP="00B77A45">
      <w:pPr>
        <w:pStyle w:val="ListParagraph"/>
        <w:ind w:left="-397"/>
        <w:rPr>
          <w:sz w:val="32"/>
          <w:szCs w:val="32"/>
        </w:rPr>
      </w:pPr>
      <w:r>
        <w:rPr>
          <w:sz w:val="32"/>
          <w:szCs w:val="32"/>
        </w:rPr>
        <w:t xml:space="preserve">              </w:t>
      </w:r>
      <w:r w:rsidRPr="000217EF">
        <w:rPr>
          <w:sz w:val="32"/>
          <w:szCs w:val="32"/>
        </w:rPr>
        <w:t>The wall of the small intestine</w:t>
      </w:r>
      <w:r w:rsidR="00B31FF0">
        <w:rPr>
          <w:sz w:val="32"/>
          <w:szCs w:val="32"/>
        </w:rPr>
        <w:t>, lined by</w:t>
      </w:r>
      <w:r w:rsidR="00B31FF0">
        <w:rPr>
          <w:b/>
          <w:sz w:val="32"/>
          <w:szCs w:val="32"/>
        </w:rPr>
        <w:t xml:space="preserve"> </w:t>
      </w:r>
      <w:r w:rsidR="00B31FF0" w:rsidRPr="00B31FF0">
        <w:rPr>
          <w:b/>
          <w:sz w:val="32"/>
          <w:szCs w:val="32"/>
        </w:rPr>
        <w:t>Simple Columnar Epithelium</w:t>
      </w:r>
      <w:r w:rsidRPr="000217EF">
        <w:rPr>
          <w:sz w:val="32"/>
          <w:szCs w:val="32"/>
        </w:rPr>
        <w:t xml:space="preserve"> is composed of the same four layers typically p</w:t>
      </w:r>
      <w:r>
        <w:rPr>
          <w:sz w:val="32"/>
          <w:szCs w:val="32"/>
        </w:rPr>
        <w:t>resent in the alimentary system;</w:t>
      </w:r>
    </w:p>
    <w:p w:rsidR="000217EF" w:rsidRPr="002D6167" w:rsidRDefault="000217EF" w:rsidP="00B77A45">
      <w:pPr>
        <w:pStyle w:val="ListParagraph"/>
        <w:numPr>
          <w:ilvl w:val="0"/>
          <w:numId w:val="3"/>
        </w:numPr>
        <w:ind w:left="-397"/>
        <w:rPr>
          <w:sz w:val="32"/>
          <w:szCs w:val="32"/>
        </w:rPr>
      </w:pPr>
      <w:r w:rsidRPr="005504C6">
        <w:rPr>
          <w:b/>
          <w:sz w:val="32"/>
          <w:szCs w:val="32"/>
        </w:rPr>
        <w:t>Mucosa</w:t>
      </w:r>
      <w:r w:rsidR="00E23691" w:rsidRPr="005504C6">
        <w:rPr>
          <w:b/>
          <w:sz w:val="32"/>
          <w:szCs w:val="32"/>
        </w:rPr>
        <w:t>:</w:t>
      </w:r>
      <w:r w:rsidR="002D6167" w:rsidRPr="002D6167">
        <w:rPr>
          <w:rFonts w:ascii="Times New Roman" w:eastAsia="Times New Roman" w:hAnsi="Symbol" w:cs="Times New Roman"/>
          <w:sz w:val="24"/>
          <w:szCs w:val="24"/>
          <w:lang w:eastAsia="en-IE"/>
        </w:rPr>
        <w:t xml:space="preserve"> </w:t>
      </w:r>
      <w:r w:rsidR="002D6167">
        <w:rPr>
          <w:sz w:val="32"/>
          <w:szCs w:val="32"/>
        </w:rPr>
        <w:t xml:space="preserve"> consists of </w:t>
      </w:r>
      <w:r w:rsidR="002D6167" w:rsidRPr="002D6167">
        <w:rPr>
          <w:bCs/>
          <w:sz w:val="32"/>
          <w:szCs w:val="32"/>
        </w:rPr>
        <w:t>epithelium</w:t>
      </w:r>
      <w:r w:rsidR="00366F2B">
        <w:rPr>
          <w:bCs/>
          <w:sz w:val="32"/>
          <w:szCs w:val="32"/>
        </w:rPr>
        <w:t xml:space="preserve"> (</w:t>
      </w:r>
      <w:r w:rsidR="00366F2B" w:rsidRPr="00366F2B">
        <w:rPr>
          <w:bCs/>
          <w:sz w:val="32"/>
          <w:szCs w:val="32"/>
        </w:rPr>
        <w:t xml:space="preserve">consists of </w:t>
      </w:r>
      <w:r w:rsidR="00366F2B" w:rsidRPr="00366F2B">
        <w:rPr>
          <w:b/>
          <w:bCs/>
          <w:sz w:val="32"/>
          <w:szCs w:val="32"/>
        </w:rPr>
        <w:t>simple columnar cells</w:t>
      </w:r>
      <w:r w:rsidR="00366F2B">
        <w:rPr>
          <w:sz w:val="32"/>
          <w:szCs w:val="32"/>
        </w:rPr>
        <w:t>),</w:t>
      </w:r>
      <w:r w:rsidR="002D6167">
        <w:rPr>
          <w:sz w:val="32"/>
          <w:szCs w:val="32"/>
        </w:rPr>
        <w:t xml:space="preserve"> </w:t>
      </w:r>
      <w:r w:rsidR="002D6167" w:rsidRPr="002D6167">
        <w:rPr>
          <w:bCs/>
          <w:sz w:val="32"/>
          <w:szCs w:val="32"/>
        </w:rPr>
        <w:t>lamina propria</w:t>
      </w:r>
      <w:r w:rsidR="002D6167" w:rsidRPr="002D6167">
        <w:rPr>
          <w:sz w:val="32"/>
          <w:szCs w:val="32"/>
        </w:rPr>
        <w:t xml:space="preserve">, </w:t>
      </w:r>
      <w:r w:rsidR="002D6167" w:rsidRPr="002D6167">
        <w:rPr>
          <w:bCs/>
          <w:sz w:val="32"/>
          <w:szCs w:val="32"/>
        </w:rPr>
        <w:t>muscularis mucosae</w:t>
      </w:r>
      <w:r w:rsidR="002D6167">
        <w:rPr>
          <w:sz w:val="32"/>
          <w:szCs w:val="32"/>
        </w:rPr>
        <w:t>.</w:t>
      </w:r>
    </w:p>
    <w:p w:rsidR="000217EF" w:rsidRDefault="000217EF" w:rsidP="00B77A45">
      <w:pPr>
        <w:pStyle w:val="ListParagraph"/>
        <w:numPr>
          <w:ilvl w:val="0"/>
          <w:numId w:val="3"/>
        </w:numPr>
        <w:ind w:left="-397"/>
        <w:rPr>
          <w:sz w:val="32"/>
          <w:szCs w:val="32"/>
        </w:rPr>
      </w:pPr>
      <w:r w:rsidRPr="005504C6">
        <w:rPr>
          <w:b/>
          <w:sz w:val="32"/>
          <w:szCs w:val="32"/>
        </w:rPr>
        <w:t>Sub-mucosa</w:t>
      </w:r>
      <w:r w:rsidR="005504C6" w:rsidRPr="005504C6">
        <w:rPr>
          <w:b/>
          <w:sz w:val="32"/>
          <w:szCs w:val="32"/>
        </w:rPr>
        <w:t>:</w:t>
      </w:r>
      <w:r w:rsidR="005504C6">
        <w:rPr>
          <w:sz w:val="32"/>
          <w:szCs w:val="32"/>
        </w:rPr>
        <w:t xml:space="preserve"> contains Lymphatic vessel, Venule, Arteriole.</w:t>
      </w:r>
    </w:p>
    <w:p w:rsidR="000217EF" w:rsidRPr="005504C6" w:rsidRDefault="000217EF" w:rsidP="00B77A45">
      <w:pPr>
        <w:pStyle w:val="ListParagraph"/>
        <w:numPr>
          <w:ilvl w:val="0"/>
          <w:numId w:val="3"/>
        </w:numPr>
        <w:ind w:left="-397"/>
        <w:rPr>
          <w:b/>
          <w:sz w:val="32"/>
          <w:szCs w:val="32"/>
        </w:rPr>
      </w:pPr>
      <w:r w:rsidRPr="005504C6">
        <w:rPr>
          <w:b/>
          <w:sz w:val="32"/>
          <w:szCs w:val="32"/>
        </w:rPr>
        <w:t>Muscle/cartilage layer</w:t>
      </w:r>
      <w:r w:rsidR="00D03F41">
        <w:rPr>
          <w:b/>
          <w:sz w:val="32"/>
          <w:szCs w:val="32"/>
        </w:rPr>
        <w:t>:</w:t>
      </w:r>
      <w:r w:rsidR="00D03F41">
        <w:rPr>
          <w:sz w:val="32"/>
          <w:szCs w:val="32"/>
        </w:rPr>
        <w:t xml:space="preserve"> </w:t>
      </w:r>
      <w:r w:rsidR="00D03F41" w:rsidRPr="00D03F41">
        <w:rPr>
          <w:sz w:val="32"/>
          <w:szCs w:val="32"/>
        </w:rPr>
        <w:t>consists</w:t>
      </w:r>
      <w:r w:rsidR="00F770DD">
        <w:rPr>
          <w:sz w:val="32"/>
          <w:szCs w:val="32"/>
        </w:rPr>
        <w:t xml:space="preserve"> of two layers of smooth muscle</w:t>
      </w:r>
      <w:r w:rsidR="00D03F41" w:rsidRPr="00D03F41">
        <w:rPr>
          <w:sz w:val="32"/>
          <w:szCs w:val="32"/>
        </w:rPr>
        <w:t xml:space="preserve"> </w:t>
      </w:r>
      <w:r w:rsidR="00F770DD">
        <w:rPr>
          <w:sz w:val="32"/>
          <w:szCs w:val="32"/>
        </w:rPr>
        <w:t>(</w:t>
      </w:r>
      <w:r w:rsidR="00D03F41" w:rsidRPr="00D03F41">
        <w:rPr>
          <w:sz w:val="32"/>
          <w:szCs w:val="32"/>
        </w:rPr>
        <w:t xml:space="preserve">inner </w:t>
      </w:r>
      <w:r w:rsidR="00F770DD">
        <w:rPr>
          <w:sz w:val="32"/>
          <w:szCs w:val="32"/>
        </w:rPr>
        <w:t>circular and outer longitudinal)</w:t>
      </w:r>
    </w:p>
    <w:p w:rsidR="000217EF" w:rsidRPr="005504C6" w:rsidRDefault="000217EF" w:rsidP="00B77A45">
      <w:pPr>
        <w:pStyle w:val="ListParagraph"/>
        <w:numPr>
          <w:ilvl w:val="0"/>
          <w:numId w:val="3"/>
        </w:numPr>
        <w:ind w:left="-397"/>
        <w:rPr>
          <w:b/>
          <w:sz w:val="32"/>
          <w:szCs w:val="32"/>
        </w:rPr>
      </w:pPr>
      <w:r w:rsidRPr="005504C6">
        <w:rPr>
          <w:b/>
          <w:sz w:val="32"/>
          <w:szCs w:val="32"/>
        </w:rPr>
        <w:t>Adventitia</w:t>
      </w:r>
    </w:p>
    <w:p w:rsidR="000217EF" w:rsidRDefault="000217EF" w:rsidP="00B77A45">
      <w:pPr>
        <w:pStyle w:val="ListParagraph"/>
        <w:ind w:left="-397"/>
        <w:rPr>
          <w:sz w:val="32"/>
          <w:szCs w:val="32"/>
        </w:rPr>
      </w:pPr>
      <w:r>
        <w:rPr>
          <w:sz w:val="32"/>
          <w:szCs w:val="32"/>
        </w:rPr>
        <w:t xml:space="preserve">         </w:t>
      </w:r>
      <w:r w:rsidRPr="000217EF">
        <w:rPr>
          <w:sz w:val="32"/>
          <w:szCs w:val="32"/>
        </w:rPr>
        <w:t>However, three features of the mucosa and sub</w:t>
      </w:r>
      <w:r w:rsidR="00EF4D67">
        <w:rPr>
          <w:sz w:val="32"/>
          <w:szCs w:val="32"/>
        </w:rPr>
        <w:t>-</w:t>
      </w:r>
      <w:r w:rsidRPr="000217EF">
        <w:rPr>
          <w:sz w:val="32"/>
          <w:szCs w:val="32"/>
        </w:rPr>
        <w:t>muc</w:t>
      </w:r>
      <w:r w:rsidR="00EF4D67">
        <w:rPr>
          <w:sz w:val="32"/>
          <w:szCs w:val="32"/>
        </w:rPr>
        <w:t xml:space="preserve">osa are unique. These features, </w:t>
      </w:r>
      <w:r w:rsidRPr="000217EF">
        <w:rPr>
          <w:sz w:val="32"/>
          <w:szCs w:val="32"/>
        </w:rPr>
        <w:t xml:space="preserve">which increase the absorptive surface area of the small intestine more than 600-fold, include </w:t>
      </w:r>
      <w:r w:rsidRPr="00EF4D67">
        <w:rPr>
          <w:b/>
          <w:sz w:val="32"/>
          <w:szCs w:val="32"/>
        </w:rPr>
        <w:t>circula</w:t>
      </w:r>
      <w:r w:rsidR="00EF4D67" w:rsidRPr="00EF4D67">
        <w:rPr>
          <w:b/>
          <w:sz w:val="32"/>
          <w:szCs w:val="32"/>
        </w:rPr>
        <w:t>r folds</w:t>
      </w:r>
      <w:r w:rsidR="00EF4D67">
        <w:rPr>
          <w:sz w:val="32"/>
          <w:szCs w:val="32"/>
        </w:rPr>
        <w:t xml:space="preserve">, </w:t>
      </w:r>
      <w:r w:rsidR="00EF4D67" w:rsidRPr="00EF4D67">
        <w:rPr>
          <w:b/>
          <w:sz w:val="32"/>
          <w:szCs w:val="32"/>
        </w:rPr>
        <w:t>villi</w:t>
      </w:r>
      <w:r w:rsidR="00EF4D67">
        <w:rPr>
          <w:sz w:val="32"/>
          <w:szCs w:val="32"/>
        </w:rPr>
        <w:t xml:space="preserve">, and </w:t>
      </w:r>
      <w:r w:rsidR="00EF4D67" w:rsidRPr="00EF4D67">
        <w:rPr>
          <w:b/>
          <w:sz w:val="32"/>
          <w:szCs w:val="32"/>
        </w:rPr>
        <w:t>microvilli</w:t>
      </w:r>
      <w:r w:rsidR="00EF4D67">
        <w:rPr>
          <w:sz w:val="32"/>
          <w:szCs w:val="32"/>
        </w:rPr>
        <w:t xml:space="preserve">. </w:t>
      </w:r>
      <w:r w:rsidRPr="000217EF">
        <w:rPr>
          <w:sz w:val="32"/>
          <w:szCs w:val="32"/>
        </w:rPr>
        <w:t>These adaptations are most abundant in the proximal two-thirds of the small intestine, where the majority of absorption</w:t>
      </w:r>
      <w:r w:rsidR="00EF4D67">
        <w:rPr>
          <w:sz w:val="32"/>
          <w:szCs w:val="32"/>
        </w:rPr>
        <w:t xml:space="preserve"> occurs.</w:t>
      </w:r>
    </w:p>
    <w:p w:rsidR="00F4010F" w:rsidRPr="005717E3" w:rsidRDefault="00EF4D67" w:rsidP="005717E3">
      <w:pPr>
        <w:pStyle w:val="ListParagraph"/>
        <w:ind w:left="-397"/>
        <w:rPr>
          <w:sz w:val="32"/>
          <w:szCs w:val="32"/>
        </w:rPr>
      </w:pPr>
      <w:r>
        <w:rPr>
          <w:sz w:val="32"/>
          <w:szCs w:val="32"/>
        </w:rPr>
        <w:t xml:space="preserve">        </w:t>
      </w:r>
      <w:r w:rsidR="00751AF0" w:rsidRPr="00751AF0">
        <w:rPr>
          <w:sz w:val="32"/>
          <w:szCs w:val="32"/>
        </w:rPr>
        <w:t>In addition to the three specialized ab</w:t>
      </w:r>
      <w:r w:rsidR="00751AF0">
        <w:rPr>
          <w:sz w:val="32"/>
          <w:szCs w:val="32"/>
        </w:rPr>
        <w:t>sorptive features</w:t>
      </w:r>
      <w:r w:rsidR="00751AF0" w:rsidRPr="00751AF0">
        <w:rPr>
          <w:sz w:val="32"/>
          <w:szCs w:val="32"/>
        </w:rPr>
        <w:t xml:space="preserve">, the mucosa between the villi is dotted with deep crevices that each lead into a tubular </w:t>
      </w:r>
      <w:r w:rsidR="00751AF0" w:rsidRPr="00751AF0">
        <w:rPr>
          <w:b/>
          <w:bCs/>
          <w:sz w:val="32"/>
          <w:szCs w:val="32"/>
        </w:rPr>
        <w:t>intestinal gland</w:t>
      </w:r>
      <w:r w:rsidR="00751AF0" w:rsidRPr="00751AF0">
        <w:rPr>
          <w:sz w:val="32"/>
          <w:szCs w:val="32"/>
        </w:rPr>
        <w:t xml:space="preserve"> (crypt of Lieberkühn), which is formed by ce</w:t>
      </w:r>
      <w:r w:rsidR="00751AF0">
        <w:rPr>
          <w:sz w:val="32"/>
          <w:szCs w:val="32"/>
        </w:rPr>
        <w:t>lls that line the crevices</w:t>
      </w:r>
      <w:r w:rsidR="00751AF0" w:rsidRPr="00751AF0">
        <w:rPr>
          <w:sz w:val="32"/>
          <w:szCs w:val="32"/>
        </w:rPr>
        <w:t>.</w:t>
      </w:r>
    </w:p>
    <w:p w:rsidR="00D03F41" w:rsidRPr="00D03F41" w:rsidRDefault="00D03F41" w:rsidP="00B77A45">
      <w:pPr>
        <w:pStyle w:val="ListParagraph"/>
        <w:ind w:left="-397"/>
        <w:rPr>
          <w:sz w:val="32"/>
          <w:szCs w:val="32"/>
        </w:rPr>
      </w:pPr>
    </w:p>
    <w:p w:rsidR="00751AF0" w:rsidRPr="00F770DD" w:rsidRDefault="00751AF0" w:rsidP="00B77A45">
      <w:pPr>
        <w:pStyle w:val="ListParagraph"/>
        <w:ind w:left="-397"/>
        <w:jc w:val="center"/>
        <w:rPr>
          <w:b/>
          <w:sz w:val="32"/>
          <w:szCs w:val="32"/>
          <w:u w:val="single"/>
        </w:rPr>
      </w:pPr>
      <w:r w:rsidRPr="00F770DD">
        <w:rPr>
          <w:b/>
          <w:sz w:val="32"/>
          <w:szCs w:val="32"/>
          <w:u w:val="single"/>
        </w:rPr>
        <w:t>Cells of the Small Intestinal Mucosa</w:t>
      </w:r>
    </w:p>
    <w:p w:rsidR="00751AF0" w:rsidRDefault="00751AF0" w:rsidP="00B77A45">
      <w:pPr>
        <w:pStyle w:val="ListParagraph"/>
        <w:ind w:left="-397"/>
        <w:rPr>
          <w:sz w:val="32"/>
          <w:szCs w:val="32"/>
        </w:rPr>
      </w:pPr>
      <w:r>
        <w:rPr>
          <w:sz w:val="32"/>
          <w:szCs w:val="32"/>
        </w:rPr>
        <w:t>Cells found in the mucosa of the small intestine include;</w:t>
      </w:r>
    </w:p>
    <w:p w:rsidR="00751AF0" w:rsidRDefault="00751AF0" w:rsidP="00B77A45">
      <w:pPr>
        <w:pStyle w:val="ListParagraph"/>
        <w:numPr>
          <w:ilvl w:val="0"/>
          <w:numId w:val="4"/>
        </w:numPr>
        <w:ind w:left="-397"/>
        <w:rPr>
          <w:sz w:val="32"/>
          <w:szCs w:val="32"/>
        </w:rPr>
      </w:pPr>
      <w:r w:rsidRPr="00F770DD">
        <w:rPr>
          <w:b/>
          <w:sz w:val="32"/>
          <w:szCs w:val="32"/>
        </w:rPr>
        <w:t>Absorptive Cells:</w:t>
      </w:r>
      <w:r>
        <w:rPr>
          <w:sz w:val="32"/>
          <w:szCs w:val="32"/>
        </w:rPr>
        <w:t xml:space="preserve"> </w:t>
      </w:r>
      <w:r w:rsidRPr="00751AF0">
        <w:rPr>
          <w:sz w:val="32"/>
          <w:szCs w:val="32"/>
        </w:rPr>
        <w:t xml:space="preserve">Digestion and absorption of nutrients in </w:t>
      </w:r>
      <w:r>
        <w:rPr>
          <w:sz w:val="32"/>
          <w:szCs w:val="32"/>
        </w:rPr>
        <w:t>chime</w:t>
      </w:r>
    </w:p>
    <w:p w:rsidR="00751AF0" w:rsidRDefault="00712C22" w:rsidP="00B77A45">
      <w:pPr>
        <w:pStyle w:val="ListParagraph"/>
        <w:numPr>
          <w:ilvl w:val="0"/>
          <w:numId w:val="4"/>
        </w:numPr>
        <w:ind w:left="-397"/>
        <w:rPr>
          <w:sz w:val="32"/>
          <w:szCs w:val="32"/>
        </w:rPr>
      </w:pPr>
      <w:r w:rsidRPr="00F770DD">
        <w:rPr>
          <w:b/>
          <w:sz w:val="32"/>
          <w:szCs w:val="32"/>
        </w:rPr>
        <w:t>Goblet Cells:</w:t>
      </w:r>
      <w:r>
        <w:rPr>
          <w:sz w:val="32"/>
          <w:szCs w:val="32"/>
        </w:rPr>
        <w:t xml:space="preserve"> </w:t>
      </w:r>
      <w:r w:rsidRPr="00712C22">
        <w:rPr>
          <w:sz w:val="32"/>
          <w:szCs w:val="32"/>
        </w:rPr>
        <w:t>Secretion of mucus</w:t>
      </w:r>
      <w:r>
        <w:rPr>
          <w:sz w:val="32"/>
          <w:szCs w:val="32"/>
        </w:rPr>
        <w:t>.</w:t>
      </w:r>
    </w:p>
    <w:p w:rsidR="00712C22" w:rsidRDefault="00B47912" w:rsidP="00B77A45">
      <w:pPr>
        <w:pStyle w:val="ListParagraph"/>
        <w:numPr>
          <w:ilvl w:val="0"/>
          <w:numId w:val="4"/>
        </w:numPr>
        <w:ind w:left="-397"/>
        <w:rPr>
          <w:sz w:val="32"/>
          <w:szCs w:val="32"/>
        </w:rPr>
      </w:pPr>
      <w:r w:rsidRPr="00F770DD">
        <w:rPr>
          <w:b/>
          <w:sz w:val="32"/>
          <w:szCs w:val="32"/>
        </w:rPr>
        <w:t>Paneth Cells:</w:t>
      </w:r>
      <w:r>
        <w:rPr>
          <w:sz w:val="32"/>
          <w:szCs w:val="32"/>
        </w:rPr>
        <w:t xml:space="preserve"> </w:t>
      </w:r>
      <w:r w:rsidRPr="00B47912">
        <w:rPr>
          <w:sz w:val="32"/>
          <w:szCs w:val="32"/>
        </w:rPr>
        <w:t>Secretion of the bactericidal enzyme lysozyme; phagocytosis</w:t>
      </w:r>
    </w:p>
    <w:p w:rsidR="00B47912" w:rsidRDefault="00B47912" w:rsidP="00B77A45">
      <w:pPr>
        <w:pStyle w:val="ListParagraph"/>
        <w:numPr>
          <w:ilvl w:val="0"/>
          <w:numId w:val="4"/>
        </w:numPr>
        <w:ind w:left="-397"/>
        <w:rPr>
          <w:sz w:val="32"/>
          <w:szCs w:val="32"/>
        </w:rPr>
      </w:pPr>
      <w:r w:rsidRPr="00F770DD">
        <w:rPr>
          <w:b/>
          <w:sz w:val="32"/>
          <w:szCs w:val="32"/>
        </w:rPr>
        <w:t>G cells:</w:t>
      </w:r>
      <w:r>
        <w:rPr>
          <w:sz w:val="32"/>
          <w:szCs w:val="32"/>
        </w:rPr>
        <w:t xml:space="preserve"> </w:t>
      </w:r>
      <w:r w:rsidRPr="00B47912">
        <w:rPr>
          <w:sz w:val="32"/>
          <w:szCs w:val="32"/>
        </w:rPr>
        <w:t>Secretion of the hormone intestinal gastrin</w:t>
      </w:r>
      <w:r>
        <w:rPr>
          <w:sz w:val="32"/>
          <w:szCs w:val="32"/>
        </w:rPr>
        <w:t>.</w:t>
      </w:r>
    </w:p>
    <w:p w:rsidR="00B47912" w:rsidRDefault="00B228EA" w:rsidP="00B77A45">
      <w:pPr>
        <w:pStyle w:val="ListParagraph"/>
        <w:numPr>
          <w:ilvl w:val="0"/>
          <w:numId w:val="4"/>
        </w:numPr>
        <w:ind w:left="-397"/>
        <w:rPr>
          <w:sz w:val="32"/>
          <w:szCs w:val="32"/>
        </w:rPr>
      </w:pPr>
      <w:r w:rsidRPr="00F770DD">
        <w:rPr>
          <w:b/>
          <w:sz w:val="32"/>
          <w:szCs w:val="32"/>
        </w:rPr>
        <w:t>I cells:</w:t>
      </w:r>
      <w:r>
        <w:rPr>
          <w:sz w:val="32"/>
          <w:szCs w:val="32"/>
        </w:rPr>
        <w:t xml:space="preserve"> </w:t>
      </w:r>
      <w:r w:rsidRPr="00B228EA">
        <w:rPr>
          <w:sz w:val="32"/>
          <w:szCs w:val="32"/>
        </w:rPr>
        <w:t>Secretion of the hormone cholecystokinin, which stimulates release of pancreatic juices and bile</w:t>
      </w:r>
      <w:r>
        <w:rPr>
          <w:sz w:val="32"/>
          <w:szCs w:val="32"/>
        </w:rPr>
        <w:t>.</w:t>
      </w:r>
    </w:p>
    <w:p w:rsidR="00B228EA" w:rsidRDefault="00B228EA" w:rsidP="00B77A45">
      <w:pPr>
        <w:pStyle w:val="ListParagraph"/>
        <w:numPr>
          <w:ilvl w:val="0"/>
          <w:numId w:val="4"/>
        </w:numPr>
        <w:ind w:left="-397"/>
        <w:rPr>
          <w:sz w:val="32"/>
          <w:szCs w:val="32"/>
        </w:rPr>
      </w:pPr>
      <w:r w:rsidRPr="00F770DD">
        <w:rPr>
          <w:b/>
          <w:sz w:val="32"/>
          <w:szCs w:val="32"/>
        </w:rPr>
        <w:t>K cells:</w:t>
      </w:r>
      <w:r>
        <w:rPr>
          <w:sz w:val="32"/>
          <w:szCs w:val="32"/>
        </w:rPr>
        <w:t xml:space="preserve"> </w:t>
      </w:r>
      <w:r w:rsidRPr="00B228EA">
        <w:rPr>
          <w:sz w:val="32"/>
          <w:szCs w:val="32"/>
        </w:rPr>
        <w:t>Secretion of the hormone glucose-dependent insulinotropic peptide, which stimulates the release of insulin</w:t>
      </w:r>
      <w:r>
        <w:rPr>
          <w:sz w:val="32"/>
          <w:szCs w:val="32"/>
        </w:rPr>
        <w:t>.</w:t>
      </w:r>
    </w:p>
    <w:p w:rsidR="00B228EA" w:rsidRDefault="00B228EA" w:rsidP="00B77A45">
      <w:pPr>
        <w:pStyle w:val="ListParagraph"/>
        <w:numPr>
          <w:ilvl w:val="0"/>
          <w:numId w:val="4"/>
        </w:numPr>
        <w:ind w:left="-397"/>
        <w:rPr>
          <w:sz w:val="32"/>
          <w:szCs w:val="32"/>
        </w:rPr>
      </w:pPr>
      <w:r w:rsidRPr="00F770DD">
        <w:rPr>
          <w:b/>
          <w:sz w:val="32"/>
          <w:szCs w:val="32"/>
        </w:rPr>
        <w:t>M cells:</w:t>
      </w:r>
      <w:r>
        <w:rPr>
          <w:sz w:val="32"/>
          <w:szCs w:val="32"/>
        </w:rPr>
        <w:t xml:space="preserve"> </w:t>
      </w:r>
      <w:r w:rsidRPr="00B228EA">
        <w:rPr>
          <w:sz w:val="32"/>
          <w:szCs w:val="32"/>
        </w:rPr>
        <w:t>Secretion of the hormone motilin, which accelerates gastric emptying, stimulates intestinal peristalsis, and stimulates the production of pepsin</w:t>
      </w:r>
      <w:r>
        <w:rPr>
          <w:sz w:val="32"/>
          <w:szCs w:val="32"/>
        </w:rPr>
        <w:t>.</w:t>
      </w:r>
    </w:p>
    <w:p w:rsidR="00B228EA" w:rsidRDefault="00B228EA" w:rsidP="00B77A45">
      <w:pPr>
        <w:pStyle w:val="ListParagraph"/>
        <w:numPr>
          <w:ilvl w:val="0"/>
          <w:numId w:val="4"/>
        </w:numPr>
        <w:ind w:left="-397"/>
        <w:rPr>
          <w:sz w:val="32"/>
          <w:szCs w:val="32"/>
        </w:rPr>
      </w:pPr>
      <w:r w:rsidRPr="00F770DD">
        <w:rPr>
          <w:b/>
          <w:sz w:val="32"/>
          <w:szCs w:val="32"/>
        </w:rPr>
        <w:t>S cells:</w:t>
      </w:r>
      <w:r>
        <w:rPr>
          <w:sz w:val="32"/>
          <w:szCs w:val="32"/>
        </w:rPr>
        <w:t xml:space="preserve"> </w:t>
      </w:r>
      <w:r w:rsidRPr="00B228EA">
        <w:rPr>
          <w:sz w:val="32"/>
          <w:szCs w:val="32"/>
        </w:rPr>
        <w:t>Secretion of the hormone secretin</w:t>
      </w:r>
      <w:r w:rsidR="005814A0">
        <w:rPr>
          <w:sz w:val="32"/>
          <w:szCs w:val="32"/>
        </w:rPr>
        <w:t>.</w:t>
      </w:r>
    </w:p>
    <w:p w:rsidR="00D03F41" w:rsidRDefault="005814A0" w:rsidP="00B77A45">
      <w:pPr>
        <w:pStyle w:val="ListParagraph"/>
        <w:ind w:left="-397"/>
        <w:rPr>
          <w:b/>
          <w:sz w:val="32"/>
          <w:szCs w:val="32"/>
        </w:rPr>
      </w:pPr>
      <w:r>
        <w:rPr>
          <w:sz w:val="32"/>
          <w:szCs w:val="32"/>
        </w:rPr>
        <w:t xml:space="preserve">      </w:t>
      </w:r>
      <w:r w:rsidR="00E23691">
        <w:rPr>
          <w:sz w:val="32"/>
          <w:szCs w:val="32"/>
        </w:rPr>
        <w:t xml:space="preserve">    </w:t>
      </w:r>
    </w:p>
    <w:p w:rsidR="00F4010F" w:rsidRPr="00F770DD" w:rsidRDefault="00F4010F" w:rsidP="00B77A45">
      <w:pPr>
        <w:pStyle w:val="ListParagraph"/>
        <w:ind w:left="-397"/>
        <w:jc w:val="center"/>
        <w:rPr>
          <w:sz w:val="32"/>
          <w:szCs w:val="32"/>
          <w:u w:val="single"/>
        </w:rPr>
      </w:pPr>
      <w:r w:rsidRPr="00F770DD">
        <w:rPr>
          <w:b/>
          <w:sz w:val="32"/>
          <w:szCs w:val="32"/>
          <w:u w:val="single"/>
        </w:rPr>
        <w:t>General features of Small intestine.</w:t>
      </w:r>
    </w:p>
    <w:p w:rsidR="00751AF0" w:rsidRDefault="00751AF0" w:rsidP="00B77A45">
      <w:pPr>
        <w:pStyle w:val="ListParagraph"/>
        <w:numPr>
          <w:ilvl w:val="0"/>
          <w:numId w:val="5"/>
        </w:numPr>
        <w:ind w:left="-397"/>
        <w:rPr>
          <w:sz w:val="32"/>
          <w:szCs w:val="32"/>
        </w:rPr>
      </w:pPr>
      <w:r w:rsidRPr="00F4010F">
        <w:rPr>
          <w:sz w:val="32"/>
          <w:szCs w:val="32"/>
        </w:rPr>
        <w:t>The sub-</w:t>
      </w:r>
      <w:r w:rsidR="00F4010F">
        <w:rPr>
          <w:sz w:val="32"/>
          <w:szCs w:val="32"/>
        </w:rPr>
        <w:t>mucosa (</w:t>
      </w:r>
      <w:r w:rsidRPr="00F4010F">
        <w:rPr>
          <w:sz w:val="32"/>
          <w:szCs w:val="32"/>
        </w:rPr>
        <w:t xml:space="preserve">the only site of the complex mucus-secreting </w:t>
      </w:r>
      <w:r w:rsidRPr="00F4010F">
        <w:rPr>
          <w:b/>
          <w:bCs/>
          <w:sz w:val="32"/>
          <w:szCs w:val="32"/>
        </w:rPr>
        <w:t>duodenal glands</w:t>
      </w:r>
      <w:r w:rsidRPr="00F4010F">
        <w:rPr>
          <w:sz w:val="32"/>
          <w:szCs w:val="32"/>
        </w:rPr>
        <w:t xml:space="preserve"> (Brunner’s glands)</w:t>
      </w:r>
      <w:r w:rsidR="00F4010F">
        <w:rPr>
          <w:sz w:val="32"/>
          <w:szCs w:val="32"/>
        </w:rPr>
        <w:t>),</w:t>
      </w:r>
      <w:r w:rsidRPr="00F4010F">
        <w:rPr>
          <w:sz w:val="32"/>
          <w:szCs w:val="32"/>
        </w:rPr>
        <w:t xml:space="preserve"> produce</w:t>
      </w:r>
      <w:r w:rsidR="00F4010F">
        <w:rPr>
          <w:sz w:val="32"/>
          <w:szCs w:val="32"/>
        </w:rPr>
        <w:t>s</w:t>
      </w:r>
      <w:r w:rsidRPr="00F4010F">
        <w:rPr>
          <w:sz w:val="32"/>
          <w:szCs w:val="32"/>
        </w:rPr>
        <w:t xml:space="preserve"> a bicarbonate-rich alkaline mucus that buffers the acidic chyme as it enters from the stomach.</w:t>
      </w:r>
    </w:p>
    <w:p w:rsidR="00F4010F" w:rsidRDefault="00F4010F" w:rsidP="00B77A45">
      <w:pPr>
        <w:pStyle w:val="ListParagraph"/>
        <w:numPr>
          <w:ilvl w:val="0"/>
          <w:numId w:val="5"/>
        </w:numPr>
        <w:ind w:left="-397"/>
        <w:rPr>
          <w:sz w:val="32"/>
          <w:szCs w:val="32"/>
        </w:rPr>
      </w:pPr>
      <w:r>
        <w:rPr>
          <w:sz w:val="32"/>
          <w:szCs w:val="32"/>
        </w:rPr>
        <w:t>Surface area is increased by intestinal mucosal folding, villi and Microvilli.</w:t>
      </w:r>
    </w:p>
    <w:p w:rsidR="00F4010F" w:rsidRDefault="00F4010F" w:rsidP="00B77A45">
      <w:pPr>
        <w:pStyle w:val="ListParagraph"/>
        <w:numPr>
          <w:ilvl w:val="0"/>
          <w:numId w:val="5"/>
        </w:numPr>
        <w:ind w:left="-397"/>
        <w:rPr>
          <w:sz w:val="32"/>
          <w:szCs w:val="32"/>
        </w:rPr>
      </w:pPr>
      <w:r w:rsidRPr="00F4010F">
        <w:rPr>
          <w:sz w:val="32"/>
          <w:szCs w:val="32"/>
        </w:rPr>
        <w:t>Parasympathetic nerve fibers from the vagus nerve and sympathetic nerve fibers from the thoracic splanchnic nerve provide extrinsic innervation to the small intestine. The superior mesenteric artery is its main arterial supply. Veins run parallel to the arteries and drain into the superior mesenteric vein. Nutrient-rich blood from the small intestine is then carried to the liver via the hepatic portal vein.</w:t>
      </w:r>
    </w:p>
    <w:p w:rsidR="00F4010F" w:rsidRDefault="00F4010F" w:rsidP="00B77A45">
      <w:pPr>
        <w:pStyle w:val="ListParagraph"/>
        <w:numPr>
          <w:ilvl w:val="0"/>
          <w:numId w:val="5"/>
        </w:numPr>
        <w:ind w:left="-397"/>
        <w:rPr>
          <w:sz w:val="32"/>
          <w:szCs w:val="32"/>
        </w:rPr>
      </w:pPr>
      <w:r>
        <w:rPr>
          <w:sz w:val="32"/>
          <w:szCs w:val="32"/>
        </w:rPr>
        <w:t xml:space="preserve">Intestinal glands </w:t>
      </w:r>
      <w:r w:rsidRPr="00F4010F">
        <w:rPr>
          <w:sz w:val="32"/>
          <w:szCs w:val="32"/>
        </w:rPr>
        <w:t xml:space="preserve">produce </w:t>
      </w:r>
      <w:r w:rsidRPr="00F4010F">
        <w:rPr>
          <w:b/>
          <w:bCs/>
          <w:sz w:val="32"/>
          <w:szCs w:val="32"/>
        </w:rPr>
        <w:t>intestinal juice</w:t>
      </w:r>
      <w:r w:rsidRPr="00F4010F">
        <w:rPr>
          <w:sz w:val="32"/>
          <w:szCs w:val="32"/>
        </w:rPr>
        <w:t>, a slightly alkaline (pH 7.4 to 7.8) mixture of water and mucus. Each day, about 0.95 to 1.9 liters (1 to 2 quarts) are secreted in response to the distention of the small intestin</w:t>
      </w:r>
      <w:r w:rsidR="007F1B28">
        <w:rPr>
          <w:sz w:val="32"/>
          <w:szCs w:val="32"/>
        </w:rPr>
        <w:t>e or the irritating effects of c</w:t>
      </w:r>
      <w:r w:rsidRPr="00F4010F">
        <w:rPr>
          <w:sz w:val="32"/>
          <w:szCs w:val="32"/>
        </w:rPr>
        <w:t>hyme on the intestinal mucosa.</w:t>
      </w:r>
    </w:p>
    <w:p w:rsidR="00366F2B" w:rsidRPr="00D03F41" w:rsidRDefault="00366F2B" w:rsidP="00B77A45">
      <w:pPr>
        <w:pStyle w:val="ListParagraph"/>
        <w:numPr>
          <w:ilvl w:val="0"/>
          <w:numId w:val="5"/>
        </w:numPr>
        <w:ind w:left="-377"/>
        <w:rPr>
          <w:sz w:val="32"/>
          <w:szCs w:val="32"/>
        </w:rPr>
      </w:pPr>
      <w:r w:rsidRPr="00366F2B">
        <w:rPr>
          <w:sz w:val="32"/>
          <w:szCs w:val="32"/>
        </w:rPr>
        <w:t>Lamina Propria of small intestine</w:t>
      </w:r>
      <w:r>
        <w:rPr>
          <w:sz w:val="32"/>
          <w:szCs w:val="32"/>
        </w:rPr>
        <w:t xml:space="preserve"> is studded with MALT. </w:t>
      </w:r>
      <w:r w:rsidR="00D03F41">
        <w:rPr>
          <w:sz w:val="32"/>
          <w:szCs w:val="32"/>
        </w:rPr>
        <w:t xml:space="preserve">It also </w:t>
      </w:r>
      <w:r w:rsidR="00D03F41" w:rsidRPr="00D03F41">
        <w:rPr>
          <w:sz w:val="32"/>
          <w:szCs w:val="32"/>
        </w:rPr>
        <w:t xml:space="preserve">consists of </w:t>
      </w:r>
      <w:r w:rsidR="00D03F41" w:rsidRPr="00D03F41">
        <w:rPr>
          <w:i/>
          <w:iCs/>
          <w:sz w:val="32"/>
          <w:szCs w:val="32"/>
        </w:rPr>
        <w:t>loose connective tissue</w:t>
      </w:r>
      <w:r w:rsidR="00D03F41">
        <w:rPr>
          <w:i/>
          <w:iCs/>
          <w:sz w:val="32"/>
          <w:szCs w:val="32"/>
        </w:rPr>
        <w:t xml:space="preserve"> </w:t>
      </w:r>
      <w:r w:rsidR="00D03F41" w:rsidRPr="00D03F41">
        <w:rPr>
          <w:sz w:val="32"/>
          <w:szCs w:val="32"/>
        </w:rPr>
        <w:t xml:space="preserve">that fills the spaces between the intestinal glands and forms the cores of the intestinal villi. Within the core of each villus is a central </w:t>
      </w:r>
      <w:r w:rsidR="00D03F41" w:rsidRPr="00D03F41">
        <w:rPr>
          <w:b/>
          <w:bCs/>
          <w:sz w:val="32"/>
          <w:szCs w:val="32"/>
        </w:rPr>
        <w:t>lacteal</w:t>
      </w:r>
      <w:r w:rsidR="00D03F41" w:rsidRPr="00D03F41">
        <w:rPr>
          <w:sz w:val="32"/>
          <w:szCs w:val="32"/>
        </w:rPr>
        <w:t xml:space="preserve">, capillaries, and delicate wisps of smooth muscle that extend from the </w:t>
      </w:r>
      <w:r w:rsidR="00D03F41" w:rsidRPr="00D03F41">
        <w:rPr>
          <w:b/>
          <w:bCs/>
          <w:sz w:val="32"/>
          <w:szCs w:val="32"/>
        </w:rPr>
        <w:t>muscularis mucosae</w:t>
      </w:r>
      <w:r w:rsidR="00D03F41">
        <w:rPr>
          <w:b/>
          <w:bCs/>
          <w:sz w:val="32"/>
          <w:szCs w:val="32"/>
        </w:rPr>
        <w:t>.</w:t>
      </w:r>
    </w:p>
    <w:p w:rsidR="00B31FF0" w:rsidRDefault="00B31FF0" w:rsidP="00B31FF0">
      <w:pPr>
        <w:rPr>
          <w:sz w:val="32"/>
          <w:szCs w:val="32"/>
        </w:rPr>
      </w:pPr>
    </w:p>
    <w:p w:rsidR="00D541F7" w:rsidRPr="00B31FF0" w:rsidRDefault="00B31FF0" w:rsidP="00B31FF0">
      <w:pPr>
        <w:rPr>
          <w:b/>
          <w:sz w:val="32"/>
          <w:szCs w:val="32"/>
          <w:u w:val="single"/>
        </w:rPr>
      </w:pPr>
      <w:r>
        <w:rPr>
          <w:sz w:val="32"/>
          <w:szCs w:val="32"/>
        </w:rPr>
        <w:t xml:space="preserve">                                 </w:t>
      </w:r>
      <w:r w:rsidR="00D541F7" w:rsidRPr="00B31FF0">
        <w:rPr>
          <w:b/>
          <w:sz w:val="32"/>
          <w:szCs w:val="32"/>
          <w:u w:val="single"/>
        </w:rPr>
        <w:t>Functions of Small Intestine</w:t>
      </w:r>
    </w:p>
    <w:p w:rsidR="00D541F7" w:rsidRDefault="00D541F7" w:rsidP="00B77A45">
      <w:pPr>
        <w:pStyle w:val="ListParagraph"/>
        <w:numPr>
          <w:ilvl w:val="0"/>
          <w:numId w:val="6"/>
        </w:numPr>
        <w:ind w:left="-397"/>
        <w:rPr>
          <w:sz w:val="32"/>
          <w:szCs w:val="32"/>
        </w:rPr>
      </w:pPr>
      <w:r>
        <w:rPr>
          <w:sz w:val="32"/>
          <w:szCs w:val="32"/>
        </w:rPr>
        <w:t>Small intestine is the site where digestion and absorption occurs. Aids in digestion of Carbohydrates, protein and dietary fats.</w:t>
      </w:r>
    </w:p>
    <w:p w:rsidR="00D541F7" w:rsidRDefault="00D541F7" w:rsidP="00B77A45">
      <w:pPr>
        <w:pStyle w:val="ListParagraph"/>
        <w:numPr>
          <w:ilvl w:val="0"/>
          <w:numId w:val="6"/>
        </w:numPr>
        <w:ind w:left="-397"/>
        <w:rPr>
          <w:sz w:val="32"/>
          <w:szCs w:val="32"/>
        </w:rPr>
      </w:pPr>
      <w:r>
        <w:rPr>
          <w:sz w:val="32"/>
          <w:szCs w:val="32"/>
        </w:rPr>
        <w:t>Aids in Absorption.</w:t>
      </w:r>
    </w:p>
    <w:p w:rsidR="00D541F7" w:rsidRDefault="00D541F7" w:rsidP="00B77A45">
      <w:pPr>
        <w:pStyle w:val="ListParagraph"/>
        <w:numPr>
          <w:ilvl w:val="0"/>
          <w:numId w:val="6"/>
        </w:numPr>
        <w:ind w:left="-397"/>
        <w:rPr>
          <w:sz w:val="32"/>
          <w:szCs w:val="32"/>
        </w:rPr>
      </w:pPr>
      <w:r>
        <w:rPr>
          <w:sz w:val="32"/>
          <w:szCs w:val="32"/>
        </w:rPr>
        <w:t>Aids in secretion.</w:t>
      </w:r>
    </w:p>
    <w:p w:rsidR="00D541F7" w:rsidRDefault="00D541F7" w:rsidP="00B77A45">
      <w:pPr>
        <w:pStyle w:val="ListParagraph"/>
        <w:numPr>
          <w:ilvl w:val="0"/>
          <w:numId w:val="6"/>
        </w:numPr>
        <w:ind w:left="-397"/>
        <w:rPr>
          <w:sz w:val="32"/>
          <w:szCs w:val="32"/>
        </w:rPr>
      </w:pPr>
      <w:r>
        <w:rPr>
          <w:sz w:val="32"/>
          <w:szCs w:val="32"/>
        </w:rPr>
        <w:t>Aids in motility of digested particles by s</w:t>
      </w:r>
      <w:r w:rsidRPr="00D541F7">
        <w:rPr>
          <w:sz w:val="32"/>
          <w:szCs w:val="32"/>
        </w:rPr>
        <w:t>egmentation and a form of peristalsis called migrating motility complexes.</w:t>
      </w:r>
    </w:p>
    <w:p w:rsidR="00D541F7" w:rsidRPr="00D541F7" w:rsidRDefault="00366F2B" w:rsidP="00B77A45">
      <w:pPr>
        <w:pStyle w:val="ListParagraph"/>
        <w:numPr>
          <w:ilvl w:val="0"/>
          <w:numId w:val="6"/>
        </w:numPr>
        <w:ind w:left="-397"/>
        <w:rPr>
          <w:sz w:val="32"/>
          <w:szCs w:val="32"/>
        </w:rPr>
      </w:pPr>
      <w:r>
        <w:rPr>
          <w:sz w:val="32"/>
          <w:szCs w:val="32"/>
        </w:rPr>
        <w:t>A</w:t>
      </w:r>
      <w:r w:rsidR="003700E2" w:rsidRPr="003700E2">
        <w:rPr>
          <w:sz w:val="32"/>
          <w:szCs w:val="32"/>
        </w:rPr>
        <w:t>ggregations of intestinal MALT, which are typically referred to as Peyer’s patches, are concentrated in the distal ileum, and serve to keep bacteria from entering the bloodstream. Peyer’s patches are most prominent in young people and become less distinct as you age, which coincides with the general activity of our immune system.</w:t>
      </w:r>
    </w:p>
    <w:p w:rsidR="00031CF7" w:rsidRDefault="00031CF7" w:rsidP="00031CF7">
      <w:pPr>
        <w:rPr>
          <w:b/>
          <w:sz w:val="32"/>
          <w:szCs w:val="32"/>
          <w:u w:val="single"/>
        </w:rPr>
      </w:pPr>
    </w:p>
    <w:p w:rsidR="00F770DD" w:rsidRDefault="00F770DD" w:rsidP="00031CF7">
      <w:pPr>
        <w:jc w:val="center"/>
        <w:rPr>
          <w:b/>
          <w:sz w:val="40"/>
          <w:szCs w:val="40"/>
          <w:u w:val="single"/>
        </w:rPr>
      </w:pPr>
      <w:r w:rsidRPr="00031CF7">
        <w:rPr>
          <w:b/>
          <w:sz w:val="40"/>
          <w:szCs w:val="40"/>
          <w:u w:val="single"/>
        </w:rPr>
        <w:t>Microanatomy of Large Intestine</w:t>
      </w:r>
    </w:p>
    <w:p w:rsidR="00031CF7" w:rsidRDefault="00DE7E67" w:rsidP="003213FA">
      <w:pPr>
        <w:ind w:left="-397"/>
        <w:rPr>
          <w:sz w:val="32"/>
          <w:szCs w:val="32"/>
        </w:rPr>
      </w:pPr>
      <w:r>
        <w:rPr>
          <w:sz w:val="40"/>
          <w:szCs w:val="40"/>
        </w:rPr>
        <w:t xml:space="preserve">   </w:t>
      </w:r>
      <w:r w:rsidR="007845FE">
        <w:rPr>
          <w:sz w:val="40"/>
          <w:szCs w:val="40"/>
        </w:rPr>
        <w:t xml:space="preserve">    </w:t>
      </w:r>
      <w:r w:rsidR="007845FE">
        <w:rPr>
          <w:sz w:val="32"/>
          <w:szCs w:val="32"/>
        </w:rPr>
        <w:t>The</w:t>
      </w:r>
      <w:r>
        <w:rPr>
          <w:sz w:val="40"/>
          <w:szCs w:val="40"/>
        </w:rPr>
        <w:t xml:space="preserve"> </w:t>
      </w:r>
      <w:r w:rsidR="000E3801">
        <w:rPr>
          <w:sz w:val="32"/>
          <w:szCs w:val="32"/>
        </w:rPr>
        <w:t>Large Intestine</w:t>
      </w:r>
      <w:r w:rsidR="000E3801" w:rsidRPr="000E3801">
        <w:rPr>
          <w:sz w:val="32"/>
          <w:szCs w:val="32"/>
        </w:rPr>
        <w:t xml:space="preserve"> is the terminal part of the</w:t>
      </w:r>
      <w:r w:rsidR="000E3801">
        <w:rPr>
          <w:sz w:val="32"/>
          <w:szCs w:val="32"/>
        </w:rPr>
        <w:t xml:space="preserve"> alimentary canal which r</w:t>
      </w:r>
      <w:r w:rsidR="000E3801" w:rsidRPr="000E3801">
        <w:rPr>
          <w:sz w:val="32"/>
          <w:szCs w:val="32"/>
        </w:rPr>
        <w:t>uns from the appendix to the anus. It frames the small intestine on three sides.</w:t>
      </w:r>
      <w:r w:rsidR="000E3801">
        <w:rPr>
          <w:sz w:val="32"/>
          <w:szCs w:val="32"/>
        </w:rPr>
        <w:t xml:space="preserve"> It is</w:t>
      </w:r>
      <w:r w:rsidR="000E3801" w:rsidRPr="000E3801">
        <w:rPr>
          <w:sz w:val="32"/>
          <w:szCs w:val="32"/>
        </w:rPr>
        <w:t xml:space="preserve"> about one-half as</w:t>
      </w:r>
      <w:r w:rsidR="000E3801">
        <w:rPr>
          <w:sz w:val="32"/>
          <w:szCs w:val="32"/>
        </w:rPr>
        <w:t xml:space="preserve"> long as the small intestine but</w:t>
      </w:r>
      <w:r w:rsidR="000E3801" w:rsidRPr="000E3801">
        <w:rPr>
          <w:sz w:val="32"/>
          <w:szCs w:val="32"/>
        </w:rPr>
        <w:t xml:space="preserve"> is called large because it is more than twice the diameter of the small intestine, abou</w:t>
      </w:r>
      <w:r w:rsidR="000E3801">
        <w:rPr>
          <w:sz w:val="32"/>
          <w:szCs w:val="32"/>
        </w:rPr>
        <w:t>t 3 inches (7.62 cm).</w:t>
      </w:r>
    </w:p>
    <w:p w:rsidR="007845FE" w:rsidRDefault="007845FE" w:rsidP="003213FA">
      <w:pPr>
        <w:ind w:left="-397"/>
        <w:rPr>
          <w:sz w:val="32"/>
          <w:szCs w:val="32"/>
        </w:rPr>
      </w:pPr>
      <w:r>
        <w:rPr>
          <w:sz w:val="32"/>
          <w:szCs w:val="32"/>
        </w:rPr>
        <w:t xml:space="preserve">           </w:t>
      </w:r>
      <w:r w:rsidRPr="007845FE">
        <w:rPr>
          <w:sz w:val="32"/>
          <w:szCs w:val="32"/>
        </w:rPr>
        <w:t>The large intestine is subdivided into four main regions</w:t>
      </w:r>
      <w:r w:rsidR="007302B3">
        <w:rPr>
          <w:sz w:val="32"/>
          <w:szCs w:val="32"/>
        </w:rPr>
        <w:t xml:space="preserve"> or segments</w:t>
      </w:r>
      <w:r w:rsidRPr="007845FE">
        <w:rPr>
          <w:sz w:val="32"/>
          <w:szCs w:val="32"/>
        </w:rPr>
        <w:t xml:space="preserve">: the </w:t>
      </w:r>
      <w:r w:rsidRPr="007302B3">
        <w:rPr>
          <w:b/>
          <w:sz w:val="32"/>
          <w:szCs w:val="32"/>
        </w:rPr>
        <w:t>cecum</w:t>
      </w:r>
      <w:r w:rsidRPr="007845FE">
        <w:rPr>
          <w:sz w:val="32"/>
          <w:szCs w:val="32"/>
        </w:rPr>
        <w:t>, the</w:t>
      </w:r>
      <w:r w:rsidRPr="007302B3">
        <w:rPr>
          <w:b/>
          <w:sz w:val="32"/>
          <w:szCs w:val="32"/>
        </w:rPr>
        <w:t xml:space="preserve"> colon</w:t>
      </w:r>
      <w:r w:rsidRPr="007845FE">
        <w:rPr>
          <w:sz w:val="32"/>
          <w:szCs w:val="32"/>
        </w:rPr>
        <w:t xml:space="preserve">, the </w:t>
      </w:r>
      <w:r w:rsidRPr="007302B3">
        <w:rPr>
          <w:b/>
          <w:sz w:val="32"/>
          <w:szCs w:val="32"/>
        </w:rPr>
        <w:t>rectum</w:t>
      </w:r>
      <w:r w:rsidRPr="007845FE">
        <w:rPr>
          <w:sz w:val="32"/>
          <w:szCs w:val="32"/>
        </w:rPr>
        <w:t xml:space="preserve">, and the </w:t>
      </w:r>
      <w:r w:rsidR="003372FB">
        <w:rPr>
          <w:b/>
          <w:sz w:val="32"/>
          <w:szCs w:val="32"/>
        </w:rPr>
        <w:t>anal canal</w:t>
      </w:r>
      <w:r w:rsidR="007302B3">
        <w:rPr>
          <w:sz w:val="32"/>
          <w:szCs w:val="32"/>
        </w:rPr>
        <w:t>.</w:t>
      </w:r>
      <w:r w:rsidRPr="007845FE">
        <w:rPr>
          <w:sz w:val="32"/>
          <w:szCs w:val="32"/>
        </w:rPr>
        <w:t xml:space="preserve"> The ileocecal valve, located at the opening between the ileum and the large intestine, controls the flow of chyme from the small intestine to the large intestine.</w:t>
      </w:r>
    </w:p>
    <w:p w:rsidR="007302B3" w:rsidRPr="005615A3" w:rsidRDefault="007302B3" w:rsidP="003213FA">
      <w:pPr>
        <w:pStyle w:val="ListParagraph"/>
        <w:numPr>
          <w:ilvl w:val="0"/>
          <w:numId w:val="7"/>
        </w:numPr>
        <w:ind w:left="-397"/>
        <w:rPr>
          <w:b/>
          <w:sz w:val="32"/>
          <w:szCs w:val="32"/>
          <w:u w:val="single"/>
        </w:rPr>
      </w:pPr>
      <w:r w:rsidRPr="007302B3">
        <w:rPr>
          <w:b/>
          <w:sz w:val="32"/>
          <w:szCs w:val="32"/>
          <w:u w:val="single"/>
        </w:rPr>
        <w:t>Cecum:</w:t>
      </w:r>
      <w:r>
        <w:rPr>
          <w:sz w:val="32"/>
          <w:szCs w:val="32"/>
        </w:rPr>
        <w:t xml:space="preserve"> </w:t>
      </w:r>
      <w:r w:rsidR="005615A3">
        <w:rPr>
          <w:sz w:val="32"/>
          <w:szCs w:val="32"/>
        </w:rPr>
        <w:t xml:space="preserve">is the first part of the large intestine, </w:t>
      </w:r>
      <w:r w:rsidR="005615A3" w:rsidRPr="005615A3">
        <w:rPr>
          <w:sz w:val="32"/>
          <w:szCs w:val="32"/>
        </w:rPr>
        <w:t xml:space="preserve">a sac-like structure that is suspended inferior to the ileocecal </w:t>
      </w:r>
      <w:r w:rsidR="005615A3">
        <w:rPr>
          <w:sz w:val="32"/>
          <w:szCs w:val="32"/>
        </w:rPr>
        <w:t>valve (about 6 cm long). It</w:t>
      </w:r>
      <w:r w:rsidR="005615A3" w:rsidRPr="005615A3">
        <w:rPr>
          <w:sz w:val="32"/>
          <w:szCs w:val="32"/>
        </w:rPr>
        <w:t xml:space="preserve"> receives the contents of the ileum, and continues the absorption of water and salts. </w:t>
      </w:r>
      <w:r w:rsidR="005615A3">
        <w:rPr>
          <w:sz w:val="32"/>
          <w:szCs w:val="32"/>
        </w:rPr>
        <w:t xml:space="preserve">Attached to it, is the </w:t>
      </w:r>
      <w:r w:rsidR="005615A3" w:rsidRPr="005615A3">
        <w:rPr>
          <w:b/>
          <w:bCs/>
          <w:sz w:val="32"/>
          <w:szCs w:val="32"/>
        </w:rPr>
        <w:t>appendix</w:t>
      </w:r>
      <w:r w:rsidR="005615A3">
        <w:rPr>
          <w:sz w:val="32"/>
          <w:szCs w:val="32"/>
        </w:rPr>
        <w:t xml:space="preserve">, </w:t>
      </w:r>
      <w:r w:rsidR="005615A3" w:rsidRPr="005615A3">
        <w:rPr>
          <w:sz w:val="32"/>
          <w:szCs w:val="32"/>
        </w:rPr>
        <w:t>a winding</w:t>
      </w:r>
      <w:r w:rsidR="005615A3">
        <w:rPr>
          <w:sz w:val="32"/>
          <w:szCs w:val="32"/>
        </w:rPr>
        <w:t xml:space="preserve"> tube (7.6-cm </w:t>
      </w:r>
      <w:r w:rsidR="005615A3" w:rsidRPr="005615A3">
        <w:rPr>
          <w:sz w:val="32"/>
          <w:szCs w:val="32"/>
        </w:rPr>
        <w:t xml:space="preserve">long </w:t>
      </w:r>
      <w:r w:rsidR="005615A3">
        <w:rPr>
          <w:sz w:val="32"/>
          <w:szCs w:val="32"/>
        </w:rPr>
        <w:t>) which</w:t>
      </w:r>
      <w:r w:rsidR="005615A3" w:rsidRPr="005615A3">
        <w:rPr>
          <w:sz w:val="32"/>
          <w:szCs w:val="32"/>
        </w:rPr>
        <w:t xml:space="preserve"> contains lymphoid tissue, suggesting an immunologic function, this organ is generally considered vestigial</w:t>
      </w:r>
      <w:r w:rsidR="005615A3">
        <w:rPr>
          <w:sz w:val="32"/>
          <w:szCs w:val="32"/>
        </w:rPr>
        <w:t>.</w:t>
      </w:r>
      <w:r w:rsidR="005615A3" w:rsidRPr="005615A3">
        <w:rPr>
          <w:sz w:val="32"/>
          <w:szCs w:val="32"/>
        </w:rPr>
        <w:t xml:space="preserve"> In diarrheal illness, the appendix may serve as a bacterial reservoir to repopulate the enteric bacteria for those surviving the initial phases of the illness. Moreover, its twisted anatomy provides a haven for the accumulation and multiplication of enteric bacteria. The </w:t>
      </w:r>
      <w:r w:rsidR="005615A3" w:rsidRPr="005615A3">
        <w:rPr>
          <w:b/>
          <w:bCs/>
          <w:sz w:val="32"/>
          <w:szCs w:val="32"/>
        </w:rPr>
        <w:t>mesoappendix</w:t>
      </w:r>
      <w:r w:rsidR="005615A3" w:rsidRPr="005615A3">
        <w:rPr>
          <w:sz w:val="32"/>
          <w:szCs w:val="32"/>
        </w:rPr>
        <w:t>, the mesentery of the appendix, tethers it to the mesentery of the ileum.</w:t>
      </w:r>
    </w:p>
    <w:p w:rsidR="005615A3" w:rsidRDefault="005615A3" w:rsidP="003213FA">
      <w:pPr>
        <w:pStyle w:val="ListParagraph"/>
        <w:ind w:left="-397"/>
        <w:rPr>
          <w:b/>
          <w:sz w:val="32"/>
          <w:szCs w:val="32"/>
          <w:u w:val="single"/>
        </w:rPr>
      </w:pPr>
    </w:p>
    <w:p w:rsidR="003213FA" w:rsidRPr="003213FA" w:rsidRDefault="005615A3" w:rsidP="000C6B97">
      <w:pPr>
        <w:pStyle w:val="ListParagraph"/>
        <w:numPr>
          <w:ilvl w:val="0"/>
          <w:numId w:val="7"/>
        </w:numPr>
        <w:ind w:left="-207"/>
        <w:rPr>
          <w:b/>
          <w:sz w:val="32"/>
          <w:szCs w:val="32"/>
        </w:rPr>
      </w:pPr>
      <w:r>
        <w:rPr>
          <w:b/>
          <w:sz w:val="32"/>
          <w:szCs w:val="32"/>
          <w:u w:val="single"/>
        </w:rPr>
        <w:t>Colon:</w:t>
      </w:r>
      <w:r>
        <w:rPr>
          <w:sz w:val="32"/>
          <w:szCs w:val="32"/>
        </w:rPr>
        <w:t xml:space="preserve"> </w:t>
      </w:r>
      <w:r w:rsidR="00652AE0">
        <w:rPr>
          <w:sz w:val="32"/>
          <w:szCs w:val="32"/>
        </w:rPr>
        <w:t>is the second part of the Large intestine.</w:t>
      </w:r>
      <w:r w:rsidR="009D1ACA">
        <w:rPr>
          <w:sz w:val="32"/>
          <w:szCs w:val="32"/>
        </w:rPr>
        <w:t xml:space="preserve"> It </w:t>
      </w:r>
      <w:r w:rsidR="00310416">
        <w:rPr>
          <w:sz w:val="32"/>
          <w:szCs w:val="32"/>
        </w:rPr>
        <w:t>can be divided into four</w:t>
      </w:r>
      <w:r w:rsidR="009D1ACA">
        <w:rPr>
          <w:sz w:val="32"/>
          <w:szCs w:val="32"/>
        </w:rPr>
        <w:t xml:space="preserve"> parts</w:t>
      </w:r>
      <w:r w:rsidR="00310416">
        <w:rPr>
          <w:sz w:val="32"/>
          <w:szCs w:val="32"/>
        </w:rPr>
        <w:t xml:space="preserve"> and two flexures</w:t>
      </w:r>
      <w:r w:rsidR="003213FA">
        <w:rPr>
          <w:sz w:val="32"/>
          <w:szCs w:val="32"/>
        </w:rPr>
        <w:t xml:space="preserve">. </w:t>
      </w:r>
      <w:r w:rsidR="00310416" w:rsidRPr="003213FA">
        <w:rPr>
          <w:sz w:val="32"/>
          <w:szCs w:val="32"/>
        </w:rPr>
        <w:t xml:space="preserve">The cecum blends seamlessly with the </w:t>
      </w:r>
      <w:r w:rsidR="00310416" w:rsidRPr="003213FA">
        <w:rPr>
          <w:bCs/>
          <w:sz w:val="32"/>
          <w:szCs w:val="32"/>
        </w:rPr>
        <w:t>colon</w:t>
      </w:r>
      <w:r w:rsidR="00310416" w:rsidRPr="003213FA">
        <w:rPr>
          <w:sz w:val="32"/>
          <w:szCs w:val="32"/>
        </w:rPr>
        <w:t xml:space="preserve">. Upon entering the colon, the food residue first travels up the </w:t>
      </w:r>
      <w:r w:rsidR="003213FA">
        <w:rPr>
          <w:sz w:val="32"/>
          <w:szCs w:val="32"/>
        </w:rPr>
        <w:t xml:space="preserve">1) </w:t>
      </w:r>
      <w:r w:rsidR="003213FA" w:rsidRPr="003213FA">
        <w:rPr>
          <w:b/>
          <w:bCs/>
          <w:sz w:val="32"/>
          <w:szCs w:val="32"/>
        </w:rPr>
        <w:t>Ascending Colon</w:t>
      </w:r>
      <w:r w:rsidR="003213FA" w:rsidRPr="003213FA">
        <w:rPr>
          <w:sz w:val="32"/>
          <w:szCs w:val="32"/>
        </w:rPr>
        <w:t xml:space="preserve"> </w:t>
      </w:r>
      <w:r w:rsidR="00310416" w:rsidRPr="003213FA">
        <w:rPr>
          <w:sz w:val="32"/>
          <w:szCs w:val="32"/>
        </w:rPr>
        <w:t xml:space="preserve">on the right side of the abdomen. At the inferior surface of the liver, the colon bends to form the </w:t>
      </w:r>
      <w:r w:rsidR="003213FA" w:rsidRPr="003213FA">
        <w:rPr>
          <w:b/>
          <w:bCs/>
          <w:sz w:val="32"/>
          <w:szCs w:val="32"/>
        </w:rPr>
        <w:t>Right Colic Flexure</w:t>
      </w:r>
      <w:r w:rsidR="003213FA" w:rsidRPr="003213FA">
        <w:rPr>
          <w:b/>
          <w:sz w:val="32"/>
          <w:szCs w:val="32"/>
        </w:rPr>
        <w:t xml:space="preserve"> (Hepatic Flexure)</w:t>
      </w:r>
      <w:r w:rsidR="003213FA" w:rsidRPr="003213FA">
        <w:rPr>
          <w:sz w:val="32"/>
          <w:szCs w:val="32"/>
        </w:rPr>
        <w:t xml:space="preserve"> </w:t>
      </w:r>
      <w:r w:rsidR="00310416" w:rsidRPr="003213FA">
        <w:rPr>
          <w:sz w:val="32"/>
          <w:szCs w:val="32"/>
        </w:rPr>
        <w:t xml:space="preserve">and becomes the </w:t>
      </w:r>
      <w:r w:rsidR="003213FA">
        <w:rPr>
          <w:sz w:val="32"/>
          <w:szCs w:val="32"/>
        </w:rPr>
        <w:t xml:space="preserve">2) </w:t>
      </w:r>
      <w:r w:rsidR="003213FA" w:rsidRPr="003213FA">
        <w:rPr>
          <w:b/>
          <w:bCs/>
          <w:sz w:val="32"/>
          <w:szCs w:val="32"/>
        </w:rPr>
        <w:t>Transverse Colon</w:t>
      </w:r>
      <w:r w:rsidR="00310416" w:rsidRPr="003213FA">
        <w:rPr>
          <w:sz w:val="32"/>
          <w:szCs w:val="32"/>
        </w:rPr>
        <w:t xml:space="preserve">. </w:t>
      </w:r>
    </w:p>
    <w:p w:rsidR="009D1ACA" w:rsidRDefault="003213FA" w:rsidP="003213FA">
      <w:pPr>
        <w:ind w:left="-397"/>
        <w:rPr>
          <w:sz w:val="32"/>
          <w:szCs w:val="32"/>
        </w:rPr>
      </w:pPr>
      <w:r>
        <w:rPr>
          <w:sz w:val="32"/>
          <w:szCs w:val="32"/>
        </w:rPr>
        <w:t xml:space="preserve">           </w:t>
      </w:r>
      <w:r w:rsidR="00310416" w:rsidRPr="003213FA">
        <w:rPr>
          <w:sz w:val="32"/>
          <w:szCs w:val="32"/>
        </w:rPr>
        <w:t xml:space="preserve">The region defined as hindgut begins with the last third of the transverse colon and continues on. Food residue passing through the transverse colon travels across to the left side of the abdomen, where the colon angles sharply immediately inferior to the spleen, at the </w:t>
      </w:r>
      <w:r w:rsidRPr="003213FA">
        <w:rPr>
          <w:b/>
          <w:bCs/>
          <w:sz w:val="32"/>
          <w:szCs w:val="32"/>
        </w:rPr>
        <w:t>Left Colic Flexure</w:t>
      </w:r>
      <w:r w:rsidRPr="003213FA">
        <w:rPr>
          <w:b/>
          <w:sz w:val="32"/>
          <w:szCs w:val="32"/>
        </w:rPr>
        <w:t xml:space="preserve"> (Splenic Flexure).</w:t>
      </w:r>
      <w:r w:rsidRPr="003213FA">
        <w:rPr>
          <w:sz w:val="32"/>
          <w:szCs w:val="32"/>
        </w:rPr>
        <w:t xml:space="preserve"> </w:t>
      </w:r>
      <w:r w:rsidR="00310416" w:rsidRPr="003213FA">
        <w:rPr>
          <w:sz w:val="32"/>
          <w:szCs w:val="32"/>
        </w:rPr>
        <w:t xml:space="preserve">From there, food residue passes through the </w:t>
      </w:r>
      <w:r>
        <w:rPr>
          <w:sz w:val="32"/>
          <w:szCs w:val="32"/>
        </w:rPr>
        <w:t xml:space="preserve">3) </w:t>
      </w:r>
      <w:r w:rsidRPr="003213FA">
        <w:rPr>
          <w:b/>
          <w:bCs/>
          <w:sz w:val="32"/>
          <w:szCs w:val="32"/>
        </w:rPr>
        <w:t>Descending Colon</w:t>
      </w:r>
      <w:r w:rsidR="00310416" w:rsidRPr="003213FA">
        <w:rPr>
          <w:sz w:val="32"/>
          <w:szCs w:val="32"/>
        </w:rPr>
        <w:t xml:space="preserve">, which runs down the left side of the posterior abdominal wall. After entering the pelvis inferiorly, it becomes the s-shaped </w:t>
      </w:r>
      <w:r>
        <w:rPr>
          <w:sz w:val="32"/>
          <w:szCs w:val="32"/>
        </w:rPr>
        <w:t xml:space="preserve">4) </w:t>
      </w:r>
      <w:r w:rsidRPr="003213FA">
        <w:rPr>
          <w:b/>
          <w:bCs/>
          <w:sz w:val="32"/>
          <w:szCs w:val="32"/>
        </w:rPr>
        <w:t>Sigmoid Colon</w:t>
      </w:r>
      <w:r w:rsidR="00310416" w:rsidRPr="003213FA">
        <w:rPr>
          <w:sz w:val="32"/>
          <w:szCs w:val="32"/>
        </w:rPr>
        <w:t>, which e</w:t>
      </w:r>
      <w:r>
        <w:rPr>
          <w:sz w:val="32"/>
          <w:szCs w:val="32"/>
        </w:rPr>
        <w:t>xtends medially to the midline</w:t>
      </w:r>
      <w:r w:rsidR="00310416" w:rsidRPr="003213FA">
        <w:rPr>
          <w:sz w:val="32"/>
          <w:szCs w:val="32"/>
        </w:rPr>
        <w:t xml:space="preserve">. </w:t>
      </w:r>
    </w:p>
    <w:p w:rsidR="003213FA" w:rsidRPr="009D078B" w:rsidRDefault="00F01C4C" w:rsidP="000C6B97">
      <w:pPr>
        <w:pStyle w:val="ListParagraph"/>
        <w:numPr>
          <w:ilvl w:val="0"/>
          <w:numId w:val="7"/>
        </w:numPr>
        <w:ind w:left="-37"/>
        <w:rPr>
          <w:b/>
          <w:sz w:val="32"/>
          <w:szCs w:val="32"/>
          <w:u w:val="single"/>
        </w:rPr>
      </w:pPr>
      <w:r w:rsidRPr="00F01C4C">
        <w:rPr>
          <w:b/>
          <w:sz w:val="32"/>
          <w:szCs w:val="32"/>
          <w:u w:val="single"/>
        </w:rPr>
        <w:t>Rectum:</w:t>
      </w:r>
      <w:r>
        <w:rPr>
          <w:sz w:val="32"/>
          <w:szCs w:val="32"/>
        </w:rPr>
        <w:t xml:space="preserve"> </w:t>
      </w:r>
      <w:r w:rsidR="008D679D">
        <w:rPr>
          <w:sz w:val="32"/>
          <w:szCs w:val="32"/>
        </w:rPr>
        <w:t>is the third part of the Large Intestine</w:t>
      </w:r>
      <w:r w:rsidR="009D078B">
        <w:rPr>
          <w:sz w:val="32"/>
          <w:szCs w:val="32"/>
        </w:rPr>
        <w:t>,</w:t>
      </w:r>
      <w:r w:rsidR="009D078B" w:rsidRPr="009D078B">
        <w:rPr>
          <w:sz w:val="32"/>
          <w:szCs w:val="32"/>
        </w:rPr>
        <w:t xml:space="preserve"> </w:t>
      </w:r>
      <w:r w:rsidR="009D078B">
        <w:rPr>
          <w:sz w:val="32"/>
          <w:szCs w:val="32"/>
        </w:rPr>
        <w:t xml:space="preserve">final 20.3 cm </w:t>
      </w:r>
      <w:r w:rsidR="009D078B" w:rsidRPr="009D078B">
        <w:rPr>
          <w:sz w:val="32"/>
          <w:szCs w:val="32"/>
        </w:rPr>
        <w:t>of the alimentary canal</w:t>
      </w:r>
      <w:r w:rsidR="008D679D">
        <w:rPr>
          <w:sz w:val="32"/>
          <w:szCs w:val="32"/>
        </w:rPr>
        <w:t xml:space="preserve">. </w:t>
      </w:r>
      <w:r w:rsidR="0099039E" w:rsidRPr="0099039E">
        <w:rPr>
          <w:sz w:val="32"/>
          <w:szCs w:val="32"/>
        </w:rPr>
        <w:t xml:space="preserve">Food residue leaving the sigmoid colon enters the </w:t>
      </w:r>
      <w:r w:rsidR="0099039E" w:rsidRPr="0099039E">
        <w:rPr>
          <w:b/>
          <w:bCs/>
          <w:sz w:val="32"/>
          <w:szCs w:val="32"/>
        </w:rPr>
        <w:t>rectum</w:t>
      </w:r>
      <w:r w:rsidR="0099039E" w:rsidRPr="0099039E">
        <w:rPr>
          <w:sz w:val="32"/>
          <w:szCs w:val="32"/>
        </w:rPr>
        <w:t xml:space="preserve"> in the pelvis, nea</w:t>
      </w:r>
      <w:r w:rsidR="009D078B">
        <w:rPr>
          <w:sz w:val="32"/>
          <w:szCs w:val="32"/>
        </w:rPr>
        <w:t xml:space="preserve">r the third sacral vertebra. The rectum </w:t>
      </w:r>
      <w:r w:rsidR="0099039E" w:rsidRPr="0099039E">
        <w:rPr>
          <w:sz w:val="32"/>
          <w:szCs w:val="32"/>
        </w:rPr>
        <w:t>extends anterior to the sacrum and co</w:t>
      </w:r>
      <w:r w:rsidR="009D078B">
        <w:rPr>
          <w:sz w:val="32"/>
          <w:szCs w:val="32"/>
        </w:rPr>
        <w:t xml:space="preserve">ccyx following </w:t>
      </w:r>
      <w:r w:rsidR="0099039E" w:rsidRPr="0099039E">
        <w:rPr>
          <w:sz w:val="32"/>
          <w:szCs w:val="32"/>
        </w:rPr>
        <w:t xml:space="preserve">the curved contour of the sacrum and has three lateral bends that create a trio of internal transverse folds called the </w:t>
      </w:r>
      <w:r w:rsidR="0099039E" w:rsidRPr="0099039E">
        <w:rPr>
          <w:b/>
          <w:bCs/>
          <w:sz w:val="32"/>
          <w:szCs w:val="32"/>
        </w:rPr>
        <w:t>rectal valves</w:t>
      </w:r>
      <w:r w:rsidR="0099039E" w:rsidRPr="0099039E">
        <w:rPr>
          <w:sz w:val="32"/>
          <w:szCs w:val="32"/>
        </w:rPr>
        <w:t>. These valves help separate the f</w:t>
      </w:r>
      <w:r w:rsidR="007F1B28">
        <w:rPr>
          <w:sz w:val="32"/>
          <w:szCs w:val="32"/>
        </w:rPr>
        <w:t>a</w:t>
      </w:r>
      <w:r w:rsidR="0099039E" w:rsidRPr="0099039E">
        <w:rPr>
          <w:sz w:val="32"/>
          <w:szCs w:val="32"/>
        </w:rPr>
        <w:t>eces from gas to prevent the simultaneous passage of f</w:t>
      </w:r>
      <w:r w:rsidR="007F1B28">
        <w:rPr>
          <w:sz w:val="32"/>
          <w:szCs w:val="32"/>
        </w:rPr>
        <w:t>a</w:t>
      </w:r>
      <w:r w:rsidR="0099039E" w:rsidRPr="0099039E">
        <w:rPr>
          <w:sz w:val="32"/>
          <w:szCs w:val="32"/>
        </w:rPr>
        <w:t>eces and gas.</w:t>
      </w:r>
    </w:p>
    <w:p w:rsidR="00BE1E92" w:rsidRPr="00BE1E92" w:rsidRDefault="007D3B6F" w:rsidP="008926BA">
      <w:pPr>
        <w:pStyle w:val="ListParagraph"/>
        <w:numPr>
          <w:ilvl w:val="0"/>
          <w:numId w:val="7"/>
        </w:numPr>
        <w:ind w:left="-37"/>
        <w:rPr>
          <w:b/>
          <w:sz w:val="32"/>
          <w:szCs w:val="32"/>
        </w:rPr>
      </w:pPr>
      <w:r>
        <w:rPr>
          <w:b/>
          <w:sz w:val="32"/>
          <w:szCs w:val="32"/>
          <w:u w:val="single"/>
        </w:rPr>
        <w:t>Anal Canal:</w:t>
      </w:r>
      <w:r>
        <w:rPr>
          <w:sz w:val="32"/>
          <w:szCs w:val="32"/>
        </w:rPr>
        <w:t xml:space="preserve"> is the la</w:t>
      </w:r>
      <w:r w:rsidR="003372FB">
        <w:rPr>
          <w:sz w:val="32"/>
          <w:szCs w:val="32"/>
        </w:rPr>
        <w:t xml:space="preserve">st part of the Large Intestine </w:t>
      </w:r>
      <w:r w:rsidR="003372FB" w:rsidRPr="003372FB">
        <w:rPr>
          <w:sz w:val="32"/>
          <w:szCs w:val="32"/>
        </w:rPr>
        <w:t xml:space="preserve">which is located in the perineum, completely outside of the </w:t>
      </w:r>
      <w:r w:rsidR="003372FB">
        <w:rPr>
          <w:sz w:val="32"/>
          <w:szCs w:val="32"/>
        </w:rPr>
        <w:t xml:space="preserve">abdominopelvic cavity (about </w:t>
      </w:r>
      <w:r w:rsidR="003372FB" w:rsidRPr="003372FB">
        <w:rPr>
          <w:sz w:val="32"/>
          <w:szCs w:val="32"/>
        </w:rPr>
        <w:t>3.</w:t>
      </w:r>
      <w:r w:rsidR="003372FB">
        <w:rPr>
          <w:sz w:val="32"/>
          <w:szCs w:val="32"/>
        </w:rPr>
        <w:t>8–5 cm)</w:t>
      </w:r>
      <w:r w:rsidR="003372FB" w:rsidRPr="003372FB">
        <w:rPr>
          <w:sz w:val="32"/>
          <w:szCs w:val="32"/>
        </w:rPr>
        <w:t xml:space="preserve"> opens to the exterior of the body at the anus. The anal canal includes two sphincters. The </w:t>
      </w:r>
      <w:r w:rsidR="003372FB" w:rsidRPr="003372FB">
        <w:rPr>
          <w:b/>
          <w:bCs/>
          <w:sz w:val="32"/>
          <w:szCs w:val="32"/>
        </w:rPr>
        <w:t>internal anal sphincter</w:t>
      </w:r>
      <w:r w:rsidR="003372FB" w:rsidRPr="003372FB">
        <w:rPr>
          <w:sz w:val="32"/>
          <w:szCs w:val="32"/>
        </w:rPr>
        <w:t xml:space="preserve"> is made of smooth muscle, and it</w:t>
      </w:r>
      <w:r w:rsidR="003372FB">
        <w:rPr>
          <w:sz w:val="32"/>
          <w:szCs w:val="32"/>
        </w:rPr>
        <w:t>s contractions are involuntary and t</w:t>
      </w:r>
      <w:r w:rsidR="003372FB" w:rsidRPr="003372FB">
        <w:rPr>
          <w:sz w:val="32"/>
          <w:szCs w:val="32"/>
        </w:rPr>
        <w:t xml:space="preserve">he </w:t>
      </w:r>
      <w:r w:rsidR="003372FB" w:rsidRPr="003372FB">
        <w:rPr>
          <w:b/>
          <w:bCs/>
          <w:sz w:val="32"/>
          <w:szCs w:val="32"/>
        </w:rPr>
        <w:t>external anal sphincter</w:t>
      </w:r>
      <w:r w:rsidR="003372FB">
        <w:rPr>
          <w:sz w:val="32"/>
          <w:szCs w:val="32"/>
        </w:rPr>
        <w:t>, made of skeletal muscle which is</w:t>
      </w:r>
      <w:r w:rsidR="003372FB" w:rsidRPr="003372FB">
        <w:rPr>
          <w:sz w:val="32"/>
          <w:szCs w:val="32"/>
        </w:rPr>
        <w:t xml:space="preserve"> under voluntary control. Except when defeca</w:t>
      </w:r>
      <w:r w:rsidR="00BE1E92">
        <w:rPr>
          <w:sz w:val="32"/>
          <w:szCs w:val="32"/>
        </w:rPr>
        <w:t>ting, both usually remain closed.</w:t>
      </w:r>
    </w:p>
    <w:p w:rsidR="0077573F" w:rsidRDefault="0077573F" w:rsidP="00BE1E92">
      <w:pPr>
        <w:pStyle w:val="ListParagraph"/>
        <w:ind w:left="-37"/>
        <w:rPr>
          <w:b/>
          <w:sz w:val="32"/>
          <w:szCs w:val="32"/>
        </w:rPr>
      </w:pPr>
      <w:r w:rsidRPr="0077573F">
        <w:rPr>
          <w:b/>
          <w:noProof/>
          <w:sz w:val="32"/>
          <w:szCs w:val="32"/>
          <w:lang w:eastAsia="en-IE"/>
        </w:rPr>
        <w:drawing>
          <wp:inline distT="0" distB="0" distL="0" distR="0" wp14:anchorId="0E6FF046" wp14:editId="7761761B">
            <wp:extent cx="3333750" cy="3457575"/>
            <wp:effectExtent l="0" t="0" r="0" b="9525"/>
            <wp:docPr id="2" name="Picture 2" descr="This image shows the large intestine; the major parts of the large intestine ar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mage shows the large intestine; the major parts of the large intestine are labe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457575"/>
                    </a:xfrm>
                    <a:prstGeom prst="rect">
                      <a:avLst/>
                    </a:prstGeom>
                    <a:noFill/>
                    <a:ln>
                      <a:noFill/>
                    </a:ln>
                  </pic:spPr>
                </pic:pic>
              </a:graphicData>
            </a:graphic>
          </wp:inline>
        </w:drawing>
      </w:r>
    </w:p>
    <w:p w:rsidR="004B3194" w:rsidRPr="0077573F" w:rsidRDefault="0077573F" w:rsidP="005717E3">
      <w:pPr>
        <w:pStyle w:val="ListParagraph"/>
        <w:ind w:left="-37"/>
        <w:rPr>
          <w:b/>
          <w:sz w:val="32"/>
          <w:szCs w:val="32"/>
          <w:u w:val="single"/>
        </w:rPr>
      </w:pPr>
      <w:r w:rsidRPr="0077573F">
        <w:rPr>
          <w:b/>
          <w:sz w:val="32"/>
          <w:szCs w:val="32"/>
          <w:u w:val="single"/>
        </w:rPr>
        <w:t>Diagram showing the Large Intestine</w:t>
      </w:r>
    </w:p>
    <w:p w:rsidR="0077573F" w:rsidRDefault="0077573F" w:rsidP="005717E3">
      <w:pPr>
        <w:pStyle w:val="ListParagraph"/>
        <w:ind w:left="-37"/>
        <w:rPr>
          <w:b/>
          <w:sz w:val="32"/>
          <w:szCs w:val="32"/>
        </w:rPr>
      </w:pPr>
    </w:p>
    <w:p w:rsidR="005717E3" w:rsidRDefault="00833237" w:rsidP="00833237">
      <w:pPr>
        <w:pStyle w:val="ListParagraph"/>
        <w:ind w:left="-37"/>
        <w:jc w:val="center"/>
        <w:rPr>
          <w:b/>
          <w:sz w:val="32"/>
          <w:szCs w:val="32"/>
          <w:u w:val="single"/>
        </w:rPr>
      </w:pPr>
      <w:r>
        <w:rPr>
          <w:b/>
          <w:sz w:val="32"/>
          <w:szCs w:val="32"/>
          <w:u w:val="single"/>
        </w:rPr>
        <w:t>Histology of Large Intestine</w:t>
      </w:r>
    </w:p>
    <w:p w:rsidR="008926BA" w:rsidRDefault="00833237" w:rsidP="008926BA">
      <w:pPr>
        <w:pStyle w:val="ListParagraph"/>
        <w:ind w:left="-37"/>
        <w:rPr>
          <w:sz w:val="32"/>
          <w:szCs w:val="32"/>
        </w:rPr>
      </w:pPr>
      <w:r>
        <w:rPr>
          <w:sz w:val="32"/>
          <w:szCs w:val="32"/>
        </w:rPr>
        <w:t xml:space="preserve">          </w:t>
      </w:r>
      <w:r w:rsidR="0074186B">
        <w:rPr>
          <w:sz w:val="32"/>
          <w:szCs w:val="32"/>
        </w:rPr>
        <w:t xml:space="preserve">The </w:t>
      </w:r>
      <w:r w:rsidR="008926BA">
        <w:rPr>
          <w:sz w:val="32"/>
          <w:szCs w:val="32"/>
        </w:rPr>
        <w:t>wall</w:t>
      </w:r>
      <w:r w:rsidR="0074186B">
        <w:rPr>
          <w:sz w:val="32"/>
          <w:szCs w:val="32"/>
        </w:rPr>
        <w:t xml:space="preserve"> of</w:t>
      </w:r>
      <w:r w:rsidR="008926BA">
        <w:rPr>
          <w:sz w:val="32"/>
          <w:szCs w:val="32"/>
        </w:rPr>
        <w:t xml:space="preserve"> the Large Intestine </w:t>
      </w:r>
      <w:r w:rsidR="00923BDF">
        <w:rPr>
          <w:sz w:val="32"/>
          <w:szCs w:val="32"/>
        </w:rPr>
        <w:t>is similar to that of Small Intestine with few notable differences.</w:t>
      </w:r>
      <w:r w:rsidR="008926BA">
        <w:rPr>
          <w:sz w:val="32"/>
          <w:szCs w:val="32"/>
        </w:rPr>
        <w:t xml:space="preserve"> </w:t>
      </w:r>
      <w:r w:rsidR="008926BA" w:rsidRPr="008926BA">
        <w:rPr>
          <w:sz w:val="32"/>
          <w:szCs w:val="32"/>
        </w:rPr>
        <w:t xml:space="preserve">For example, few enzyme-secreting cells are found in the wall of the large intestine, and there are no circular folds or villi. Other than in the anal canal, </w:t>
      </w:r>
      <w:r w:rsidR="008926BA">
        <w:rPr>
          <w:sz w:val="32"/>
          <w:szCs w:val="32"/>
        </w:rPr>
        <w:t xml:space="preserve">which has </w:t>
      </w:r>
      <w:r w:rsidR="008926BA" w:rsidRPr="008926BA">
        <w:rPr>
          <w:b/>
          <w:sz w:val="32"/>
          <w:szCs w:val="32"/>
        </w:rPr>
        <w:t>Stratified Squamous Epithelial</w:t>
      </w:r>
      <w:r w:rsidR="008926BA">
        <w:rPr>
          <w:sz w:val="32"/>
          <w:szCs w:val="32"/>
        </w:rPr>
        <w:t xml:space="preserve"> in the Mucosa, </w:t>
      </w:r>
      <w:r w:rsidR="008926BA" w:rsidRPr="008926BA">
        <w:rPr>
          <w:sz w:val="32"/>
          <w:szCs w:val="32"/>
        </w:rPr>
        <w:t xml:space="preserve">mucosa of the colon is </w:t>
      </w:r>
      <w:r w:rsidR="008926BA" w:rsidRPr="008926BA">
        <w:rPr>
          <w:b/>
          <w:sz w:val="32"/>
          <w:szCs w:val="32"/>
        </w:rPr>
        <w:t>Simple Columnar Epithelium</w:t>
      </w:r>
      <w:r w:rsidR="008926BA" w:rsidRPr="008926BA">
        <w:rPr>
          <w:sz w:val="32"/>
          <w:szCs w:val="32"/>
        </w:rPr>
        <w:t xml:space="preserve"> made mostly of enterocytes (absorptive cells) and goblet cells. </w:t>
      </w:r>
    </w:p>
    <w:p w:rsidR="008926BA" w:rsidRDefault="008926BA" w:rsidP="008926BA">
      <w:pPr>
        <w:pStyle w:val="ListParagraph"/>
        <w:ind w:left="-37"/>
        <w:rPr>
          <w:sz w:val="32"/>
          <w:szCs w:val="32"/>
        </w:rPr>
      </w:pPr>
      <w:r>
        <w:rPr>
          <w:sz w:val="32"/>
          <w:szCs w:val="32"/>
        </w:rPr>
        <w:t xml:space="preserve">                </w:t>
      </w:r>
      <w:r w:rsidRPr="008926BA">
        <w:rPr>
          <w:sz w:val="32"/>
          <w:szCs w:val="32"/>
        </w:rPr>
        <w:t xml:space="preserve">In addition, the wall of the large intestine has far more intestinal glands, which contain a vast population of enterocytes and goblet cells. </w:t>
      </w:r>
    </w:p>
    <w:p w:rsidR="008926BA" w:rsidRPr="008926BA" w:rsidRDefault="008926BA" w:rsidP="008926BA">
      <w:pPr>
        <w:pStyle w:val="ListParagraph"/>
        <w:ind w:left="-37"/>
        <w:jc w:val="center"/>
        <w:rPr>
          <w:b/>
          <w:sz w:val="32"/>
          <w:szCs w:val="32"/>
          <w:u w:val="single"/>
        </w:rPr>
      </w:pPr>
      <w:r w:rsidRPr="008926BA">
        <w:rPr>
          <w:b/>
          <w:sz w:val="32"/>
          <w:szCs w:val="32"/>
          <w:u w:val="single"/>
        </w:rPr>
        <w:t>Cells found in the Large Intestine</w:t>
      </w:r>
    </w:p>
    <w:p w:rsidR="008926BA" w:rsidRDefault="008926BA" w:rsidP="008926BA">
      <w:pPr>
        <w:pStyle w:val="ListParagraph"/>
        <w:numPr>
          <w:ilvl w:val="0"/>
          <w:numId w:val="8"/>
        </w:numPr>
        <w:rPr>
          <w:sz w:val="32"/>
          <w:szCs w:val="32"/>
        </w:rPr>
      </w:pPr>
      <w:r w:rsidRPr="008926BA">
        <w:rPr>
          <w:b/>
          <w:sz w:val="32"/>
          <w:szCs w:val="32"/>
        </w:rPr>
        <w:t>Goblet cells:</w:t>
      </w:r>
      <w:r w:rsidRPr="008926BA">
        <w:rPr>
          <w:sz w:val="32"/>
          <w:szCs w:val="32"/>
        </w:rPr>
        <w:t xml:space="preserve"> secrete mucus that eases the movement of feces and protects the intestine from the effects of the acids and gases produced by enteric bacteria. </w:t>
      </w:r>
    </w:p>
    <w:p w:rsidR="00833237" w:rsidRDefault="008926BA" w:rsidP="008926BA">
      <w:pPr>
        <w:pStyle w:val="ListParagraph"/>
        <w:numPr>
          <w:ilvl w:val="0"/>
          <w:numId w:val="8"/>
        </w:numPr>
        <w:rPr>
          <w:sz w:val="32"/>
          <w:szCs w:val="32"/>
        </w:rPr>
      </w:pPr>
      <w:r w:rsidRPr="008926BA">
        <w:rPr>
          <w:b/>
          <w:sz w:val="32"/>
          <w:szCs w:val="32"/>
        </w:rPr>
        <w:t>Enterocytes:</w:t>
      </w:r>
      <w:r w:rsidRPr="008926BA">
        <w:rPr>
          <w:sz w:val="32"/>
          <w:szCs w:val="32"/>
        </w:rPr>
        <w:t xml:space="preserve"> absorb water and salts as well as vitamins produced by your intestinal bacteria.</w:t>
      </w:r>
    </w:p>
    <w:p w:rsidR="00B31FF0" w:rsidRDefault="00B31FF0" w:rsidP="00B31FF0">
      <w:pPr>
        <w:pStyle w:val="ListParagraph"/>
        <w:ind w:left="323"/>
        <w:rPr>
          <w:b/>
          <w:sz w:val="32"/>
          <w:szCs w:val="32"/>
        </w:rPr>
      </w:pPr>
    </w:p>
    <w:p w:rsidR="00B31FF0" w:rsidRDefault="00B31FF0" w:rsidP="00B31FF0">
      <w:pPr>
        <w:pStyle w:val="ListParagraph"/>
        <w:ind w:left="323"/>
        <w:jc w:val="center"/>
        <w:rPr>
          <w:b/>
          <w:sz w:val="32"/>
          <w:szCs w:val="32"/>
          <w:u w:val="single"/>
        </w:rPr>
      </w:pPr>
      <w:r>
        <w:rPr>
          <w:b/>
          <w:sz w:val="32"/>
          <w:szCs w:val="32"/>
          <w:u w:val="single"/>
        </w:rPr>
        <w:t>Features of Large Intestine</w:t>
      </w:r>
    </w:p>
    <w:p w:rsidR="00723F4A" w:rsidRDefault="00723F4A" w:rsidP="00B31FF0">
      <w:pPr>
        <w:pStyle w:val="ListParagraph"/>
        <w:ind w:left="323"/>
        <w:rPr>
          <w:sz w:val="32"/>
          <w:szCs w:val="32"/>
        </w:rPr>
      </w:pPr>
      <w:r>
        <w:rPr>
          <w:sz w:val="32"/>
          <w:szCs w:val="32"/>
        </w:rPr>
        <w:t xml:space="preserve">            </w:t>
      </w:r>
      <w:r w:rsidRPr="00723F4A">
        <w:rPr>
          <w:sz w:val="32"/>
          <w:szCs w:val="32"/>
        </w:rPr>
        <w:t xml:space="preserve">Three features are unique to the large intestine: </w:t>
      </w:r>
      <w:r w:rsidRPr="00723F4A">
        <w:rPr>
          <w:b/>
          <w:sz w:val="32"/>
          <w:szCs w:val="32"/>
        </w:rPr>
        <w:t>Teniae Coli</w:t>
      </w:r>
      <w:r w:rsidRPr="00723F4A">
        <w:rPr>
          <w:sz w:val="32"/>
          <w:szCs w:val="32"/>
        </w:rPr>
        <w:t xml:space="preserve">, </w:t>
      </w:r>
      <w:r w:rsidRPr="00723F4A">
        <w:rPr>
          <w:b/>
          <w:sz w:val="32"/>
          <w:szCs w:val="32"/>
        </w:rPr>
        <w:t>Haustra</w:t>
      </w:r>
      <w:r>
        <w:rPr>
          <w:sz w:val="32"/>
          <w:szCs w:val="32"/>
        </w:rPr>
        <w:t xml:space="preserve">, and </w:t>
      </w:r>
      <w:r w:rsidRPr="00723F4A">
        <w:rPr>
          <w:b/>
          <w:sz w:val="32"/>
          <w:szCs w:val="32"/>
        </w:rPr>
        <w:t>Epiploic Appendages.</w:t>
      </w:r>
      <w:r w:rsidRPr="00723F4A">
        <w:rPr>
          <w:sz w:val="32"/>
          <w:szCs w:val="32"/>
        </w:rPr>
        <w:t xml:space="preserve"> The </w:t>
      </w:r>
      <w:r w:rsidRPr="00723F4A">
        <w:rPr>
          <w:bCs/>
          <w:sz w:val="32"/>
          <w:szCs w:val="32"/>
        </w:rPr>
        <w:t>teniae coli</w:t>
      </w:r>
      <w:r w:rsidRPr="00723F4A">
        <w:rPr>
          <w:sz w:val="32"/>
          <w:szCs w:val="32"/>
        </w:rPr>
        <w:t xml:space="preserve"> are three bands of smooth muscle that make up the longitudinal muscle layer of the muscularis of the large intestine, except at its terminal end. Tonic contractions of the teniae coli bunch up the colon into a succession of pouches called </w:t>
      </w:r>
      <w:r w:rsidRPr="00723F4A">
        <w:rPr>
          <w:bCs/>
          <w:sz w:val="32"/>
          <w:szCs w:val="32"/>
        </w:rPr>
        <w:t>haustra</w:t>
      </w:r>
      <w:r w:rsidRPr="00723F4A">
        <w:rPr>
          <w:sz w:val="32"/>
          <w:szCs w:val="32"/>
        </w:rPr>
        <w:t xml:space="preserve"> (singular = hostrum), which are responsible for the wr</w:t>
      </w:r>
      <w:r>
        <w:rPr>
          <w:sz w:val="32"/>
          <w:szCs w:val="32"/>
        </w:rPr>
        <w:t>inkled appearance of the colon.</w:t>
      </w:r>
    </w:p>
    <w:p w:rsidR="00B31FF0" w:rsidRDefault="00723F4A" w:rsidP="00B31FF0">
      <w:pPr>
        <w:pStyle w:val="ListParagraph"/>
        <w:ind w:left="323"/>
        <w:rPr>
          <w:sz w:val="32"/>
          <w:szCs w:val="32"/>
        </w:rPr>
      </w:pPr>
      <w:r>
        <w:rPr>
          <w:sz w:val="32"/>
          <w:szCs w:val="32"/>
        </w:rPr>
        <w:t xml:space="preserve">           </w:t>
      </w:r>
      <w:r w:rsidRPr="00723F4A">
        <w:rPr>
          <w:sz w:val="32"/>
          <w:szCs w:val="32"/>
        </w:rPr>
        <w:t xml:space="preserve">Attached to the teniae coli are small, fat-filled sacs of visceral peritoneum called </w:t>
      </w:r>
      <w:r w:rsidRPr="00723F4A">
        <w:rPr>
          <w:bCs/>
          <w:sz w:val="32"/>
          <w:szCs w:val="32"/>
        </w:rPr>
        <w:t>epiploic appendages</w:t>
      </w:r>
      <w:r w:rsidRPr="00723F4A">
        <w:rPr>
          <w:sz w:val="32"/>
          <w:szCs w:val="32"/>
        </w:rPr>
        <w:t>. The purpose of these is unknown. Although the rectum and anal canal have neither teniae coli nor haustra, they do have well-developed layers of muscularis that create the strong contractions needed for defecation.</w:t>
      </w:r>
    </w:p>
    <w:p w:rsidR="00394805" w:rsidRPr="00394805" w:rsidRDefault="00394805" w:rsidP="00394805">
      <w:pPr>
        <w:pStyle w:val="ListParagraph"/>
        <w:ind w:left="323"/>
        <w:rPr>
          <w:b/>
          <w:sz w:val="32"/>
          <w:szCs w:val="32"/>
        </w:rPr>
      </w:pPr>
      <w:r>
        <w:rPr>
          <w:sz w:val="32"/>
          <w:szCs w:val="32"/>
        </w:rPr>
        <w:t xml:space="preserve">             </w:t>
      </w:r>
      <w:r w:rsidRPr="00394805">
        <w:rPr>
          <w:sz w:val="32"/>
          <w:szCs w:val="32"/>
        </w:rPr>
        <w:t>The stratified squamous epithelial mucosa of the anal canal connects to the skin on the outside of the anus. This mucosa varies considerably from that of the rest of the colon to accommodate the high level of abrasion as f</w:t>
      </w:r>
      <w:r w:rsidR="00BE1E92">
        <w:rPr>
          <w:sz w:val="32"/>
          <w:szCs w:val="32"/>
        </w:rPr>
        <w:t>a</w:t>
      </w:r>
      <w:r w:rsidRPr="00394805">
        <w:rPr>
          <w:sz w:val="32"/>
          <w:szCs w:val="32"/>
        </w:rPr>
        <w:t xml:space="preserve">eces pass through. The anal canal’s mucous membrane is organized into longitudinal folds, each called an </w:t>
      </w:r>
      <w:r w:rsidRPr="00394805">
        <w:rPr>
          <w:b/>
          <w:bCs/>
          <w:sz w:val="32"/>
          <w:szCs w:val="32"/>
        </w:rPr>
        <w:t>anal column</w:t>
      </w:r>
      <w:r w:rsidRPr="00394805">
        <w:rPr>
          <w:sz w:val="32"/>
          <w:szCs w:val="32"/>
        </w:rPr>
        <w:t xml:space="preserve">, which house a grid of arteries and veins. </w:t>
      </w:r>
      <w:r w:rsidRPr="00394805">
        <w:rPr>
          <w:b/>
          <w:sz w:val="32"/>
          <w:szCs w:val="32"/>
        </w:rPr>
        <w:t>Two superficial venous plexuses are found in the anal canal: one within the anal columns and one at the anus.</w:t>
      </w:r>
    </w:p>
    <w:p w:rsidR="00D40F13" w:rsidRDefault="00394805" w:rsidP="00394805">
      <w:pPr>
        <w:pStyle w:val="ListParagraph"/>
        <w:ind w:left="323"/>
        <w:rPr>
          <w:sz w:val="32"/>
          <w:szCs w:val="32"/>
        </w:rPr>
      </w:pPr>
      <w:r>
        <w:rPr>
          <w:sz w:val="32"/>
          <w:szCs w:val="32"/>
        </w:rPr>
        <w:t xml:space="preserve">               </w:t>
      </w:r>
      <w:r w:rsidRPr="00394805">
        <w:rPr>
          <w:sz w:val="32"/>
          <w:szCs w:val="32"/>
        </w:rPr>
        <w:t xml:space="preserve">The </w:t>
      </w:r>
      <w:r w:rsidRPr="00394805">
        <w:rPr>
          <w:b/>
          <w:bCs/>
          <w:sz w:val="32"/>
          <w:szCs w:val="32"/>
        </w:rPr>
        <w:t>pectinate line</w:t>
      </w:r>
      <w:r w:rsidRPr="00394805">
        <w:rPr>
          <w:sz w:val="32"/>
          <w:szCs w:val="32"/>
        </w:rPr>
        <w:t xml:space="preserve"> (or dentate line) is a horizontal, jagged band that runs circumferentially just belo</w:t>
      </w:r>
      <w:r>
        <w:rPr>
          <w:sz w:val="32"/>
          <w:szCs w:val="32"/>
        </w:rPr>
        <w:t>w the level of the anal sinuses (d</w:t>
      </w:r>
      <w:r w:rsidRPr="00394805">
        <w:rPr>
          <w:sz w:val="32"/>
          <w:szCs w:val="32"/>
        </w:rPr>
        <w:t xml:space="preserve">epressions between the anal columns, each called an </w:t>
      </w:r>
      <w:r w:rsidRPr="00394805">
        <w:rPr>
          <w:b/>
          <w:bCs/>
          <w:sz w:val="32"/>
          <w:szCs w:val="32"/>
        </w:rPr>
        <w:t>anal sinus</w:t>
      </w:r>
      <w:r>
        <w:rPr>
          <w:sz w:val="32"/>
          <w:szCs w:val="32"/>
        </w:rPr>
        <w:t xml:space="preserve">) </w:t>
      </w:r>
      <w:r w:rsidRPr="00394805">
        <w:rPr>
          <w:sz w:val="32"/>
          <w:szCs w:val="32"/>
        </w:rPr>
        <w:t xml:space="preserve">and represents the junction between the hindgut and external skin. The mucosa above this line is fairly insensitive, whereas the area below is very sensitive. The resulting difference in pain threshold is due to the fact that the upper region is </w:t>
      </w:r>
      <w:r w:rsidR="00BE1E92">
        <w:rPr>
          <w:sz w:val="32"/>
          <w:szCs w:val="32"/>
        </w:rPr>
        <w:t>innervated by visceral sensory fibers</w:t>
      </w:r>
      <w:r w:rsidRPr="00394805">
        <w:rPr>
          <w:sz w:val="32"/>
          <w:szCs w:val="32"/>
        </w:rPr>
        <w:t>, and the lower region is</w:t>
      </w:r>
      <w:r w:rsidR="00BE1E92">
        <w:rPr>
          <w:sz w:val="32"/>
          <w:szCs w:val="32"/>
        </w:rPr>
        <w:t xml:space="preserve"> innervated by somatic sensory fibers</w:t>
      </w:r>
      <w:r w:rsidRPr="00394805">
        <w:rPr>
          <w:sz w:val="32"/>
          <w:szCs w:val="32"/>
        </w:rPr>
        <w:t>.</w:t>
      </w:r>
    </w:p>
    <w:p w:rsidR="00394805" w:rsidRPr="00394805" w:rsidRDefault="00394805" w:rsidP="00394805">
      <w:pPr>
        <w:pStyle w:val="ListParagraph"/>
        <w:ind w:left="323"/>
        <w:rPr>
          <w:sz w:val="32"/>
          <w:szCs w:val="32"/>
        </w:rPr>
      </w:pPr>
    </w:p>
    <w:p w:rsidR="00D40F13" w:rsidRDefault="00D40F13" w:rsidP="00D40F13">
      <w:pPr>
        <w:pStyle w:val="ListParagraph"/>
        <w:ind w:left="323"/>
        <w:jc w:val="center"/>
        <w:rPr>
          <w:b/>
          <w:sz w:val="32"/>
          <w:szCs w:val="32"/>
          <w:u w:val="single"/>
        </w:rPr>
      </w:pPr>
      <w:r>
        <w:rPr>
          <w:b/>
          <w:sz w:val="32"/>
          <w:szCs w:val="32"/>
          <w:u w:val="single"/>
        </w:rPr>
        <w:t>Functions of Large Intestine</w:t>
      </w:r>
    </w:p>
    <w:p w:rsidR="00B90F44" w:rsidRDefault="00B90F44" w:rsidP="00B90F44">
      <w:pPr>
        <w:pStyle w:val="ListParagraph"/>
        <w:numPr>
          <w:ilvl w:val="0"/>
          <w:numId w:val="9"/>
        </w:numPr>
        <w:rPr>
          <w:sz w:val="32"/>
          <w:szCs w:val="32"/>
        </w:rPr>
      </w:pPr>
      <w:r w:rsidRPr="00B90F44">
        <w:rPr>
          <w:sz w:val="32"/>
          <w:szCs w:val="32"/>
        </w:rPr>
        <w:t>The large intestine absorbs water and forms f</w:t>
      </w:r>
      <w:r w:rsidR="00BE1E92">
        <w:rPr>
          <w:sz w:val="32"/>
          <w:szCs w:val="32"/>
        </w:rPr>
        <w:t>a</w:t>
      </w:r>
      <w:r w:rsidRPr="00B90F44">
        <w:rPr>
          <w:sz w:val="32"/>
          <w:szCs w:val="32"/>
        </w:rPr>
        <w:t xml:space="preserve">eces, and is responsible for defecation. </w:t>
      </w:r>
    </w:p>
    <w:p w:rsidR="00B90F44" w:rsidRDefault="00394805" w:rsidP="00B90F44">
      <w:pPr>
        <w:pStyle w:val="ListParagraph"/>
        <w:numPr>
          <w:ilvl w:val="0"/>
          <w:numId w:val="9"/>
        </w:numPr>
        <w:rPr>
          <w:sz w:val="32"/>
          <w:szCs w:val="32"/>
        </w:rPr>
      </w:pPr>
      <w:r>
        <w:rPr>
          <w:sz w:val="32"/>
          <w:szCs w:val="32"/>
        </w:rPr>
        <w:t>Bacterial F</w:t>
      </w:r>
      <w:r w:rsidR="00B90F44" w:rsidRPr="00B90F44">
        <w:rPr>
          <w:sz w:val="32"/>
          <w:szCs w:val="32"/>
        </w:rPr>
        <w:t>lora</w:t>
      </w:r>
      <w:r w:rsidR="00B90F44">
        <w:rPr>
          <w:sz w:val="32"/>
          <w:szCs w:val="32"/>
        </w:rPr>
        <w:t xml:space="preserve"> (t</w:t>
      </w:r>
      <w:r w:rsidR="00B90F44" w:rsidRPr="00B90F44">
        <w:rPr>
          <w:sz w:val="32"/>
          <w:szCs w:val="32"/>
        </w:rPr>
        <w:t>rillions of bacteria live within the large intestine</w:t>
      </w:r>
      <w:r w:rsidR="00B90F44">
        <w:rPr>
          <w:sz w:val="32"/>
          <w:szCs w:val="32"/>
        </w:rPr>
        <w:t xml:space="preserve">) </w:t>
      </w:r>
      <w:r w:rsidR="00B90F44" w:rsidRPr="00B90F44">
        <w:rPr>
          <w:sz w:val="32"/>
          <w:szCs w:val="32"/>
        </w:rPr>
        <w:t>break</w:t>
      </w:r>
      <w:r>
        <w:rPr>
          <w:sz w:val="32"/>
          <w:szCs w:val="32"/>
        </w:rPr>
        <w:t>s</w:t>
      </w:r>
      <w:r w:rsidR="00B90F44" w:rsidRPr="00B90F44">
        <w:rPr>
          <w:sz w:val="32"/>
          <w:szCs w:val="32"/>
        </w:rPr>
        <w:t xml:space="preserve"> down additional carbohydrate residue, an</w:t>
      </w:r>
      <w:r w:rsidR="00B90F44">
        <w:rPr>
          <w:sz w:val="32"/>
          <w:szCs w:val="32"/>
        </w:rPr>
        <w:t>d synthesize</w:t>
      </w:r>
      <w:r>
        <w:rPr>
          <w:sz w:val="32"/>
          <w:szCs w:val="32"/>
        </w:rPr>
        <w:t>s</w:t>
      </w:r>
      <w:r w:rsidR="00B90F44">
        <w:rPr>
          <w:sz w:val="32"/>
          <w:szCs w:val="32"/>
        </w:rPr>
        <w:t xml:space="preserve"> certain vitamins.</w:t>
      </w:r>
    </w:p>
    <w:p w:rsidR="00B90F44" w:rsidRDefault="00B90F44" w:rsidP="00B90F44">
      <w:pPr>
        <w:pStyle w:val="ListParagraph"/>
        <w:numPr>
          <w:ilvl w:val="0"/>
          <w:numId w:val="9"/>
        </w:numPr>
        <w:rPr>
          <w:sz w:val="32"/>
          <w:szCs w:val="32"/>
        </w:rPr>
      </w:pPr>
      <w:r>
        <w:rPr>
          <w:sz w:val="32"/>
          <w:szCs w:val="32"/>
        </w:rPr>
        <w:t>T</w:t>
      </w:r>
      <w:r w:rsidRPr="00B90F44">
        <w:rPr>
          <w:sz w:val="32"/>
          <w:szCs w:val="32"/>
        </w:rPr>
        <w:t>he mucosa of the large intestinal wall is generously endowed with goblet cells, which secrete mucus that eases the passage of f</w:t>
      </w:r>
      <w:r w:rsidR="00394805">
        <w:rPr>
          <w:sz w:val="32"/>
          <w:szCs w:val="32"/>
        </w:rPr>
        <w:t>a</w:t>
      </w:r>
      <w:r w:rsidRPr="00B90F44">
        <w:rPr>
          <w:sz w:val="32"/>
          <w:szCs w:val="32"/>
        </w:rPr>
        <w:t xml:space="preserve">eces. </w:t>
      </w:r>
    </w:p>
    <w:p w:rsidR="00D40F13" w:rsidRDefault="00B90F44" w:rsidP="00B90F44">
      <w:pPr>
        <w:pStyle w:val="ListParagraph"/>
        <w:numPr>
          <w:ilvl w:val="0"/>
          <w:numId w:val="9"/>
        </w:numPr>
        <w:rPr>
          <w:sz w:val="32"/>
          <w:szCs w:val="32"/>
        </w:rPr>
      </w:pPr>
      <w:r w:rsidRPr="00B90F44">
        <w:rPr>
          <w:sz w:val="32"/>
          <w:szCs w:val="32"/>
        </w:rPr>
        <w:t>The entry of f</w:t>
      </w:r>
      <w:r w:rsidR="00394805">
        <w:rPr>
          <w:sz w:val="32"/>
          <w:szCs w:val="32"/>
        </w:rPr>
        <w:t>a</w:t>
      </w:r>
      <w:r w:rsidRPr="00B90F44">
        <w:rPr>
          <w:sz w:val="32"/>
          <w:szCs w:val="32"/>
        </w:rPr>
        <w:t>eces into the rectum activates the defecation reflex.</w:t>
      </w:r>
    </w:p>
    <w:p w:rsidR="00B90F44" w:rsidRPr="00D40F13" w:rsidRDefault="00076C79" w:rsidP="00B90F44">
      <w:pPr>
        <w:pStyle w:val="ListParagraph"/>
        <w:numPr>
          <w:ilvl w:val="0"/>
          <w:numId w:val="9"/>
        </w:numPr>
        <w:rPr>
          <w:sz w:val="32"/>
          <w:szCs w:val="32"/>
        </w:rPr>
      </w:pPr>
      <w:r w:rsidRPr="00076C79">
        <w:rPr>
          <w:sz w:val="32"/>
          <w:szCs w:val="32"/>
        </w:rPr>
        <w:t xml:space="preserve">Depressions between the anal columns, each called an </w:t>
      </w:r>
      <w:r w:rsidRPr="00076C79">
        <w:rPr>
          <w:b/>
          <w:bCs/>
          <w:sz w:val="32"/>
          <w:szCs w:val="32"/>
        </w:rPr>
        <w:t>anal sinus</w:t>
      </w:r>
      <w:r w:rsidRPr="00076C79">
        <w:rPr>
          <w:sz w:val="32"/>
          <w:szCs w:val="32"/>
        </w:rPr>
        <w:t>, secrete mucus that facilitates defecation.</w:t>
      </w:r>
      <w:r w:rsidR="00884C31">
        <w:rPr>
          <w:sz w:val="32"/>
          <w:szCs w:val="32"/>
        </w:rPr>
        <w:t xml:space="preserve"> </w:t>
      </w:r>
      <w:bookmarkStart w:id="0" w:name="_GoBack"/>
      <w:bookmarkEnd w:id="0"/>
    </w:p>
    <w:sectPr w:rsidR="00B90F44" w:rsidRPr="00D40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6A0"/>
    <w:multiLevelType w:val="hybridMultilevel"/>
    <w:tmpl w:val="4DDEAE10"/>
    <w:lvl w:ilvl="0" w:tplc="D6FE6236">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nsid w:val="0C1659DE"/>
    <w:multiLevelType w:val="hybridMultilevel"/>
    <w:tmpl w:val="645C7840"/>
    <w:lvl w:ilvl="0" w:tplc="0DB8ADC2">
      <w:start w:val="1"/>
      <w:numFmt w:val="decimal"/>
      <w:lvlText w:val="%1)"/>
      <w:lvlJc w:val="left"/>
      <w:pPr>
        <w:ind w:left="683" w:hanging="360"/>
      </w:pPr>
      <w:rPr>
        <w:rFonts w:hint="default"/>
      </w:rPr>
    </w:lvl>
    <w:lvl w:ilvl="1" w:tplc="18090019" w:tentative="1">
      <w:start w:val="1"/>
      <w:numFmt w:val="lowerLetter"/>
      <w:lvlText w:val="%2."/>
      <w:lvlJc w:val="left"/>
      <w:pPr>
        <w:ind w:left="1403" w:hanging="360"/>
      </w:pPr>
    </w:lvl>
    <w:lvl w:ilvl="2" w:tplc="1809001B" w:tentative="1">
      <w:start w:val="1"/>
      <w:numFmt w:val="lowerRoman"/>
      <w:lvlText w:val="%3."/>
      <w:lvlJc w:val="right"/>
      <w:pPr>
        <w:ind w:left="2123" w:hanging="180"/>
      </w:pPr>
    </w:lvl>
    <w:lvl w:ilvl="3" w:tplc="1809000F" w:tentative="1">
      <w:start w:val="1"/>
      <w:numFmt w:val="decimal"/>
      <w:lvlText w:val="%4."/>
      <w:lvlJc w:val="left"/>
      <w:pPr>
        <w:ind w:left="2843" w:hanging="360"/>
      </w:pPr>
    </w:lvl>
    <w:lvl w:ilvl="4" w:tplc="18090019" w:tentative="1">
      <w:start w:val="1"/>
      <w:numFmt w:val="lowerLetter"/>
      <w:lvlText w:val="%5."/>
      <w:lvlJc w:val="left"/>
      <w:pPr>
        <w:ind w:left="3563" w:hanging="360"/>
      </w:pPr>
    </w:lvl>
    <w:lvl w:ilvl="5" w:tplc="1809001B" w:tentative="1">
      <w:start w:val="1"/>
      <w:numFmt w:val="lowerRoman"/>
      <w:lvlText w:val="%6."/>
      <w:lvlJc w:val="right"/>
      <w:pPr>
        <w:ind w:left="4283" w:hanging="180"/>
      </w:pPr>
    </w:lvl>
    <w:lvl w:ilvl="6" w:tplc="1809000F" w:tentative="1">
      <w:start w:val="1"/>
      <w:numFmt w:val="decimal"/>
      <w:lvlText w:val="%7."/>
      <w:lvlJc w:val="left"/>
      <w:pPr>
        <w:ind w:left="5003" w:hanging="360"/>
      </w:pPr>
    </w:lvl>
    <w:lvl w:ilvl="7" w:tplc="18090019" w:tentative="1">
      <w:start w:val="1"/>
      <w:numFmt w:val="lowerLetter"/>
      <w:lvlText w:val="%8."/>
      <w:lvlJc w:val="left"/>
      <w:pPr>
        <w:ind w:left="5723" w:hanging="360"/>
      </w:pPr>
    </w:lvl>
    <w:lvl w:ilvl="8" w:tplc="1809001B" w:tentative="1">
      <w:start w:val="1"/>
      <w:numFmt w:val="lowerRoman"/>
      <w:lvlText w:val="%9."/>
      <w:lvlJc w:val="right"/>
      <w:pPr>
        <w:ind w:left="6443" w:hanging="180"/>
      </w:pPr>
    </w:lvl>
  </w:abstractNum>
  <w:abstractNum w:abstractNumId="2">
    <w:nsid w:val="0F310945"/>
    <w:multiLevelType w:val="hybridMultilevel"/>
    <w:tmpl w:val="7FC4E910"/>
    <w:lvl w:ilvl="0" w:tplc="8EF60914">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nsid w:val="177526D2"/>
    <w:multiLevelType w:val="hybridMultilevel"/>
    <w:tmpl w:val="C5CEEEBA"/>
    <w:lvl w:ilvl="0" w:tplc="4E3470AA">
      <w:start w:val="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9F75CE"/>
    <w:multiLevelType w:val="hybridMultilevel"/>
    <w:tmpl w:val="4B10118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FE67319"/>
    <w:multiLevelType w:val="hybridMultilevel"/>
    <w:tmpl w:val="02B069EA"/>
    <w:lvl w:ilvl="0" w:tplc="3A426996">
      <w:start w:val="1"/>
      <w:numFmt w:val="decimal"/>
      <w:lvlText w:val="%1)"/>
      <w:lvlJc w:val="left"/>
      <w:pPr>
        <w:ind w:left="323" w:hanging="360"/>
      </w:pPr>
      <w:rPr>
        <w:rFonts w:hint="default"/>
      </w:rPr>
    </w:lvl>
    <w:lvl w:ilvl="1" w:tplc="18090019" w:tentative="1">
      <w:start w:val="1"/>
      <w:numFmt w:val="lowerLetter"/>
      <w:lvlText w:val="%2."/>
      <w:lvlJc w:val="left"/>
      <w:pPr>
        <w:ind w:left="1043" w:hanging="360"/>
      </w:pPr>
    </w:lvl>
    <w:lvl w:ilvl="2" w:tplc="1809001B" w:tentative="1">
      <w:start w:val="1"/>
      <w:numFmt w:val="lowerRoman"/>
      <w:lvlText w:val="%3."/>
      <w:lvlJc w:val="right"/>
      <w:pPr>
        <w:ind w:left="1763" w:hanging="180"/>
      </w:pPr>
    </w:lvl>
    <w:lvl w:ilvl="3" w:tplc="1809000F" w:tentative="1">
      <w:start w:val="1"/>
      <w:numFmt w:val="decimal"/>
      <w:lvlText w:val="%4."/>
      <w:lvlJc w:val="left"/>
      <w:pPr>
        <w:ind w:left="2483" w:hanging="360"/>
      </w:pPr>
    </w:lvl>
    <w:lvl w:ilvl="4" w:tplc="18090019" w:tentative="1">
      <w:start w:val="1"/>
      <w:numFmt w:val="lowerLetter"/>
      <w:lvlText w:val="%5."/>
      <w:lvlJc w:val="left"/>
      <w:pPr>
        <w:ind w:left="3203" w:hanging="360"/>
      </w:pPr>
    </w:lvl>
    <w:lvl w:ilvl="5" w:tplc="1809001B" w:tentative="1">
      <w:start w:val="1"/>
      <w:numFmt w:val="lowerRoman"/>
      <w:lvlText w:val="%6."/>
      <w:lvlJc w:val="right"/>
      <w:pPr>
        <w:ind w:left="3923" w:hanging="180"/>
      </w:pPr>
    </w:lvl>
    <w:lvl w:ilvl="6" w:tplc="1809000F" w:tentative="1">
      <w:start w:val="1"/>
      <w:numFmt w:val="decimal"/>
      <w:lvlText w:val="%7."/>
      <w:lvlJc w:val="left"/>
      <w:pPr>
        <w:ind w:left="4643" w:hanging="360"/>
      </w:pPr>
    </w:lvl>
    <w:lvl w:ilvl="7" w:tplc="18090019" w:tentative="1">
      <w:start w:val="1"/>
      <w:numFmt w:val="lowerLetter"/>
      <w:lvlText w:val="%8."/>
      <w:lvlJc w:val="left"/>
      <w:pPr>
        <w:ind w:left="5363" w:hanging="360"/>
      </w:pPr>
    </w:lvl>
    <w:lvl w:ilvl="8" w:tplc="1809001B" w:tentative="1">
      <w:start w:val="1"/>
      <w:numFmt w:val="lowerRoman"/>
      <w:lvlText w:val="%9."/>
      <w:lvlJc w:val="right"/>
      <w:pPr>
        <w:ind w:left="6083" w:hanging="180"/>
      </w:pPr>
    </w:lvl>
  </w:abstractNum>
  <w:abstractNum w:abstractNumId="6">
    <w:nsid w:val="5DC8099B"/>
    <w:multiLevelType w:val="hybridMultilevel"/>
    <w:tmpl w:val="B5D2E74C"/>
    <w:lvl w:ilvl="0" w:tplc="262CE23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78256E01"/>
    <w:multiLevelType w:val="hybridMultilevel"/>
    <w:tmpl w:val="01B0FF6A"/>
    <w:lvl w:ilvl="0" w:tplc="3EAEFA7A">
      <w:start w:val="1"/>
      <w:numFmt w:val="decimal"/>
      <w:lvlText w:val="%1)"/>
      <w:lvlJc w:val="left"/>
      <w:pPr>
        <w:ind w:left="360" w:hanging="360"/>
      </w:pPr>
      <w:rPr>
        <w:rFonts w:hint="default"/>
        <w:b/>
      </w:rPr>
    </w:lvl>
    <w:lvl w:ilvl="1" w:tplc="18090019" w:tentative="1">
      <w:start w:val="1"/>
      <w:numFmt w:val="lowerLetter"/>
      <w:lvlText w:val="%2."/>
      <w:lvlJc w:val="left"/>
      <w:pPr>
        <w:ind w:left="683" w:hanging="360"/>
      </w:pPr>
    </w:lvl>
    <w:lvl w:ilvl="2" w:tplc="1809001B" w:tentative="1">
      <w:start w:val="1"/>
      <w:numFmt w:val="lowerRoman"/>
      <w:lvlText w:val="%3."/>
      <w:lvlJc w:val="right"/>
      <w:pPr>
        <w:ind w:left="1403" w:hanging="180"/>
      </w:pPr>
    </w:lvl>
    <w:lvl w:ilvl="3" w:tplc="1809000F" w:tentative="1">
      <w:start w:val="1"/>
      <w:numFmt w:val="decimal"/>
      <w:lvlText w:val="%4."/>
      <w:lvlJc w:val="left"/>
      <w:pPr>
        <w:ind w:left="2123" w:hanging="360"/>
      </w:pPr>
    </w:lvl>
    <w:lvl w:ilvl="4" w:tplc="18090019" w:tentative="1">
      <w:start w:val="1"/>
      <w:numFmt w:val="lowerLetter"/>
      <w:lvlText w:val="%5."/>
      <w:lvlJc w:val="left"/>
      <w:pPr>
        <w:ind w:left="2843" w:hanging="360"/>
      </w:pPr>
    </w:lvl>
    <w:lvl w:ilvl="5" w:tplc="1809001B" w:tentative="1">
      <w:start w:val="1"/>
      <w:numFmt w:val="lowerRoman"/>
      <w:lvlText w:val="%6."/>
      <w:lvlJc w:val="right"/>
      <w:pPr>
        <w:ind w:left="3563" w:hanging="180"/>
      </w:pPr>
    </w:lvl>
    <w:lvl w:ilvl="6" w:tplc="1809000F" w:tentative="1">
      <w:start w:val="1"/>
      <w:numFmt w:val="decimal"/>
      <w:lvlText w:val="%7."/>
      <w:lvlJc w:val="left"/>
      <w:pPr>
        <w:ind w:left="4283" w:hanging="360"/>
      </w:pPr>
    </w:lvl>
    <w:lvl w:ilvl="7" w:tplc="18090019" w:tentative="1">
      <w:start w:val="1"/>
      <w:numFmt w:val="lowerLetter"/>
      <w:lvlText w:val="%8."/>
      <w:lvlJc w:val="left"/>
      <w:pPr>
        <w:ind w:left="5003" w:hanging="360"/>
      </w:pPr>
    </w:lvl>
    <w:lvl w:ilvl="8" w:tplc="1809001B" w:tentative="1">
      <w:start w:val="1"/>
      <w:numFmt w:val="lowerRoman"/>
      <w:lvlText w:val="%9."/>
      <w:lvlJc w:val="right"/>
      <w:pPr>
        <w:ind w:left="5723" w:hanging="180"/>
      </w:pPr>
    </w:lvl>
  </w:abstractNum>
  <w:abstractNum w:abstractNumId="8">
    <w:nsid w:val="79080AF5"/>
    <w:multiLevelType w:val="hybridMultilevel"/>
    <w:tmpl w:val="421C7BD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2"/>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FF"/>
    <w:rsid w:val="000060E3"/>
    <w:rsid w:val="000217EF"/>
    <w:rsid w:val="00031CF7"/>
    <w:rsid w:val="00037BC8"/>
    <w:rsid w:val="00076C79"/>
    <w:rsid w:val="000C1A4E"/>
    <w:rsid w:val="000C6B97"/>
    <w:rsid w:val="000E3801"/>
    <w:rsid w:val="001C4C8E"/>
    <w:rsid w:val="0027212E"/>
    <w:rsid w:val="002A328A"/>
    <w:rsid w:val="002A44BA"/>
    <w:rsid w:val="002D5A8B"/>
    <w:rsid w:val="002D6167"/>
    <w:rsid w:val="00310416"/>
    <w:rsid w:val="003213FA"/>
    <w:rsid w:val="003372FB"/>
    <w:rsid w:val="00366F2B"/>
    <w:rsid w:val="003700E2"/>
    <w:rsid w:val="00394805"/>
    <w:rsid w:val="004826F4"/>
    <w:rsid w:val="004B3194"/>
    <w:rsid w:val="005324ED"/>
    <w:rsid w:val="005504C6"/>
    <w:rsid w:val="005615A3"/>
    <w:rsid w:val="005717E3"/>
    <w:rsid w:val="00572D7C"/>
    <w:rsid w:val="005814A0"/>
    <w:rsid w:val="00596D1E"/>
    <w:rsid w:val="00652AE0"/>
    <w:rsid w:val="006A3F27"/>
    <w:rsid w:val="00712C22"/>
    <w:rsid w:val="00723F4A"/>
    <w:rsid w:val="007302B3"/>
    <w:rsid w:val="0074186B"/>
    <w:rsid w:val="00751AF0"/>
    <w:rsid w:val="0077573F"/>
    <w:rsid w:val="007845FE"/>
    <w:rsid w:val="007D3B6F"/>
    <w:rsid w:val="007F1B28"/>
    <w:rsid w:val="00833237"/>
    <w:rsid w:val="00884C31"/>
    <w:rsid w:val="008926BA"/>
    <w:rsid w:val="008D679D"/>
    <w:rsid w:val="00923BDF"/>
    <w:rsid w:val="009513FF"/>
    <w:rsid w:val="0099039E"/>
    <w:rsid w:val="009B1195"/>
    <w:rsid w:val="009D078B"/>
    <w:rsid w:val="009D1ACA"/>
    <w:rsid w:val="009D33EB"/>
    <w:rsid w:val="00A70A71"/>
    <w:rsid w:val="00A9540E"/>
    <w:rsid w:val="00AC2B60"/>
    <w:rsid w:val="00B228EA"/>
    <w:rsid w:val="00B31FF0"/>
    <w:rsid w:val="00B47912"/>
    <w:rsid w:val="00B77A45"/>
    <w:rsid w:val="00B90F44"/>
    <w:rsid w:val="00BE1E92"/>
    <w:rsid w:val="00C23EB0"/>
    <w:rsid w:val="00C32E1B"/>
    <w:rsid w:val="00CD6EF1"/>
    <w:rsid w:val="00D03F41"/>
    <w:rsid w:val="00D26676"/>
    <w:rsid w:val="00D3559A"/>
    <w:rsid w:val="00D40F13"/>
    <w:rsid w:val="00D541F7"/>
    <w:rsid w:val="00D65A58"/>
    <w:rsid w:val="00DE7C07"/>
    <w:rsid w:val="00DE7E67"/>
    <w:rsid w:val="00E23691"/>
    <w:rsid w:val="00E2463E"/>
    <w:rsid w:val="00EF4D67"/>
    <w:rsid w:val="00F01C4C"/>
    <w:rsid w:val="00F2209E"/>
    <w:rsid w:val="00F4010F"/>
    <w:rsid w:val="00F770DD"/>
    <w:rsid w:val="00F85063"/>
    <w:rsid w:val="00FD75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FF"/>
    <w:pPr>
      <w:ind w:left="720"/>
      <w:contextualSpacing/>
    </w:pPr>
  </w:style>
  <w:style w:type="paragraph" w:styleId="NormalWeb">
    <w:name w:val="Normal (Web)"/>
    <w:basedOn w:val="Normal"/>
    <w:uiPriority w:val="99"/>
    <w:semiHidden/>
    <w:unhideWhenUsed/>
    <w:rsid w:val="00F85063"/>
    <w:rPr>
      <w:rFonts w:ascii="Times New Roman" w:hAnsi="Times New Roman" w:cs="Times New Roman"/>
      <w:sz w:val="24"/>
      <w:szCs w:val="24"/>
    </w:rPr>
  </w:style>
  <w:style w:type="character" w:styleId="Hyperlink">
    <w:name w:val="Hyperlink"/>
    <w:basedOn w:val="DefaultParagraphFont"/>
    <w:uiPriority w:val="99"/>
    <w:unhideWhenUsed/>
    <w:rsid w:val="000217EF"/>
    <w:rPr>
      <w:color w:val="0000FF" w:themeColor="hyperlink"/>
      <w:u w:val="single"/>
    </w:rPr>
  </w:style>
  <w:style w:type="paragraph" w:styleId="BalloonText">
    <w:name w:val="Balloon Text"/>
    <w:basedOn w:val="Normal"/>
    <w:link w:val="BalloonTextChar"/>
    <w:uiPriority w:val="99"/>
    <w:semiHidden/>
    <w:unhideWhenUsed/>
    <w:rsid w:val="002A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BA"/>
    <w:rPr>
      <w:rFonts w:ascii="Tahoma" w:hAnsi="Tahoma" w:cs="Tahoma"/>
      <w:sz w:val="16"/>
      <w:szCs w:val="16"/>
    </w:rPr>
  </w:style>
  <w:style w:type="character" w:styleId="Strong">
    <w:name w:val="Strong"/>
    <w:basedOn w:val="DefaultParagraphFont"/>
    <w:uiPriority w:val="22"/>
    <w:qFormat/>
    <w:rsid w:val="002D61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FF"/>
    <w:pPr>
      <w:ind w:left="720"/>
      <w:contextualSpacing/>
    </w:pPr>
  </w:style>
  <w:style w:type="paragraph" w:styleId="NormalWeb">
    <w:name w:val="Normal (Web)"/>
    <w:basedOn w:val="Normal"/>
    <w:uiPriority w:val="99"/>
    <w:semiHidden/>
    <w:unhideWhenUsed/>
    <w:rsid w:val="00F85063"/>
    <w:rPr>
      <w:rFonts w:ascii="Times New Roman" w:hAnsi="Times New Roman" w:cs="Times New Roman"/>
      <w:sz w:val="24"/>
      <w:szCs w:val="24"/>
    </w:rPr>
  </w:style>
  <w:style w:type="character" w:styleId="Hyperlink">
    <w:name w:val="Hyperlink"/>
    <w:basedOn w:val="DefaultParagraphFont"/>
    <w:uiPriority w:val="99"/>
    <w:unhideWhenUsed/>
    <w:rsid w:val="000217EF"/>
    <w:rPr>
      <w:color w:val="0000FF" w:themeColor="hyperlink"/>
      <w:u w:val="single"/>
    </w:rPr>
  </w:style>
  <w:style w:type="paragraph" w:styleId="BalloonText">
    <w:name w:val="Balloon Text"/>
    <w:basedOn w:val="Normal"/>
    <w:link w:val="BalloonTextChar"/>
    <w:uiPriority w:val="99"/>
    <w:semiHidden/>
    <w:unhideWhenUsed/>
    <w:rsid w:val="002A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BA"/>
    <w:rPr>
      <w:rFonts w:ascii="Tahoma" w:hAnsi="Tahoma" w:cs="Tahoma"/>
      <w:sz w:val="16"/>
      <w:szCs w:val="16"/>
    </w:rPr>
  </w:style>
  <w:style w:type="character" w:styleId="Strong">
    <w:name w:val="Strong"/>
    <w:basedOn w:val="DefaultParagraphFont"/>
    <w:uiPriority w:val="22"/>
    <w:qFormat/>
    <w:rsid w:val="002D6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9272">
      <w:bodyDiv w:val="1"/>
      <w:marLeft w:val="0"/>
      <w:marRight w:val="0"/>
      <w:marTop w:val="0"/>
      <w:marBottom w:val="0"/>
      <w:divBdr>
        <w:top w:val="none" w:sz="0" w:space="0" w:color="auto"/>
        <w:left w:val="none" w:sz="0" w:space="0" w:color="auto"/>
        <w:bottom w:val="none" w:sz="0" w:space="0" w:color="auto"/>
        <w:right w:val="none" w:sz="0" w:space="0" w:color="auto"/>
      </w:divBdr>
    </w:div>
    <w:div w:id="945966169">
      <w:bodyDiv w:val="1"/>
      <w:marLeft w:val="0"/>
      <w:marRight w:val="0"/>
      <w:marTop w:val="0"/>
      <w:marBottom w:val="0"/>
      <w:divBdr>
        <w:top w:val="none" w:sz="0" w:space="0" w:color="auto"/>
        <w:left w:val="none" w:sz="0" w:space="0" w:color="auto"/>
        <w:bottom w:val="none" w:sz="0" w:space="0" w:color="auto"/>
        <w:right w:val="none" w:sz="0" w:space="0" w:color="auto"/>
      </w:divBdr>
    </w:div>
    <w:div w:id="1234776700">
      <w:bodyDiv w:val="1"/>
      <w:marLeft w:val="0"/>
      <w:marRight w:val="0"/>
      <w:marTop w:val="0"/>
      <w:marBottom w:val="0"/>
      <w:divBdr>
        <w:top w:val="none" w:sz="0" w:space="0" w:color="auto"/>
        <w:left w:val="none" w:sz="0" w:space="0" w:color="auto"/>
        <w:bottom w:val="none" w:sz="0" w:space="0" w:color="auto"/>
        <w:right w:val="none" w:sz="0" w:space="0" w:color="auto"/>
      </w:divBdr>
    </w:div>
    <w:div w:id="20574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9</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65</cp:revision>
  <dcterms:created xsi:type="dcterms:W3CDTF">2020-04-22T15:26:00Z</dcterms:created>
  <dcterms:modified xsi:type="dcterms:W3CDTF">2020-04-22T21:18:00Z</dcterms:modified>
</cp:coreProperties>
</file>