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55" w:rsidRPr="00921A84" w:rsidRDefault="00C73543" w:rsidP="00921A84">
      <w:pPr>
        <w:jc w:val="both"/>
        <w:rPr>
          <w:rFonts w:ascii="Times New Roman" w:hAnsi="Times New Roman" w:cs="Times New Roman"/>
          <w:sz w:val="36"/>
          <w:szCs w:val="36"/>
        </w:rPr>
      </w:pPr>
      <w:r w:rsidRPr="00921A84">
        <w:rPr>
          <w:rFonts w:ascii="Times New Roman" w:hAnsi="Times New Roman" w:cs="Times New Roman"/>
          <w:sz w:val="36"/>
          <w:szCs w:val="36"/>
        </w:rPr>
        <w:t>MATRIC NO: 16/MHS02/035</w:t>
      </w:r>
    </w:p>
    <w:p w:rsidR="00C73543" w:rsidRPr="00921A84" w:rsidRDefault="00C73543" w:rsidP="00921A84">
      <w:pPr>
        <w:jc w:val="both"/>
        <w:rPr>
          <w:rFonts w:ascii="Times New Roman" w:hAnsi="Times New Roman" w:cs="Times New Roman"/>
          <w:sz w:val="36"/>
          <w:szCs w:val="36"/>
        </w:rPr>
      </w:pPr>
      <w:r w:rsidRPr="00921A84">
        <w:rPr>
          <w:rFonts w:ascii="Times New Roman" w:hAnsi="Times New Roman" w:cs="Times New Roman"/>
          <w:sz w:val="36"/>
          <w:szCs w:val="36"/>
        </w:rPr>
        <w:t>NAME: OJO AISHA AYOKUNBI</w:t>
      </w:r>
    </w:p>
    <w:p w:rsidR="00C73543" w:rsidRPr="00921A84" w:rsidRDefault="00C73543" w:rsidP="00921A84">
      <w:pPr>
        <w:jc w:val="both"/>
        <w:rPr>
          <w:rFonts w:ascii="Times New Roman" w:hAnsi="Times New Roman" w:cs="Times New Roman"/>
          <w:sz w:val="36"/>
          <w:szCs w:val="36"/>
        </w:rPr>
      </w:pPr>
      <w:r w:rsidRPr="00921A84">
        <w:rPr>
          <w:rFonts w:ascii="Times New Roman" w:hAnsi="Times New Roman" w:cs="Times New Roman"/>
          <w:sz w:val="36"/>
          <w:szCs w:val="36"/>
        </w:rPr>
        <w:t>COURSE CODE: NSC 408</w:t>
      </w:r>
    </w:p>
    <w:p w:rsidR="00C73543" w:rsidRPr="00921A84" w:rsidRDefault="00C73543" w:rsidP="00921A84">
      <w:pPr>
        <w:jc w:val="both"/>
        <w:rPr>
          <w:rFonts w:ascii="Times New Roman" w:hAnsi="Times New Roman" w:cs="Times New Roman"/>
          <w:sz w:val="36"/>
          <w:szCs w:val="36"/>
        </w:rPr>
      </w:pPr>
      <w:r w:rsidRPr="00921A84">
        <w:rPr>
          <w:rFonts w:ascii="Times New Roman" w:hAnsi="Times New Roman" w:cs="Times New Roman"/>
          <w:sz w:val="36"/>
          <w:szCs w:val="36"/>
        </w:rPr>
        <w:t>ASSIGNMENT</w:t>
      </w:r>
    </w:p>
    <w:p w:rsidR="00C73543" w:rsidRPr="00921A84" w:rsidRDefault="00C73543" w:rsidP="00921A84">
      <w:pPr>
        <w:jc w:val="both"/>
        <w:rPr>
          <w:rFonts w:ascii="Times New Roman" w:hAnsi="Times New Roman" w:cs="Times New Roman"/>
          <w:sz w:val="36"/>
          <w:szCs w:val="36"/>
        </w:rPr>
      </w:pPr>
    </w:p>
    <w:p w:rsidR="00C73543" w:rsidRPr="00921A84" w:rsidRDefault="00C73543" w:rsidP="00921A84">
      <w:pPr>
        <w:pStyle w:val="ListParagraph"/>
        <w:numPr>
          <w:ilvl w:val="0"/>
          <w:numId w:val="1"/>
        </w:numPr>
        <w:jc w:val="both"/>
        <w:rPr>
          <w:rFonts w:ascii="Times New Roman" w:hAnsi="Times New Roman" w:cs="Times New Roman"/>
          <w:sz w:val="36"/>
          <w:szCs w:val="36"/>
        </w:rPr>
      </w:pPr>
      <w:r w:rsidRPr="00921A84">
        <w:rPr>
          <w:rFonts w:ascii="Times New Roman" w:hAnsi="Times New Roman" w:cs="Times New Roman"/>
          <w:sz w:val="36"/>
          <w:szCs w:val="36"/>
        </w:rPr>
        <w:t>Management of cardiac arrest</w:t>
      </w:r>
    </w:p>
    <w:p w:rsidR="007A4882" w:rsidRPr="00921A84" w:rsidRDefault="007A4882" w:rsidP="00921A84">
      <w:pPr>
        <w:jc w:val="both"/>
        <w:rPr>
          <w:rFonts w:ascii="Times New Roman" w:hAnsi="Times New Roman" w:cs="Times New Roman"/>
          <w:sz w:val="28"/>
          <w:szCs w:val="28"/>
        </w:rPr>
      </w:pPr>
      <w:r w:rsidRPr="00921A84">
        <w:rPr>
          <w:rFonts w:ascii="Times New Roman" w:hAnsi="Times New Roman" w:cs="Times New Roman"/>
          <w:sz w:val="28"/>
          <w:szCs w:val="28"/>
        </w:rPr>
        <w:t>Cardiac arrest is an abrupt cessation of effective cardiac pumping activity resulting in cessation of circulation</w:t>
      </w:r>
    </w:p>
    <w:p w:rsidR="00C73543" w:rsidRPr="00921A84" w:rsidRDefault="007A4882" w:rsidP="00921A84">
      <w:pPr>
        <w:pStyle w:val="ListParagraph"/>
        <w:numPr>
          <w:ilvl w:val="0"/>
          <w:numId w:val="2"/>
        </w:numPr>
        <w:jc w:val="both"/>
        <w:rPr>
          <w:rFonts w:ascii="Times New Roman" w:hAnsi="Times New Roman" w:cs="Times New Roman"/>
          <w:sz w:val="28"/>
          <w:szCs w:val="28"/>
        </w:rPr>
      </w:pPr>
      <w:r w:rsidRPr="00921A84">
        <w:rPr>
          <w:rFonts w:ascii="Times New Roman" w:hAnsi="Times New Roman" w:cs="Times New Roman"/>
          <w:sz w:val="28"/>
          <w:szCs w:val="28"/>
        </w:rPr>
        <w:t>Assess for the absence of spontaneous respiration and carotid pulse for 5 to 10 seconds</w:t>
      </w:r>
    </w:p>
    <w:p w:rsidR="007A4882" w:rsidRPr="00921A84" w:rsidRDefault="007A4882" w:rsidP="00921A84">
      <w:pPr>
        <w:pStyle w:val="ListParagraph"/>
        <w:numPr>
          <w:ilvl w:val="0"/>
          <w:numId w:val="2"/>
        </w:numPr>
        <w:jc w:val="both"/>
        <w:rPr>
          <w:rFonts w:ascii="Times New Roman" w:hAnsi="Times New Roman" w:cs="Times New Roman"/>
          <w:sz w:val="28"/>
          <w:szCs w:val="28"/>
        </w:rPr>
      </w:pPr>
      <w:r w:rsidRPr="00921A84">
        <w:rPr>
          <w:rFonts w:ascii="Times New Roman" w:hAnsi="Times New Roman" w:cs="Times New Roman"/>
          <w:sz w:val="28"/>
          <w:szCs w:val="28"/>
        </w:rPr>
        <w:t>Call for help</w:t>
      </w:r>
    </w:p>
    <w:p w:rsidR="007A4882" w:rsidRPr="00921A84" w:rsidRDefault="007A4882" w:rsidP="00921A84">
      <w:pPr>
        <w:pStyle w:val="ListParagraph"/>
        <w:numPr>
          <w:ilvl w:val="0"/>
          <w:numId w:val="2"/>
        </w:numPr>
        <w:jc w:val="both"/>
        <w:rPr>
          <w:rFonts w:ascii="Times New Roman" w:hAnsi="Times New Roman" w:cs="Times New Roman"/>
          <w:sz w:val="28"/>
          <w:szCs w:val="28"/>
        </w:rPr>
      </w:pPr>
      <w:r w:rsidRPr="00921A84">
        <w:rPr>
          <w:rFonts w:ascii="Times New Roman" w:hAnsi="Times New Roman" w:cs="Times New Roman"/>
          <w:sz w:val="28"/>
          <w:szCs w:val="28"/>
        </w:rPr>
        <w:t>Place patient on the back on a hard surface, or a board is placed behind the chest</w:t>
      </w:r>
    </w:p>
    <w:p w:rsidR="007A4882" w:rsidRPr="00921A84" w:rsidRDefault="007A4882" w:rsidP="00921A84">
      <w:pPr>
        <w:pStyle w:val="ListParagraph"/>
        <w:numPr>
          <w:ilvl w:val="0"/>
          <w:numId w:val="2"/>
        </w:numPr>
        <w:jc w:val="both"/>
        <w:rPr>
          <w:rFonts w:ascii="Times New Roman" w:hAnsi="Times New Roman" w:cs="Times New Roman"/>
          <w:sz w:val="28"/>
          <w:szCs w:val="28"/>
        </w:rPr>
      </w:pPr>
      <w:r w:rsidRPr="00921A84">
        <w:rPr>
          <w:rFonts w:ascii="Times New Roman" w:hAnsi="Times New Roman" w:cs="Times New Roman"/>
          <w:sz w:val="28"/>
          <w:szCs w:val="28"/>
        </w:rPr>
        <w:t>Start urgent cardio-pulmonary resuscitation (C.P.R)</w:t>
      </w:r>
    </w:p>
    <w:p w:rsidR="007A4882" w:rsidRPr="00921A84" w:rsidRDefault="007A4882" w:rsidP="00921A84">
      <w:pPr>
        <w:pStyle w:val="ListParagraph"/>
        <w:numPr>
          <w:ilvl w:val="0"/>
          <w:numId w:val="2"/>
        </w:numPr>
        <w:jc w:val="both"/>
        <w:rPr>
          <w:rFonts w:ascii="Times New Roman" w:hAnsi="Times New Roman" w:cs="Times New Roman"/>
          <w:sz w:val="28"/>
          <w:szCs w:val="28"/>
        </w:rPr>
      </w:pPr>
      <w:r w:rsidRPr="00921A84">
        <w:rPr>
          <w:rFonts w:ascii="Times New Roman" w:hAnsi="Times New Roman" w:cs="Times New Roman"/>
          <w:sz w:val="28"/>
          <w:szCs w:val="28"/>
        </w:rPr>
        <w:t>Follow Airways, Breathing, Circulation and defibrillation (ABCD) steps of C.P.R</w:t>
      </w:r>
    </w:p>
    <w:p w:rsidR="007A4882" w:rsidRPr="00921A84" w:rsidRDefault="007A4882" w:rsidP="00921A84">
      <w:pPr>
        <w:jc w:val="both"/>
        <w:rPr>
          <w:rFonts w:ascii="Times New Roman" w:hAnsi="Times New Roman" w:cs="Times New Roman"/>
          <w:sz w:val="28"/>
          <w:szCs w:val="28"/>
        </w:rPr>
      </w:pPr>
      <w:r w:rsidRPr="00921A84">
        <w:rPr>
          <w:rFonts w:ascii="Times New Roman" w:hAnsi="Times New Roman" w:cs="Times New Roman"/>
          <w:b/>
          <w:sz w:val="36"/>
          <w:szCs w:val="36"/>
          <w:u w:val="single"/>
        </w:rPr>
        <w:t>AIRWAY</w:t>
      </w:r>
      <w:r w:rsidRPr="00921A84">
        <w:rPr>
          <w:rFonts w:ascii="Times New Roman" w:hAnsi="Times New Roman" w:cs="Times New Roman"/>
          <w:b/>
          <w:sz w:val="36"/>
          <w:szCs w:val="36"/>
        </w:rPr>
        <w:t>:</w:t>
      </w:r>
      <w:r w:rsidRPr="00921A84">
        <w:rPr>
          <w:rFonts w:ascii="Times New Roman" w:hAnsi="Times New Roman" w:cs="Times New Roman"/>
          <w:b/>
          <w:sz w:val="28"/>
          <w:szCs w:val="28"/>
        </w:rPr>
        <w:t xml:space="preserve"> </w:t>
      </w:r>
      <w:r w:rsidRPr="00921A84">
        <w:rPr>
          <w:rFonts w:ascii="Times New Roman" w:hAnsi="Times New Roman" w:cs="Times New Roman"/>
          <w:sz w:val="28"/>
          <w:szCs w:val="28"/>
        </w:rPr>
        <w:t>Extend the neck in order to maintain a clear airway and to prevent the tongue from falling back</w:t>
      </w:r>
    </w:p>
    <w:p w:rsidR="007A4882" w:rsidRPr="00921A84" w:rsidRDefault="007A4882" w:rsidP="00921A84">
      <w:pPr>
        <w:pStyle w:val="ListParagraph"/>
        <w:numPr>
          <w:ilvl w:val="0"/>
          <w:numId w:val="4"/>
        </w:numPr>
        <w:jc w:val="both"/>
        <w:rPr>
          <w:rFonts w:ascii="Times New Roman" w:hAnsi="Times New Roman" w:cs="Times New Roman"/>
          <w:sz w:val="28"/>
          <w:szCs w:val="28"/>
        </w:rPr>
      </w:pPr>
      <w:r w:rsidRPr="00921A84">
        <w:rPr>
          <w:rFonts w:ascii="Times New Roman" w:hAnsi="Times New Roman" w:cs="Times New Roman"/>
          <w:sz w:val="28"/>
          <w:szCs w:val="28"/>
        </w:rPr>
        <w:t>Look for any foreign material, liquid, or solids in the patient’s mouth</w:t>
      </w:r>
    </w:p>
    <w:p w:rsidR="007A4882" w:rsidRPr="00921A84" w:rsidRDefault="000F68C0" w:rsidP="00921A84">
      <w:pPr>
        <w:pStyle w:val="ListParagraph"/>
        <w:numPr>
          <w:ilvl w:val="0"/>
          <w:numId w:val="4"/>
        </w:numPr>
        <w:jc w:val="both"/>
        <w:rPr>
          <w:rFonts w:ascii="Times New Roman" w:hAnsi="Times New Roman" w:cs="Times New Roman"/>
          <w:sz w:val="28"/>
          <w:szCs w:val="28"/>
        </w:rPr>
      </w:pPr>
      <w:r w:rsidRPr="00921A84">
        <w:rPr>
          <w:rFonts w:ascii="Times New Roman" w:hAnsi="Times New Roman" w:cs="Times New Roman"/>
          <w:sz w:val="28"/>
          <w:szCs w:val="28"/>
        </w:rPr>
        <w:t>Remove any debris, mucus or saliva obstructing the airway with a hooked index or middle finger</w:t>
      </w:r>
    </w:p>
    <w:p w:rsidR="000F68C0" w:rsidRPr="00921A84" w:rsidRDefault="000F68C0" w:rsidP="00921A84">
      <w:pPr>
        <w:pStyle w:val="ListParagraph"/>
        <w:numPr>
          <w:ilvl w:val="0"/>
          <w:numId w:val="4"/>
        </w:numPr>
        <w:jc w:val="both"/>
        <w:rPr>
          <w:rFonts w:ascii="Times New Roman" w:hAnsi="Times New Roman" w:cs="Times New Roman"/>
          <w:sz w:val="28"/>
          <w:szCs w:val="28"/>
        </w:rPr>
      </w:pPr>
      <w:r w:rsidRPr="00921A84">
        <w:rPr>
          <w:rFonts w:ascii="Times New Roman" w:hAnsi="Times New Roman" w:cs="Times New Roman"/>
          <w:sz w:val="28"/>
          <w:szCs w:val="28"/>
        </w:rPr>
        <w:t>Open the airway using the head-tilt/chin-tilt manoeurve or jaw thrust manoeurve</w:t>
      </w:r>
    </w:p>
    <w:p w:rsidR="000F68C0" w:rsidRPr="00921A84" w:rsidRDefault="000F68C0" w:rsidP="00921A84">
      <w:pPr>
        <w:pStyle w:val="ListParagraph"/>
        <w:numPr>
          <w:ilvl w:val="0"/>
          <w:numId w:val="4"/>
        </w:numPr>
        <w:jc w:val="both"/>
        <w:rPr>
          <w:rFonts w:ascii="Times New Roman" w:hAnsi="Times New Roman" w:cs="Times New Roman"/>
          <w:sz w:val="28"/>
          <w:szCs w:val="28"/>
        </w:rPr>
      </w:pPr>
      <w:r w:rsidRPr="00921A84">
        <w:rPr>
          <w:rFonts w:ascii="Times New Roman" w:hAnsi="Times New Roman" w:cs="Times New Roman"/>
          <w:sz w:val="28"/>
          <w:szCs w:val="28"/>
        </w:rPr>
        <w:t xml:space="preserve">Put guedal airway to maintain patency of the airway until time </w:t>
      </w:r>
      <w:proofErr w:type="spellStart"/>
      <w:r w:rsidRPr="00921A84">
        <w:rPr>
          <w:rFonts w:ascii="Times New Roman" w:hAnsi="Times New Roman" w:cs="Times New Roman"/>
          <w:sz w:val="28"/>
          <w:szCs w:val="28"/>
        </w:rPr>
        <w:t>endotracheal</w:t>
      </w:r>
      <w:proofErr w:type="spellEnd"/>
      <w:r w:rsidRPr="00921A84">
        <w:rPr>
          <w:rFonts w:ascii="Times New Roman" w:hAnsi="Times New Roman" w:cs="Times New Roman"/>
          <w:sz w:val="28"/>
          <w:szCs w:val="28"/>
        </w:rPr>
        <w:t xml:space="preserve"> intubations occurs</w:t>
      </w:r>
    </w:p>
    <w:p w:rsidR="000F68C0" w:rsidRPr="00921A84" w:rsidRDefault="000F68C0" w:rsidP="00921A84">
      <w:pPr>
        <w:jc w:val="both"/>
        <w:rPr>
          <w:rFonts w:ascii="Times New Roman" w:hAnsi="Times New Roman" w:cs="Times New Roman"/>
          <w:sz w:val="28"/>
          <w:szCs w:val="28"/>
        </w:rPr>
      </w:pPr>
      <w:r w:rsidRPr="00921A84">
        <w:rPr>
          <w:rFonts w:ascii="Times New Roman" w:hAnsi="Times New Roman" w:cs="Times New Roman"/>
          <w:b/>
          <w:sz w:val="36"/>
          <w:szCs w:val="36"/>
          <w:u w:val="single"/>
        </w:rPr>
        <w:lastRenderedPageBreak/>
        <w:t>BREATHING</w:t>
      </w:r>
      <w:r w:rsidRPr="00921A84">
        <w:rPr>
          <w:rFonts w:ascii="Times New Roman" w:hAnsi="Times New Roman" w:cs="Times New Roman"/>
          <w:b/>
          <w:sz w:val="36"/>
          <w:szCs w:val="36"/>
        </w:rPr>
        <w:t>:</w:t>
      </w:r>
      <w:r w:rsidR="00027DDE" w:rsidRPr="00921A84">
        <w:rPr>
          <w:rFonts w:ascii="Times New Roman" w:hAnsi="Times New Roman" w:cs="Times New Roman"/>
          <w:b/>
          <w:sz w:val="36"/>
          <w:szCs w:val="36"/>
        </w:rPr>
        <w:t xml:space="preserve"> </w:t>
      </w:r>
      <w:r w:rsidR="00027DDE" w:rsidRPr="00921A84">
        <w:rPr>
          <w:rFonts w:ascii="Times New Roman" w:hAnsi="Times New Roman" w:cs="Times New Roman"/>
          <w:sz w:val="28"/>
          <w:szCs w:val="28"/>
        </w:rPr>
        <w:t>Assess for breathing and maintain an open airway. Place your ear over patient’s nose and mouth and look for chest to rise and fall. Listen for air moving in and out of the lungs, and feel the flow of air</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Maintain the head tilt-chin lift</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Use mouth-to-mouth method of artificial respiration</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Pinch the nostrils closed</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Form a seal with the mouth</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Give two, slow full ventilations (breaths) quickly</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Allow the patient to exhale between breaths</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In hospital or clinic, Ambu bag attached to an oxygen source is used as greater oxygen source is used as greater oxygen is delivered through this source</w:t>
      </w:r>
    </w:p>
    <w:p w:rsidR="00027DDE"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Give 10 to 12 breathe per minute</w:t>
      </w:r>
    </w:p>
    <w:p w:rsidR="00921A84" w:rsidRPr="00921A84" w:rsidRDefault="00027DDE" w:rsidP="00921A84">
      <w:pPr>
        <w:pStyle w:val="ListParagraph"/>
        <w:numPr>
          <w:ilvl w:val="0"/>
          <w:numId w:val="5"/>
        </w:numPr>
        <w:jc w:val="both"/>
        <w:rPr>
          <w:rFonts w:ascii="Times New Roman" w:hAnsi="Times New Roman" w:cs="Times New Roman"/>
          <w:sz w:val="28"/>
          <w:szCs w:val="28"/>
        </w:rPr>
      </w:pPr>
      <w:r w:rsidRPr="00921A84">
        <w:rPr>
          <w:rFonts w:ascii="Times New Roman" w:hAnsi="Times New Roman" w:cs="Times New Roman"/>
          <w:sz w:val="28"/>
          <w:szCs w:val="28"/>
        </w:rPr>
        <w:t xml:space="preserve">If unsuccessful </w:t>
      </w:r>
      <w:r w:rsidR="00F40E82" w:rsidRPr="00921A84">
        <w:rPr>
          <w:rFonts w:ascii="Times New Roman" w:hAnsi="Times New Roman" w:cs="Times New Roman"/>
          <w:sz w:val="28"/>
          <w:szCs w:val="28"/>
        </w:rPr>
        <w:t>at giving the breath or ventilat</w:t>
      </w:r>
      <w:r w:rsidRPr="00921A84">
        <w:rPr>
          <w:rFonts w:ascii="Times New Roman" w:hAnsi="Times New Roman" w:cs="Times New Roman"/>
          <w:sz w:val="28"/>
          <w:szCs w:val="28"/>
        </w:rPr>
        <w:t xml:space="preserve">ion, </w:t>
      </w:r>
      <w:r w:rsidR="00F40E82" w:rsidRPr="00921A84">
        <w:rPr>
          <w:rFonts w:ascii="Times New Roman" w:hAnsi="Times New Roman" w:cs="Times New Roman"/>
          <w:sz w:val="28"/>
          <w:szCs w:val="28"/>
        </w:rPr>
        <w:t>reposition the patient’s head, check for foreign body or loose dentures clear the airway, and try again</w:t>
      </w:r>
    </w:p>
    <w:p w:rsidR="00F40E82" w:rsidRPr="00921A84" w:rsidRDefault="00F40E82" w:rsidP="00921A84">
      <w:pPr>
        <w:jc w:val="both"/>
        <w:rPr>
          <w:rFonts w:ascii="Times New Roman" w:hAnsi="Times New Roman" w:cs="Times New Roman"/>
          <w:sz w:val="28"/>
          <w:szCs w:val="28"/>
        </w:rPr>
      </w:pPr>
      <w:r w:rsidRPr="00921A84">
        <w:rPr>
          <w:rFonts w:ascii="Times New Roman" w:hAnsi="Times New Roman" w:cs="Times New Roman"/>
          <w:b/>
          <w:sz w:val="36"/>
          <w:szCs w:val="36"/>
          <w:u w:val="single"/>
        </w:rPr>
        <w:t>CIRCULATION</w:t>
      </w:r>
      <w:r w:rsidRPr="00921A84">
        <w:rPr>
          <w:rFonts w:ascii="Times New Roman" w:hAnsi="Times New Roman" w:cs="Times New Roman"/>
          <w:b/>
          <w:sz w:val="36"/>
          <w:szCs w:val="36"/>
        </w:rPr>
        <w:t xml:space="preserve">: </w:t>
      </w:r>
      <w:r w:rsidRPr="00921A84">
        <w:rPr>
          <w:rFonts w:ascii="Times New Roman" w:hAnsi="Times New Roman" w:cs="Times New Roman"/>
          <w:sz w:val="28"/>
          <w:szCs w:val="28"/>
        </w:rPr>
        <w:t>Assess circulation; check for the absence of a pulse before beginning chest compressions on the patient</w:t>
      </w:r>
    </w:p>
    <w:p w:rsidR="00F40E82" w:rsidRPr="00921A84" w:rsidRDefault="00F40E82" w:rsidP="00921A84">
      <w:pPr>
        <w:pStyle w:val="ListParagraph"/>
        <w:numPr>
          <w:ilvl w:val="0"/>
          <w:numId w:val="6"/>
        </w:numPr>
        <w:jc w:val="both"/>
        <w:rPr>
          <w:rFonts w:ascii="Times New Roman" w:hAnsi="Times New Roman" w:cs="Times New Roman"/>
          <w:sz w:val="28"/>
          <w:szCs w:val="28"/>
        </w:rPr>
      </w:pPr>
      <w:r w:rsidRPr="00921A84">
        <w:rPr>
          <w:rFonts w:ascii="Times New Roman" w:hAnsi="Times New Roman" w:cs="Times New Roman"/>
          <w:sz w:val="28"/>
          <w:szCs w:val="28"/>
        </w:rPr>
        <w:t>Maintain an open airway and palpate for a carotid pulse for 5 to 10</w:t>
      </w:r>
      <w:r w:rsidR="00F50520" w:rsidRPr="00921A84">
        <w:rPr>
          <w:rFonts w:ascii="Times New Roman" w:hAnsi="Times New Roman" w:cs="Times New Roman"/>
          <w:sz w:val="28"/>
          <w:szCs w:val="28"/>
        </w:rPr>
        <w:t xml:space="preserve"> seconds</w:t>
      </w:r>
    </w:p>
    <w:p w:rsidR="00F50520" w:rsidRPr="00921A84" w:rsidRDefault="00F50520" w:rsidP="00921A84">
      <w:pPr>
        <w:pStyle w:val="ListParagraph"/>
        <w:numPr>
          <w:ilvl w:val="0"/>
          <w:numId w:val="6"/>
        </w:numPr>
        <w:jc w:val="both"/>
        <w:rPr>
          <w:rFonts w:ascii="Times New Roman" w:hAnsi="Times New Roman" w:cs="Times New Roman"/>
          <w:sz w:val="28"/>
          <w:szCs w:val="28"/>
        </w:rPr>
      </w:pPr>
      <w:r w:rsidRPr="00921A84">
        <w:rPr>
          <w:rFonts w:ascii="Times New Roman" w:hAnsi="Times New Roman" w:cs="Times New Roman"/>
          <w:sz w:val="28"/>
          <w:szCs w:val="28"/>
        </w:rPr>
        <w:t xml:space="preserve">If there is a pulse, continue breathing resuscitation with 10 to 12 breath per minute </w:t>
      </w:r>
    </w:p>
    <w:p w:rsidR="00F50520" w:rsidRPr="00921A84" w:rsidRDefault="00F50520" w:rsidP="00921A84">
      <w:pPr>
        <w:pStyle w:val="ListParagraph"/>
        <w:numPr>
          <w:ilvl w:val="0"/>
          <w:numId w:val="6"/>
        </w:numPr>
        <w:jc w:val="both"/>
        <w:rPr>
          <w:rFonts w:ascii="Times New Roman" w:hAnsi="Times New Roman" w:cs="Times New Roman"/>
          <w:sz w:val="28"/>
          <w:szCs w:val="28"/>
        </w:rPr>
      </w:pPr>
      <w:r w:rsidRPr="00921A84">
        <w:rPr>
          <w:rFonts w:ascii="Times New Roman" w:hAnsi="Times New Roman" w:cs="Times New Roman"/>
          <w:sz w:val="28"/>
          <w:szCs w:val="28"/>
        </w:rPr>
        <w:t>If there is no pulse,</w:t>
      </w:r>
      <w:r w:rsidR="001152C5" w:rsidRPr="00921A84">
        <w:rPr>
          <w:rFonts w:ascii="Times New Roman" w:hAnsi="Times New Roman" w:cs="Times New Roman"/>
          <w:sz w:val="28"/>
          <w:szCs w:val="28"/>
        </w:rPr>
        <w:t xml:space="preserve"> start external chest compression immediately</w:t>
      </w:r>
    </w:p>
    <w:p w:rsidR="001152C5" w:rsidRPr="00921A84" w:rsidRDefault="001152C5" w:rsidP="00921A84">
      <w:pPr>
        <w:jc w:val="both"/>
        <w:rPr>
          <w:rFonts w:ascii="Times New Roman" w:hAnsi="Times New Roman" w:cs="Times New Roman"/>
          <w:b/>
          <w:sz w:val="36"/>
          <w:szCs w:val="36"/>
          <w:u w:val="single"/>
        </w:rPr>
      </w:pPr>
      <w:r w:rsidRPr="00921A84">
        <w:rPr>
          <w:rFonts w:ascii="Times New Roman" w:hAnsi="Times New Roman" w:cs="Times New Roman"/>
          <w:b/>
          <w:sz w:val="36"/>
          <w:szCs w:val="36"/>
          <w:u w:val="single"/>
        </w:rPr>
        <w:t>CHEST COMPRESSION</w:t>
      </w:r>
    </w:p>
    <w:p w:rsidR="001152C5" w:rsidRPr="00921A84" w:rsidRDefault="001152C5"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Place heel of hand over one third up the sternum from its tip (</w:t>
      </w:r>
      <w:proofErr w:type="spellStart"/>
      <w:r w:rsidRPr="00921A84">
        <w:rPr>
          <w:rFonts w:ascii="Times New Roman" w:hAnsi="Times New Roman" w:cs="Times New Roman"/>
          <w:sz w:val="28"/>
          <w:szCs w:val="28"/>
        </w:rPr>
        <w:t>xiphoid</w:t>
      </w:r>
      <w:proofErr w:type="spellEnd"/>
      <w:r w:rsidRPr="00921A84">
        <w:rPr>
          <w:rFonts w:ascii="Times New Roman" w:hAnsi="Times New Roman" w:cs="Times New Roman"/>
          <w:sz w:val="28"/>
          <w:szCs w:val="28"/>
        </w:rPr>
        <w:t xml:space="preserve"> process)</w:t>
      </w:r>
    </w:p>
    <w:p w:rsidR="001152C5" w:rsidRPr="00921A84" w:rsidRDefault="001152C5"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Interlock hands and compress the chest</w:t>
      </w:r>
    </w:p>
    <w:p w:rsidR="001152C5" w:rsidRPr="00921A84" w:rsidRDefault="001152C5"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 xml:space="preserve">The pressure </w:t>
      </w:r>
      <w:r w:rsidR="00937277" w:rsidRPr="00921A84">
        <w:rPr>
          <w:rFonts w:ascii="Times New Roman" w:hAnsi="Times New Roman" w:cs="Times New Roman"/>
          <w:sz w:val="28"/>
          <w:szCs w:val="28"/>
        </w:rPr>
        <w:t>should</w:t>
      </w:r>
      <w:r w:rsidRPr="00921A84">
        <w:rPr>
          <w:rFonts w:ascii="Times New Roman" w:hAnsi="Times New Roman" w:cs="Times New Roman"/>
          <w:sz w:val="28"/>
          <w:szCs w:val="28"/>
        </w:rPr>
        <w:t xml:space="preserve"> depress the sternum 2-4cm</w:t>
      </w:r>
    </w:p>
    <w:p w:rsidR="001152C5" w:rsidRPr="00921A84" w:rsidRDefault="00937277"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Maintain</w:t>
      </w:r>
      <w:r w:rsidR="001152C5" w:rsidRPr="00921A84">
        <w:rPr>
          <w:rFonts w:ascii="Times New Roman" w:hAnsi="Times New Roman" w:cs="Times New Roman"/>
          <w:sz w:val="28"/>
          <w:szCs w:val="28"/>
        </w:rPr>
        <w:t xml:space="preserve"> the ventilation and compression ratio at one rescuer one breath after every five compression</w:t>
      </w:r>
    </w:p>
    <w:p w:rsidR="001152C5" w:rsidRPr="00921A84" w:rsidRDefault="001152C5"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Continue until arrival of the doctor</w:t>
      </w:r>
    </w:p>
    <w:p w:rsidR="001152C5" w:rsidRPr="00921A84" w:rsidRDefault="001152C5" w:rsidP="00921A84">
      <w:pPr>
        <w:pStyle w:val="ListParagraph"/>
        <w:numPr>
          <w:ilvl w:val="0"/>
          <w:numId w:val="7"/>
        </w:numPr>
        <w:jc w:val="both"/>
        <w:rPr>
          <w:rFonts w:ascii="Times New Roman" w:hAnsi="Times New Roman" w:cs="Times New Roman"/>
          <w:sz w:val="28"/>
          <w:szCs w:val="28"/>
        </w:rPr>
      </w:pPr>
      <w:r w:rsidRPr="00921A84">
        <w:rPr>
          <w:rFonts w:ascii="Times New Roman" w:hAnsi="Times New Roman" w:cs="Times New Roman"/>
          <w:sz w:val="28"/>
          <w:szCs w:val="28"/>
        </w:rPr>
        <w:t>Drugs use are IV</w:t>
      </w:r>
      <w:r w:rsidR="008501D4" w:rsidRPr="00921A84">
        <w:rPr>
          <w:rFonts w:ascii="Times New Roman" w:hAnsi="Times New Roman" w:cs="Times New Roman"/>
          <w:sz w:val="28"/>
          <w:szCs w:val="28"/>
        </w:rPr>
        <w:t xml:space="preserve"> infusion (isotonic normal saline) 5% dextrose at 20-40d/min)etc</w:t>
      </w:r>
    </w:p>
    <w:p w:rsidR="00921A84" w:rsidRPr="00921A84" w:rsidRDefault="00921A84" w:rsidP="00921A84">
      <w:pPr>
        <w:pStyle w:val="ListParagraph"/>
        <w:ind w:left="360"/>
        <w:jc w:val="both"/>
        <w:rPr>
          <w:rFonts w:ascii="Times New Roman" w:hAnsi="Times New Roman" w:cs="Times New Roman"/>
          <w:sz w:val="28"/>
          <w:szCs w:val="28"/>
        </w:rPr>
      </w:pPr>
    </w:p>
    <w:p w:rsidR="00C52C91" w:rsidRPr="00921A84" w:rsidRDefault="008501D4" w:rsidP="00921A84">
      <w:pPr>
        <w:pStyle w:val="ListParagraph"/>
        <w:numPr>
          <w:ilvl w:val="0"/>
          <w:numId w:val="1"/>
        </w:numPr>
        <w:jc w:val="both"/>
        <w:rPr>
          <w:rFonts w:ascii="Times New Roman" w:hAnsi="Times New Roman" w:cs="Times New Roman"/>
          <w:sz w:val="36"/>
          <w:szCs w:val="36"/>
        </w:rPr>
      </w:pPr>
      <w:r w:rsidRPr="00921A84">
        <w:rPr>
          <w:rFonts w:ascii="Times New Roman" w:hAnsi="Times New Roman" w:cs="Times New Roman"/>
          <w:sz w:val="36"/>
          <w:szCs w:val="36"/>
        </w:rPr>
        <w:lastRenderedPageBreak/>
        <w:t>Management of carbon monoxide poisoning</w:t>
      </w:r>
    </w:p>
    <w:p w:rsidR="00937277" w:rsidRPr="00921A84" w:rsidRDefault="00C52C91" w:rsidP="00921A84">
      <w:pPr>
        <w:jc w:val="both"/>
        <w:rPr>
          <w:rFonts w:ascii="Times New Roman" w:hAnsi="Times New Roman" w:cs="Times New Roman"/>
          <w:sz w:val="28"/>
          <w:szCs w:val="28"/>
        </w:rPr>
      </w:pPr>
      <w:r w:rsidRPr="00921A84">
        <w:rPr>
          <w:rFonts w:ascii="Times New Roman" w:hAnsi="Times New Roman" w:cs="Times New Roman"/>
          <w:sz w:val="28"/>
          <w:szCs w:val="28"/>
          <w:shd w:val="clear" w:color="auto" w:fill="FFFFFF"/>
        </w:rPr>
        <w:t>A potentially fatal condition caused by inhalation of carbon monoxide gas which competes favorably with oxygen for binding with hemoglobin and thus interferes with the transportation of oxygen and carbon dioxide by the blood</w:t>
      </w:r>
    </w:p>
    <w:p w:rsidR="00937277" w:rsidRPr="00921A84" w:rsidRDefault="00937277" w:rsidP="00921A84">
      <w:pPr>
        <w:pStyle w:val="ListParagraph"/>
        <w:numPr>
          <w:ilvl w:val="0"/>
          <w:numId w:val="13"/>
        </w:numPr>
        <w:jc w:val="both"/>
        <w:rPr>
          <w:rFonts w:ascii="Times New Roman" w:hAnsi="Times New Roman" w:cs="Times New Roman"/>
          <w:sz w:val="28"/>
          <w:szCs w:val="28"/>
        </w:rPr>
      </w:pPr>
      <w:r w:rsidRPr="00921A84">
        <w:rPr>
          <w:rFonts w:ascii="Times New Roman" w:hAnsi="Times New Roman" w:cs="Times New Roman"/>
          <w:b/>
          <w:sz w:val="36"/>
          <w:szCs w:val="36"/>
          <w:u w:val="single"/>
        </w:rPr>
        <w:t>B</w:t>
      </w:r>
      <w:r w:rsidRPr="00921A84">
        <w:rPr>
          <w:rFonts w:ascii="Times New Roman" w:eastAsia="Times New Roman" w:hAnsi="Times New Roman" w:cs="Times New Roman"/>
          <w:b/>
          <w:bCs/>
          <w:sz w:val="36"/>
          <w:szCs w:val="36"/>
          <w:u w:val="single"/>
        </w:rPr>
        <w:t>REATHING PURE OXYGEN</w:t>
      </w:r>
      <w:r w:rsidRPr="00921A84">
        <w:rPr>
          <w:rFonts w:ascii="Times New Roman" w:eastAsia="Times New Roman" w:hAnsi="Times New Roman" w:cs="Times New Roman"/>
          <w:b/>
          <w:bCs/>
          <w:sz w:val="36"/>
          <w:szCs w:val="36"/>
        </w:rPr>
        <w:t>:</w:t>
      </w:r>
      <w:r w:rsidR="00C52C91" w:rsidRPr="00921A84">
        <w:rPr>
          <w:rFonts w:ascii="Times New Roman" w:eastAsia="Times New Roman" w:hAnsi="Times New Roman" w:cs="Times New Roman"/>
          <w:sz w:val="24"/>
          <w:szCs w:val="24"/>
        </w:rPr>
        <w:t> </w:t>
      </w:r>
      <w:r w:rsidR="00C52C91" w:rsidRPr="00921A84">
        <w:rPr>
          <w:rFonts w:ascii="Times New Roman" w:eastAsia="Times New Roman" w:hAnsi="Times New Roman" w:cs="Times New Roman"/>
          <w:sz w:val="28"/>
          <w:szCs w:val="28"/>
        </w:rPr>
        <w:t>In the emergency room, you may breathe pure oxygen through a mask placed over your nose and mouth. This helps oxygen reach your organs and tissues. If you can't breathe on your own, a machine (ventilator) may do the breathing for you.</w:t>
      </w:r>
    </w:p>
    <w:p w:rsidR="009712A2" w:rsidRPr="00921A84" w:rsidRDefault="00937277" w:rsidP="00921A84">
      <w:pPr>
        <w:pStyle w:val="ListParagraph"/>
        <w:numPr>
          <w:ilvl w:val="0"/>
          <w:numId w:val="13"/>
        </w:numPr>
        <w:jc w:val="both"/>
        <w:rPr>
          <w:rFonts w:ascii="Times New Roman" w:hAnsi="Times New Roman" w:cs="Times New Roman"/>
          <w:sz w:val="28"/>
          <w:szCs w:val="28"/>
        </w:rPr>
      </w:pPr>
      <w:r w:rsidRPr="00921A84">
        <w:rPr>
          <w:rFonts w:ascii="Times New Roman" w:eastAsia="Times New Roman" w:hAnsi="Times New Roman" w:cs="Times New Roman"/>
          <w:b/>
          <w:bCs/>
          <w:sz w:val="36"/>
          <w:szCs w:val="36"/>
          <w:u w:val="single"/>
        </w:rPr>
        <w:t>SPENDING TIME IN A PRESSURIZED OXYGEN CHAMBER</w:t>
      </w:r>
      <w:r w:rsidRPr="00921A84">
        <w:rPr>
          <w:rFonts w:ascii="Times New Roman" w:eastAsia="Times New Roman" w:hAnsi="Times New Roman" w:cs="Times New Roman"/>
          <w:b/>
          <w:bCs/>
          <w:sz w:val="28"/>
          <w:szCs w:val="28"/>
        </w:rPr>
        <w:t>:</w:t>
      </w:r>
      <w:r w:rsidR="00C52C91" w:rsidRPr="00921A84">
        <w:rPr>
          <w:rFonts w:ascii="Times New Roman" w:eastAsia="Times New Roman" w:hAnsi="Times New Roman" w:cs="Times New Roman"/>
          <w:sz w:val="28"/>
          <w:szCs w:val="28"/>
        </w:rPr>
        <w:t> In many cases, hyperbaric oxygen therapy is recommended. This therapy involves breathing pure oxygen in a chamber in which the air pressure is about two to three times higher than normal. This speeds the replacement of carbon monoxide with oxygen in your blood.</w:t>
      </w:r>
    </w:p>
    <w:p w:rsidR="00C52C91" w:rsidRPr="00921A84" w:rsidRDefault="00C52C91" w:rsidP="00921A84">
      <w:pPr>
        <w:pStyle w:val="ListParagraph"/>
        <w:ind w:left="360"/>
        <w:jc w:val="both"/>
        <w:rPr>
          <w:rFonts w:ascii="Times New Roman" w:eastAsia="Times New Roman" w:hAnsi="Times New Roman" w:cs="Times New Roman"/>
          <w:sz w:val="28"/>
          <w:szCs w:val="28"/>
        </w:rPr>
      </w:pPr>
      <w:r w:rsidRPr="00817501">
        <w:rPr>
          <w:rFonts w:ascii="Times New Roman" w:eastAsia="Times New Roman" w:hAnsi="Times New Roman" w:cs="Times New Roman"/>
          <w:sz w:val="28"/>
          <w:szCs w:val="28"/>
        </w:rPr>
        <w:t>Hyperbaric oxygen therapy may be used in cases of severe carbon monoxide poisoning. It helps protect heart and brain tissue, which are particularly vulnerable to injury from carbon monoxide poisoning. Hyperbaric oxygen therapy may also be recommended for pregnant women because unborn babies are more susceptible</w:t>
      </w:r>
      <w:r w:rsidRPr="00921A84">
        <w:rPr>
          <w:rFonts w:ascii="Times New Roman" w:eastAsia="Times New Roman" w:hAnsi="Times New Roman" w:cs="Times New Roman"/>
          <w:sz w:val="28"/>
          <w:szCs w:val="28"/>
        </w:rPr>
        <w:t xml:space="preserve"> to damage from carbon monoxide poisoning</w:t>
      </w:r>
    </w:p>
    <w:p w:rsidR="009712A2" w:rsidRPr="00921A84" w:rsidRDefault="009712A2" w:rsidP="00921A84">
      <w:pPr>
        <w:pStyle w:val="ListParagraph"/>
        <w:ind w:left="360"/>
        <w:jc w:val="both"/>
        <w:rPr>
          <w:rFonts w:ascii="Times New Roman" w:hAnsi="Times New Roman" w:cs="Times New Roman"/>
          <w:sz w:val="28"/>
          <w:szCs w:val="28"/>
        </w:rPr>
      </w:pPr>
    </w:p>
    <w:p w:rsidR="00C52C91" w:rsidRPr="00921A84" w:rsidRDefault="000B6DB0" w:rsidP="00921A84">
      <w:pPr>
        <w:pStyle w:val="ListParagraph"/>
        <w:numPr>
          <w:ilvl w:val="0"/>
          <w:numId w:val="1"/>
        </w:numPr>
        <w:jc w:val="both"/>
        <w:rPr>
          <w:rFonts w:ascii="Times New Roman" w:hAnsi="Times New Roman" w:cs="Times New Roman"/>
          <w:sz w:val="36"/>
          <w:szCs w:val="36"/>
        </w:rPr>
      </w:pPr>
      <w:r w:rsidRPr="00921A84">
        <w:rPr>
          <w:rFonts w:ascii="Times New Roman" w:hAnsi="Times New Roman" w:cs="Times New Roman"/>
          <w:sz w:val="36"/>
          <w:szCs w:val="36"/>
        </w:rPr>
        <w:t>Management of epistaxis</w:t>
      </w:r>
    </w:p>
    <w:p w:rsidR="009712A2" w:rsidRPr="00921A84" w:rsidRDefault="00921A84" w:rsidP="00921A84">
      <w:pPr>
        <w:jc w:val="both"/>
        <w:rPr>
          <w:rFonts w:ascii="Times New Roman" w:hAnsi="Times New Roman" w:cs="Times New Roman"/>
          <w:sz w:val="28"/>
          <w:szCs w:val="28"/>
        </w:rPr>
      </w:pPr>
      <w:proofErr w:type="gramStart"/>
      <w:r w:rsidRPr="00921A84">
        <w:rPr>
          <w:rFonts w:ascii="Times New Roman" w:hAnsi="Times New Roman" w:cs="Times New Roman"/>
          <w:sz w:val="28"/>
          <w:szCs w:val="28"/>
          <w:shd w:val="clear" w:color="auto" w:fill="FFFFFF"/>
        </w:rPr>
        <w:t>Bleeding from the</w:t>
      </w:r>
      <w:r w:rsidR="00D74D19" w:rsidRPr="00921A84">
        <w:rPr>
          <w:rFonts w:ascii="Times New Roman" w:hAnsi="Times New Roman" w:cs="Times New Roman"/>
          <w:sz w:val="28"/>
          <w:szCs w:val="28"/>
          <w:shd w:val="clear" w:color="auto" w:fill="FFFFFF"/>
        </w:rPr>
        <w:t xml:space="preserve"> nose.</w:t>
      </w:r>
      <w:proofErr w:type="gramEnd"/>
    </w:p>
    <w:p w:rsidR="009712A2" w:rsidRPr="00921A84" w:rsidRDefault="00D74D19"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Relax.</w:t>
      </w:r>
    </w:p>
    <w:p w:rsidR="009712A2" w:rsidRPr="00921A84" w:rsidRDefault="009712A2"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 xml:space="preserve">Place the patient upright and lean the </w:t>
      </w:r>
      <w:r w:rsidR="00D74D19" w:rsidRPr="00921A84">
        <w:rPr>
          <w:rFonts w:ascii="Times New Roman" w:eastAsia="Times New Roman" w:hAnsi="Times New Roman" w:cs="Times New Roman"/>
          <w:sz w:val="28"/>
          <w:szCs w:val="28"/>
        </w:rPr>
        <w:t xml:space="preserve">body </w:t>
      </w:r>
      <w:r w:rsidRPr="00921A84">
        <w:rPr>
          <w:rFonts w:ascii="Times New Roman" w:eastAsia="Times New Roman" w:hAnsi="Times New Roman" w:cs="Times New Roman"/>
          <w:sz w:val="28"/>
          <w:szCs w:val="28"/>
        </w:rPr>
        <w:t>and</w:t>
      </w:r>
      <w:r w:rsidR="00D74D19" w:rsidRPr="00921A84">
        <w:rPr>
          <w:rFonts w:ascii="Times New Roman" w:eastAsia="Times New Roman" w:hAnsi="Times New Roman" w:cs="Times New Roman"/>
          <w:sz w:val="28"/>
          <w:szCs w:val="28"/>
        </w:rPr>
        <w:t xml:space="preserve"> head slightly forward. This will keep </w:t>
      </w:r>
      <w:r w:rsidRPr="00921A84">
        <w:rPr>
          <w:rFonts w:ascii="Times New Roman" w:eastAsia="Times New Roman" w:hAnsi="Times New Roman" w:cs="Times New Roman"/>
          <w:sz w:val="28"/>
          <w:szCs w:val="28"/>
        </w:rPr>
        <w:t>the blood from running down the</w:t>
      </w:r>
      <w:r w:rsidR="00D74D19" w:rsidRPr="00921A84">
        <w:rPr>
          <w:rFonts w:ascii="Times New Roman" w:eastAsia="Times New Roman" w:hAnsi="Times New Roman" w:cs="Times New Roman"/>
          <w:sz w:val="28"/>
          <w:szCs w:val="28"/>
        </w:rPr>
        <w:t xml:space="preserve"> throat, which can cause </w:t>
      </w:r>
      <w:hyperlink r:id="rId5" w:history="1">
        <w:r w:rsidR="00D74D19" w:rsidRPr="00921A84">
          <w:rPr>
            <w:rFonts w:ascii="Times New Roman" w:eastAsia="Times New Roman" w:hAnsi="Times New Roman" w:cs="Times New Roman"/>
            <w:sz w:val="28"/>
            <w:szCs w:val="28"/>
          </w:rPr>
          <w:t>nausea, vomiting</w:t>
        </w:r>
      </w:hyperlink>
      <w:r w:rsidR="00D74D19" w:rsidRPr="00921A84">
        <w:rPr>
          <w:rFonts w:ascii="Times New Roman" w:eastAsia="Times New Roman" w:hAnsi="Times New Roman" w:cs="Times New Roman"/>
          <w:sz w:val="28"/>
          <w:szCs w:val="28"/>
        </w:rPr>
        <w:t>, and </w:t>
      </w:r>
      <w:hyperlink r:id="rId6" w:history="1">
        <w:r w:rsidR="00D74D19" w:rsidRPr="00921A84">
          <w:rPr>
            <w:rFonts w:ascii="Times New Roman" w:eastAsia="Times New Roman" w:hAnsi="Times New Roman" w:cs="Times New Roman"/>
            <w:sz w:val="28"/>
            <w:szCs w:val="28"/>
          </w:rPr>
          <w:t>diarrhea</w:t>
        </w:r>
      </w:hyperlink>
      <w:r w:rsidR="00D74D19" w:rsidRPr="00921A84">
        <w:rPr>
          <w:rFonts w:ascii="Times New Roman" w:eastAsia="Times New Roman" w:hAnsi="Times New Roman" w:cs="Times New Roman"/>
          <w:sz w:val="28"/>
          <w:szCs w:val="28"/>
        </w:rPr>
        <w:t>.</w:t>
      </w:r>
    </w:p>
    <w:p w:rsidR="009712A2" w:rsidRPr="00921A84" w:rsidRDefault="009712A2"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Tell patient to b</w:t>
      </w:r>
      <w:r w:rsidR="00D74D19" w:rsidRPr="00921A84">
        <w:rPr>
          <w:rFonts w:ascii="Times New Roman" w:eastAsia="Times New Roman" w:hAnsi="Times New Roman" w:cs="Times New Roman"/>
          <w:sz w:val="28"/>
          <w:szCs w:val="28"/>
        </w:rPr>
        <w:t>reathe through your mouth.</w:t>
      </w:r>
    </w:p>
    <w:p w:rsidR="009712A2" w:rsidRPr="00921A84" w:rsidRDefault="00D74D19"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Use a tissue or damp washcloth to catch the blood.</w:t>
      </w:r>
    </w:p>
    <w:p w:rsidR="009712A2" w:rsidRPr="00921A84" w:rsidRDefault="00D74D19"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 xml:space="preserve">Use your thumb and index finger to pinch together the soft part of your nose. Make sure to pinch the soft part of the nose against the hard bony ridge that forms the bridge of the nose. Squeezing at or above the bony part of the nose will not put pressure where it can help stop the </w:t>
      </w:r>
      <w:proofErr w:type="gramStart"/>
      <w:r w:rsidRPr="00921A84">
        <w:rPr>
          <w:rFonts w:ascii="Times New Roman" w:eastAsia="Times New Roman" w:hAnsi="Times New Roman" w:cs="Times New Roman"/>
          <w:sz w:val="28"/>
          <w:szCs w:val="28"/>
        </w:rPr>
        <w:t>bleeding.</w:t>
      </w:r>
      <w:proofErr w:type="gramEnd"/>
    </w:p>
    <w:p w:rsidR="009712A2" w:rsidRPr="00921A84" w:rsidRDefault="00921A84"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lastRenderedPageBreak/>
        <w:t>Keep pinching the</w:t>
      </w:r>
      <w:r w:rsidR="00D74D19" w:rsidRPr="00921A84">
        <w:rPr>
          <w:rFonts w:ascii="Times New Roman" w:eastAsia="Times New Roman" w:hAnsi="Times New Roman" w:cs="Times New Roman"/>
          <w:sz w:val="28"/>
          <w:szCs w:val="28"/>
        </w:rPr>
        <w:t xml:space="preserve"> nose continuously for at least 5 minutes (timed by clock) before checking if t</w:t>
      </w:r>
      <w:r w:rsidRPr="00921A84">
        <w:rPr>
          <w:rFonts w:ascii="Times New Roman" w:eastAsia="Times New Roman" w:hAnsi="Times New Roman" w:cs="Times New Roman"/>
          <w:sz w:val="28"/>
          <w:szCs w:val="28"/>
        </w:rPr>
        <w:t>he bleeding has stopped. If the</w:t>
      </w:r>
      <w:r w:rsidR="00D74D19" w:rsidRPr="00921A84">
        <w:rPr>
          <w:rFonts w:ascii="Times New Roman" w:eastAsia="Times New Roman" w:hAnsi="Times New Roman" w:cs="Times New Roman"/>
          <w:sz w:val="28"/>
          <w:szCs w:val="28"/>
        </w:rPr>
        <w:t xml:space="preserve"> nose is still bleeding, continue squeezing the nose for another 10 minutes.</w:t>
      </w:r>
    </w:p>
    <w:p w:rsidR="00921A84" w:rsidRPr="00921A84" w:rsidRDefault="00D74D19"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If you’d like, apply an ice pack to the bridge of your nose to further help constrict blood vessels (which will slow the bleeding) and provide comfort. This is not a necessary step, but you can try this if you want.</w:t>
      </w:r>
    </w:p>
    <w:p w:rsidR="00D74D19" w:rsidRPr="00921A84" w:rsidRDefault="00D74D19" w:rsidP="00921A84">
      <w:pPr>
        <w:pStyle w:val="ListParagraph"/>
        <w:numPr>
          <w:ilvl w:val="0"/>
          <w:numId w:val="14"/>
        </w:numPr>
        <w:jc w:val="both"/>
        <w:rPr>
          <w:rFonts w:ascii="Times New Roman" w:hAnsi="Times New Roman" w:cs="Times New Roman"/>
          <w:sz w:val="28"/>
          <w:szCs w:val="28"/>
        </w:rPr>
      </w:pPr>
      <w:r w:rsidRPr="00921A84">
        <w:rPr>
          <w:rFonts w:ascii="Times New Roman" w:eastAsia="Times New Roman" w:hAnsi="Times New Roman" w:cs="Times New Roman"/>
          <w:sz w:val="28"/>
          <w:szCs w:val="28"/>
        </w:rPr>
        <w:t>After the bleeding stops, DO NOT bend over, strain and/or lift anything heavy. DO NOT blow or rub your nose for several days.</w:t>
      </w:r>
    </w:p>
    <w:p w:rsidR="00921A84" w:rsidRPr="00921A84" w:rsidRDefault="00921A84" w:rsidP="00921A84">
      <w:pPr>
        <w:pStyle w:val="ListParagraph"/>
        <w:ind w:left="360"/>
        <w:jc w:val="both"/>
        <w:rPr>
          <w:rFonts w:ascii="Times New Roman" w:hAnsi="Times New Roman" w:cs="Times New Roman"/>
          <w:sz w:val="28"/>
          <w:szCs w:val="28"/>
        </w:rPr>
      </w:pPr>
    </w:p>
    <w:p w:rsidR="00921A84" w:rsidRPr="00921A84" w:rsidRDefault="00937277" w:rsidP="00921A84">
      <w:pPr>
        <w:pStyle w:val="ListParagraph"/>
        <w:numPr>
          <w:ilvl w:val="0"/>
          <w:numId w:val="1"/>
        </w:numPr>
        <w:jc w:val="both"/>
        <w:rPr>
          <w:rFonts w:ascii="Times New Roman" w:hAnsi="Times New Roman" w:cs="Times New Roman"/>
          <w:sz w:val="36"/>
          <w:szCs w:val="36"/>
        </w:rPr>
      </w:pPr>
      <w:r w:rsidRPr="00921A84">
        <w:rPr>
          <w:rFonts w:ascii="Times New Roman" w:hAnsi="Times New Roman" w:cs="Times New Roman"/>
          <w:sz w:val="36"/>
          <w:szCs w:val="36"/>
        </w:rPr>
        <w:t>Management of foreign body in the eye</w:t>
      </w:r>
    </w:p>
    <w:p w:rsidR="00921A84" w:rsidRPr="00921A84" w:rsidRDefault="00937277" w:rsidP="00921A84">
      <w:pPr>
        <w:jc w:val="both"/>
        <w:rPr>
          <w:rFonts w:ascii="Times New Roman" w:hAnsi="Times New Roman" w:cs="Times New Roman"/>
          <w:sz w:val="36"/>
          <w:szCs w:val="36"/>
        </w:rPr>
      </w:pPr>
      <w:r w:rsidRPr="00921A84">
        <w:rPr>
          <w:rFonts w:ascii="Times New Roman" w:eastAsia="Times New Roman" w:hAnsi="Times New Roman" w:cs="Times New Roman"/>
          <w:sz w:val="30"/>
          <w:szCs w:val="30"/>
        </w:rPr>
        <w:t>Removing a foreign object yourself could cause serious eye damage. Ge</w:t>
      </w:r>
      <w:r w:rsidR="00921A84" w:rsidRPr="00921A84">
        <w:rPr>
          <w:rFonts w:ascii="Times New Roman" w:eastAsia="Times New Roman" w:hAnsi="Times New Roman" w:cs="Times New Roman"/>
          <w:sz w:val="30"/>
          <w:szCs w:val="30"/>
        </w:rPr>
        <w:t>t immediate emergency treatmen</w:t>
      </w:r>
      <w:r w:rsidRPr="00921A84">
        <w:rPr>
          <w:rFonts w:ascii="Times New Roman" w:eastAsia="Times New Roman" w:hAnsi="Times New Roman" w:cs="Times New Roman"/>
          <w:sz w:val="30"/>
          <w:szCs w:val="30"/>
        </w:rPr>
        <w:t>t</w:t>
      </w:r>
      <w:r w:rsidR="00921A84" w:rsidRPr="00921A84">
        <w:rPr>
          <w:rFonts w:ascii="Times New Roman" w:eastAsia="Times New Roman" w:hAnsi="Times New Roman" w:cs="Times New Roman"/>
          <w:sz w:val="30"/>
          <w:szCs w:val="30"/>
        </w:rPr>
        <w:t xml:space="preserve">. </w:t>
      </w:r>
      <w:r w:rsidRPr="00937277">
        <w:rPr>
          <w:rFonts w:ascii="Times New Roman" w:eastAsia="Times New Roman" w:hAnsi="Times New Roman" w:cs="Times New Roman"/>
          <w:sz w:val="30"/>
          <w:szCs w:val="30"/>
        </w:rPr>
        <w:t>If you have a foreign object embedded in your eye, or you’re helping someone with this problem, it’s important to get medical help immediately. To avoid further injury to the eye:</w:t>
      </w:r>
    </w:p>
    <w:p w:rsidR="00921A84" w:rsidRPr="00921A84" w:rsidRDefault="00937277" w:rsidP="00921A84">
      <w:pPr>
        <w:pStyle w:val="ListParagraph"/>
        <w:numPr>
          <w:ilvl w:val="0"/>
          <w:numId w:val="15"/>
        </w:numPr>
        <w:jc w:val="both"/>
        <w:rPr>
          <w:rFonts w:ascii="Times New Roman" w:hAnsi="Times New Roman" w:cs="Times New Roman"/>
          <w:sz w:val="36"/>
          <w:szCs w:val="36"/>
        </w:rPr>
      </w:pPr>
      <w:r w:rsidRPr="00921A84">
        <w:rPr>
          <w:rFonts w:ascii="Times New Roman" w:eastAsia="Times New Roman" w:hAnsi="Times New Roman" w:cs="Times New Roman"/>
          <w:sz w:val="30"/>
          <w:szCs w:val="30"/>
        </w:rPr>
        <w:t>Restrict eye movement.</w:t>
      </w:r>
    </w:p>
    <w:p w:rsidR="00921A84" w:rsidRPr="00921A84" w:rsidRDefault="00937277" w:rsidP="00921A84">
      <w:pPr>
        <w:pStyle w:val="ListParagraph"/>
        <w:numPr>
          <w:ilvl w:val="0"/>
          <w:numId w:val="15"/>
        </w:numPr>
        <w:jc w:val="both"/>
        <w:rPr>
          <w:rFonts w:ascii="Times New Roman" w:hAnsi="Times New Roman" w:cs="Times New Roman"/>
          <w:sz w:val="36"/>
          <w:szCs w:val="36"/>
        </w:rPr>
      </w:pPr>
      <w:r w:rsidRPr="00921A84">
        <w:rPr>
          <w:rFonts w:ascii="Times New Roman" w:eastAsia="Times New Roman" w:hAnsi="Times New Roman" w:cs="Times New Roman"/>
          <w:sz w:val="30"/>
          <w:szCs w:val="30"/>
        </w:rPr>
        <w:t>Bandage the eye using a clean cloth or </w:t>
      </w:r>
      <w:hyperlink r:id="rId7" w:tgtFrame="_blank" w:history="1">
        <w:r w:rsidRPr="00921A84">
          <w:rPr>
            <w:rFonts w:ascii="Times New Roman" w:eastAsia="Times New Roman" w:hAnsi="Times New Roman" w:cs="Times New Roman"/>
            <w:sz w:val="30"/>
          </w:rPr>
          <w:t>gauze</w:t>
        </w:r>
      </w:hyperlink>
      <w:r w:rsidRPr="00921A84">
        <w:rPr>
          <w:rFonts w:ascii="Times New Roman" w:eastAsia="Times New Roman" w:hAnsi="Times New Roman" w:cs="Times New Roman"/>
          <w:sz w:val="30"/>
          <w:szCs w:val="30"/>
        </w:rPr>
        <w:t>.</w:t>
      </w:r>
    </w:p>
    <w:p w:rsidR="00921A84" w:rsidRPr="00921A84" w:rsidRDefault="00937277" w:rsidP="00921A84">
      <w:pPr>
        <w:pStyle w:val="ListParagraph"/>
        <w:numPr>
          <w:ilvl w:val="0"/>
          <w:numId w:val="15"/>
        </w:numPr>
        <w:jc w:val="both"/>
        <w:rPr>
          <w:rFonts w:ascii="Times New Roman" w:hAnsi="Times New Roman" w:cs="Times New Roman"/>
          <w:sz w:val="36"/>
          <w:szCs w:val="36"/>
        </w:rPr>
      </w:pPr>
      <w:r w:rsidRPr="00921A84">
        <w:rPr>
          <w:rFonts w:ascii="Times New Roman" w:eastAsia="Times New Roman" w:hAnsi="Times New Roman" w:cs="Times New Roman"/>
          <w:sz w:val="30"/>
          <w:szCs w:val="30"/>
        </w:rPr>
        <w:t>If the object is too large to allow for a bandage, cover the eye with a paper cup.</w:t>
      </w:r>
    </w:p>
    <w:p w:rsidR="00937277" w:rsidRPr="00921A84" w:rsidRDefault="00937277" w:rsidP="00921A84">
      <w:pPr>
        <w:pStyle w:val="ListParagraph"/>
        <w:numPr>
          <w:ilvl w:val="0"/>
          <w:numId w:val="15"/>
        </w:numPr>
        <w:jc w:val="both"/>
        <w:rPr>
          <w:rFonts w:ascii="Times New Roman" w:hAnsi="Times New Roman" w:cs="Times New Roman"/>
          <w:sz w:val="36"/>
          <w:szCs w:val="36"/>
        </w:rPr>
      </w:pPr>
      <w:r w:rsidRPr="00921A84">
        <w:rPr>
          <w:rFonts w:ascii="Times New Roman" w:eastAsia="Times New Roman" w:hAnsi="Times New Roman" w:cs="Times New Roman"/>
          <w:sz w:val="30"/>
          <w:szCs w:val="30"/>
        </w:rPr>
        <w:t>Cover the uninjured eye. This will help prevent eye movement in the affected eye.</w:t>
      </w:r>
    </w:p>
    <w:sectPr w:rsidR="00937277" w:rsidRPr="00921A84" w:rsidSect="005E6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77C"/>
    <w:multiLevelType w:val="multilevel"/>
    <w:tmpl w:val="86B4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8AA"/>
    <w:multiLevelType w:val="hybridMultilevel"/>
    <w:tmpl w:val="C32A9B28"/>
    <w:lvl w:ilvl="0" w:tplc="E66AEF2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B7D15"/>
    <w:multiLevelType w:val="hybridMultilevel"/>
    <w:tmpl w:val="E92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C07BF4"/>
    <w:multiLevelType w:val="multilevel"/>
    <w:tmpl w:val="2C0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06142"/>
    <w:multiLevelType w:val="multilevel"/>
    <w:tmpl w:val="DC6CC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FC649EE"/>
    <w:multiLevelType w:val="hybridMultilevel"/>
    <w:tmpl w:val="98BCF31A"/>
    <w:lvl w:ilvl="0" w:tplc="E66AEF2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440C8"/>
    <w:multiLevelType w:val="multilevel"/>
    <w:tmpl w:val="F79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C2B01"/>
    <w:multiLevelType w:val="hybridMultilevel"/>
    <w:tmpl w:val="26A26256"/>
    <w:lvl w:ilvl="0" w:tplc="E66AEF2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21248"/>
    <w:multiLevelType w:val="hybridMultilevel"/>
    <w:tmpl w:val="07908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70E16"/>
    <w:multiLevelType w:val="hybridMultilevel"/>
    <w:tmpl w:val="3FC4B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DB7941"/>
    <w:multiLevelType w:val="hybridMultilevel"/>
    <w:tmpl w:val="1C44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C07AEB"/>
    <w:multiLevelType w:val="hybridMultilevel"/>
    <w:tmpl w:val="347E3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7E0BFE"/>
    <w:multiLevelType w:val="multilevel"/>
    <w:tmpl w:val="A6D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30D69"/>
    <w:multiLevelType w:val="hybridMultilevel"/>
    <w:tmpl w:val="3FDAF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432816"/>
    <w:multiLevelType w:val="hybridMultilevel"/>
    <w:tmpl w:val="FDC2ACEC"/>
    <w:lvl w:ilvl="0" w:tplc="E66AEF2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9"/>
  </w:num>
  <w:num w:numId="5">
    <w:abstractNumId w:val="2"/>
  </w:num>
  <w:num w:numId="6">
    <w:abstractNumId w:val="10"/>
  </w:num>
  <w:num w:numId="7">
    <w:abstractNumId w:val="5"/>
  </w:num>
  <w:num w:numId="8">
    <w:abstractNumId w:val="4"/>
  </w:num>
  <w:num w:numId="9">
    <w:abstractNumId w:val="12"/>
  </w:num>
  <w:num w:numId="10">
    <w:abstractNumId w:val="0"/>
  </w:num>
  <w:num w:numId="11">
    <w:abstractNumId w:val="3"/>
  </w:num>
  <w:num w:numId="12">
    <w:abstractNumId w:val="6"/>
  </w:num>
  <w:num w:numId="13">
    <w:abstractNumId w:val="7"/>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C73543"/>
    <w:rsid w:val="00027DDE"/>
    <w:rsid w:val="0005164D"/>
    <w:rsid w:val="000B6DB0"/>
    <w:rsid w:val="000F68C0"/>
    <w:rsid w:val="001152C5"/>
    <w:rsid w:val="0042196D"/>
    <w:rsid w:val="005E6355"/>
    <w:rsid w:val="007A4882"/>
    <w:rsid w:val="00817501"/>
    <w:rsid w:val="008501D4"/>
    <w:rsid w:val="00921A84"/>
    <w:rsid w:val="00937277"/>
    <w:rsid w:val="009712A2"/>
    <w:rsid w:val="00C52C91"/>
    <w:rsid w:val="00C73543"/>
    <w:rsid w:val="00D74D19"/>
    <w:rsid w:val="00F40E82"/>
    <w:rsid w:val="00F50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55"/>
  </w:style>
  <w:style w:type="paragraph" w:styleId="Heading2">
    <w:name w:val="heading 2"/>
    <w:basedOn w:val="Normal"/>
    <w:link w:val="Heading2Char"/>
    <w:uiPriority w:val="9"/>
    <w:qFormat/>
    <w:rsid w:val="00937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43"/>
    <w:pPr>
      <w:ind w:left="720"/>
      <w:contextualSpacing/>
    </w:pPr>
  </w:style>
  <w:style w:type="paragraph" w:styleId="NormalWeb">
    <w:name w:val="Normal (Web)"/>
    <w:basedOn w:val="Normal"/>
    <w:uiPriority w:val="99"/>
    <w:semiHidden/>
    <w:unhideWhenUsed/>
    <w:rsid w:val="00C52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C91"/>
    <w:rPr>
      <w:b/>
      <w:bCs/>
    </w:rPr>
  </w:style>
  <w:style w:type="character" w:styleId="Hyperlink">
    <w:name w:val="Hyperlink"/>
    <w:basedOn w:val="DefaultParagraphFont"/>
    <w:uiPriority w:val="99"/>
    <w:semiHidden/>
    <w:unhideWhenUsed/>
    <w:rsid w:val="00D74D19"/>
    <w:rPr>
      <w:color w:val="0000FF"/>
      <w:u w:val="single"/>
    </w:rPr>
  </w:style>
  <w:style w:type="character" w:customStyle="1" w:styleId="Heading2Char">
    <w:name w:val="Heading 2 Char"/>
    <w:basedOn w:val="DefaultParagraphFont"/>
    <w:link w:val="Heading2"/>
    <w:uiPriority w:val="9"/>
    <w:rsid w:val="0093727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3018122">
      <w:bodyDiv w:val="1"/>
      <w:marLeft w:val="0"/>
      <w:marRight w:val="0"/>
      <w:marTop w:val="0"/>
      <w:marBottom w:val="0"/>
      <w:divBdr>
        <w:top w:val="none" w:sz="0" w:space="0" w:color="auto"/>
        <w:left w:val="none" w:sz="0" w:space="0" w:color="auto"/>
        <w:bottom w:val="none" w:sz="0" w:space="0" w:color="auto"/>
        <w:right w:val="none" w:sz="0" w:space="0" w:color="auto"/>
      </w:divBdr>
    </w:div>
    <w:div w:id="1129519783">
      <w:bodyDiv w:val="1"/>
      <w:marLeft w:val="0"/>
      <w:marRight w:val="0"/>
      <w:marTop w:val="0"/>
      <w:marBottom w:val="0"/>
      <w:divBdr>
        <w:top w:val="none" w:sz="0" w:space="0" w:color="auto"/>
        <w:left w:val="none" w:sz="0" w:space="0" w:color="auto"/>
        <w:bottom w:val="none" w:sz="0" w:space="0" w:color="auto"/>
        <w:right w:val="none" w:sz="0" w:space="0" w:color="auto"/>
      </w:divBdr>
    </w:div>
    <w:div w:id="1816021039">
      <w:bodyDiv w:val="1"/>
      <w:marLeft w:val="0"/>
      <w:marRight w:val="0"/>
      <w:marTop w:val="0"/>
      <w:marBottom w:val="0"/>
      <w:divBdr>
        <w:top w:val="none" w:sz="0" w:space="0" w:color="auto"/>
        <w:left w:val="none" w:sz="0" w:space="0" w:color="auto"/>
        <w:bottom w:val="none" w:sz="0" w:space="0" w:color="auto"/>
        <w:right w:val="none" w:sz="0" w:space="0" w:color="auto"/>
      </w:divBdr>
      <w:divsChild>
        <w:div w:id="501315189">
          <w:marLeft w:val="0"/>
          <w:marRight w:val="0"/>
          <w:marTop w:val="0"/>
          <w:marBottom w:val="0"/>
          <w:divBdr>
            <w:top w:val="none" w:sz="0" w:space="0" w:color="auto"/>
            <w:left w:val="none" w:sz="0" w:space="0" w:color="auto"/>
            <w:bottom w:val="none" w:sz="0" w:space="0" w:color="auto"/>
            <w:right w:val="none" w:sz="0" w:space="0" w:color="auto"/>
          </w:divBdr>
        </w:div>
        <w:div w:id="1495604395">
          <w:marLeft w:val="0"/>
          <w:marRight w:val="0"/>
          <w:marTop w:val="0"/>
          <w:marBottom w:val="0"/>
          <w:divBdr>
            <w:top w:val="none" w:sz="0" w:space="0" w:color="auto"/>
            <w:left w:val="none" w:sz="0" w:space="0" w:color="auto"/>
            <w:bottom w:val="none" w:sz="0" w:space="0" w:color="auto"/>
            <w:right w:val="none" w:sz="0" w:space="0" w:color="auto"/>
          </w:divBdr>
          <w:divsChild>
            <w:div w:id="560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zn.to/2NWPo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evelandclinic.org/health/articles/diarrhea" TargetMode="External"/><Relationship Id="rId5" Type="http://schemas.openxmlformats.org/officeDocument/2006/relationships/hyperlink" Target="https://my.clevelandclinic.org/health/articles/nausea-and-vom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2020-04-23T03:31:00Z</dcterms:created>
  <dcterms:modified xsi:type="dcterms:W3CDTF">2020-04-23T06:17:00Z</dcterms:modified>
</cp:coreProperties>
</file>