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60" w:lineRule="auto" w:line="259"/>
        <w:rPr>
          <w:rFonts w:ascii="Times New Roman" w:cs="Times New Roman" w:eastAsia="Calibri" w:hAnsi="Times New Roman"/>
          <w:sz w:val="52"/>
          <w:szCs w:val="36"/>
          <w:lang w:val="en-US" w:eastAsia="en-US"/>
        </w:rPr>
      </w:pPr>
      <w:r>
        <w:rPr>
          <w:rFonts w:ascii="Times New Roman" w:cs="Times New Roman" w:eastAsia="Calibri" w:hAnsi="Times New Roman"/>
          <w:sz w:val="52"/>
          <w:szCs w:val="36"/>
          <w:lang w:val="en-US" w:eastAsia="en-US"/>
        </w:rPr>
        <w:t>NAME :</w:t>
      </w:r>
      <w:r>
        <w:rPr>
          <w:rFonts w:cs="Times New Roman" w:eastAsia="Calibri" w:hAnsi="Times New Roman"/>
          <w:sz w:val="52"/>
          <w:szCs w:val="36"/>
          <w:lang w:val="en-US" w:eastAsia="en-US"/>
        </w:rPr>
        <w:t xml:space="preserve">OSOHOR OGHENEFEGOR WISDOM </w:t>
      </w:r>
    </w:p>
    <w:p>
      <w:pPr>
        <w:pStyle w:val="style0"/>
        <w:spacing w:after="160" w:lineRule="auto" w:line="259"/>
        <w:rPr>
          <w:rFonts w:ascii="Times New Roman" w:cs="Times New Roman" w:eastAsia="Calibri" w:hAnsi="Times New Roman"/>
          <w:sz w:val="52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ascii="Times New Roman" w:cs="Times New Roman" w:eastAsia="Calibri" w:hAnsi="Times New Roman"/>
          <w:sz w:val="52"/>
          <w:szCs w:val="36"/>
          <w:lang w:val="en-US" w:eastAsia="en-US"/>
        </w:rPr>
      </w:pPr>
      <w:r>
        <w:rPr>
          <w:rFonts w:ascii="Times New Roman" w:cs="Times New Roman" w:eastAsia="Calibri" w:hAnsi="Times New Roman"/>
          <w:sz w:val="52"/>
          <w:szCs w:val="36"/>
          <w:lang w:val="en-US" w:eastAsia="en-US"/>
        </w:rPr>
        <w:t>MATRIC NO:18/</w:t>
      </w:r>
      <w:r>
        <w:rPr>
          <w:rFonts w:cs="Times New Roman" w:eastAsia="Calibri" w:hAnsi="Times New Roman"/>
          <w:sz w:val="52"/>
          <w:szCs w:val="36"/>
          <w:lang w:val="en-US" w:eastAsia="en-US"/>
        </w:rPr>
        <w:t>MHS01/322</w:t>
      </w:r>
    </w:p>
    <w:p>
      <w:pPr>
        <w:pStyle w:val="style0"/>
        <w:spacing w:after="160" w:lineRule="auto" w:line="259"/>
        <w:rPr>
          <w:rFonts w:ascii="Times New Roman" w:cs="Times New Roman" w:eastAsia="Calibri" w:hAnsi="Times New Roman"/>
          <w:sz w:val="52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ascii="Times New Roman" w:cs="Times New Roman" w:eastAsia="Calibri" w:hAnsi="Times New Roman"/>
          <w:sz w:val="52"/>
          <w:szCs w:val="36"/>
          <w:lang w:val="en-US" w:eastAsia="en-US"/>
        </w:rPr>
      </w:pPr>
      <w:r>
        <w:rPr>
          <w:rFonts w:ascii="Times New Roman" w:cs="Times New Roman" w:eastAsia="Calibri" w:hAnsi="Times New Roman"/>
          <w:sz w:val="52"/>
          <w:szCs w:val="36"/>
          <w:lang w:val="en-US" w:eastAsia="en-US"/>
        </w:rPr>
        <w:t>DEPARTMENT:</w:t>
      </w:r>
      <w:r>
        <w:rPr>
          <w:rFonts w:cs="Times New Roman" w:eastAsia="Calibri" w:hAnsi="Times New Roman"/>
          <w:sz w:val="52"/>
          <w:szCs w:val="36"/>
          <w:lang w:val="en-US" w:eastAsia="en-US"/>
        </w:rPr>
        <w:t xml:space="preserve">ELECTRICAL </w:t>
      </w:r>
      <w:r>
        <w:rPr>
          <w:rFonts w:ascii="Times New Roman" w:cs="Times New Roman" w:eastAsia="Calibri" w:hAnsi="Times New Roman"/>
          <w:sz w:val="52"/>
          <w:szCs w:val="36"/>
          <w:lang w:val="en-US" w:eastAsia="en-US"/>
        </w:rPr>
        <w:t xml:space="preserve">ENGINEERING 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numPr>
          <w:ilvl w:val="0"/>
          <w:numId w:val="1"/>
        </w:numPr>
        <w:spacing w:after="160" w:lineRule="auto" w:line="259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By using section lines which are inclined at angle 45</w:t>
      </w:r>
      <w:r>
        <w:rPr>
          <w:rFonts w:cs="Calibri" w:eastAsia="Calibri"/>
          <w:sz w:val="36"/>
          <w:szCs w:val="36"/>
          <w:vertAlign w:val="superscript"/>
          <w:lang w:val="en-US" w:eastAsia="en-US"/>
        </w:rPr>
        <w:t>0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numPr>
          <w:ilvl w:val="0"/>
          <w:numId w:val="1"/>
        </w:numPr>
        <w:spacing w:after="160" w:lineRule="auto" w:line="259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 xml:space="preserve">I) Dimensions should NOT be duplicated, or the same information be given in two different ways 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II) No unnecessary dimensions should be used - only those needed to produce or inspect the part.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III) Avoid dimensioning to hidden lines wherever possible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IV) Dimensions should not be placed on the object unless that is the only clear option.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V) In general, a circle is dimensioned by its diameter, an arc by its radius.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VI) Holes should be located by their center lines.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VII) Holes should be located in the view that shows the feature as a circle.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VIII) Never cross dimension lines.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IX) Never cross extension lines.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X) Overall dimensions should be placed the greatest distance away from the object so that intermediate dimension can nest closer to the object to avoid crossing extension lines.</w:t>
      </w:r>
    </w:p>
    <w:p>
      <w:pPr>
        <w:pStyle w:val="style0"/>
        <w:spacing w:after="160" w:lineRule="auto" w:line="259"/>
        <w:ind w:left="720"/>
        <w:contextualSpacing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3a) Half-section: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 xml:space="preserve"> A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-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section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is a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view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of an object showing one-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of the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view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in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section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. Symmetrical parts can be shown in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 sections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.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 sections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are commonly used to show both the internal and outside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view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of symmetrical objects. The cutting plane is off-set to include features that are not in a straight line.</w:t>
      </w:r>
    </w:p>
    <w:p>
      <w:pPr>
        <w:pStyle w:val="style0"/>
        <w:spacing w:after="160" w:lineRule="auto" w:line="259"/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b) Full-section: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 xml:space="preserve"> If the imaginary cutting plane passes through the entire object, splitting the drawn object in two with the interior of the object revealed, this is called a "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full section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." A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full section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is the most widely-used sectional view.</w:t>
      </w:r>
    </w:p>
    <w:p>
      <w:pPr>
        <w:pStyle w:val="style0"/>
        <w:spacing w:after="160" w:lineRule="auto" w:line="259"/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shd w:val="clear" w:color="auto" w:fill="ffffff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4.</w:t>
      </w:r>
      <w:r>
        <w:rPr>
          <w:rFonts w:cs="Calibri" w:eastAsia="Calibri"/>
          <w:color w:val="777777"/>
          <w:sz w:val="36"/>
          <w:szCs w:val="36"/>
          <w:shd w:val="clear" w:color="auto" w:fill="ffffff"/>
          <w:lang w:val="en-US" w:eastAsia="en-US"/>
        </w:rPr>
        <w:t xml:space="preserve">  </w:t>
      </w:r>
      <w:r>
        <w:rPr>
          <w:rFonts w:cs="Calibri" w:eastAsia="Calibri"/>
          <w:sz w:val="36"/>
          <w:szCs w:val="36"/>
          <w:shd w:val="clear" w:color="auto" w:fill="ffffff"/>
          <w:lang w:val="en-US" w:eastAsia="en-US"/>
        </w:rPr>
        <w:t>A leader line also has a terminator and some text. A leader line may have a reference line under the text. An arrow terminator is used to point to an edge of an item. The dot is used to point to a face. The Architectural tick can be used for referring to multiple parallel edges. 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 xml:space="preserve">    5a. 5:1 scale: This is an enlargement scale used for enlarging the object 5 times its original size.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 xml:space="preserve">    b. 1:10 scale: This is a reducing scale used to reduce the object 10 times its original size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6a.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 xml:space="preserve"> Φ 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b. R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195943</wp:posOffset>
                </wp:positionH>
                <wp:positionV relativeFrom="paragraph">
                  <wp:posOffset>90896</wp:posOffset>
                </wp:positionV>
                <wp:extent cx="152399" cy="114300"/>
                <wp:effectExtent l="0" t="0" r="19050" b="19050"/>
                <wp:wrapNone/>
                <wp:docPr id="1026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399" cy="1143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a5a5a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15.43pt;margin-top:7.16pt;width:12.0pt;height:9.0pt;z-index:2;mso-position-horizontal-relative:text;mso-position-vertical-relative:text;mso-width-relative:page;mso-height-relative:page;mso-wrap-distance-left:0.0pt;mso-wrap-distance-right:0.0pt;visibility:visible;">
                <v:stroke joinstyle="miter" color="#a5a5a5" weight="1.0pt"/>
                <v:fill/>
              </v:rect>
            </w:pict>
          </mc:Fallback>
        </mc:AlternateContent>
      </w:r>
      <w:r>
        <w:rPr>
          <w:rFonts w:cs="Calibri" w:eastAsia="Calibri"/>
          <w:sz w:val="36"/>
          <w:szCs w:val="36"/>
          <w:lang w:val="en-US" w:eastAsia="en-US"/>
        </w:rPr>
        <w:t>c.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d. SR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>7a) Front View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 xml:space="preserve">   b) Side View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 xml:space="preserve">   c) The Plan</w:t>
      </w:r>
    </w:p>
    <w:p>
      <w:pPr>
        <w:pStyle w:val="style0"/>
        <w:spacing w:after="160" w:lineRule="auto" w:line="259"/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</w:pP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An </w:t>
      </w:r>
      <w:r>
        <w:rPr>
          <w:rFonts w:cs="Calibri" w:eastAsia="Calibri"/>
          <w:bCs/>
          <w:color w:val="222222"/>
          <w:sz w:val="36"/>
          <w:szCs w:val="36"/>
          <w:shd w:val="clear" w:color="auto" w:fill="ffffff"/>
          <w:lang w:val="en-US" w:eastAsia="en-US"/>
        </w:rPr>
        <w:t>orthographic drawing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is a clear, detailed way to represent the image of an object.</w:t>
      </w:r>
    </w:p>
    <w:p>
      <w:pPr>
        <w:pStyle w:val="style0"/>
        <w:spacing w:after="160" w:lineRule="auto" w:line="259"/>
        <w:rPr>
          <w:rFonts w:cs="Calibri" w:eastAsia="Calibri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Times New Roman"/>
          <w:color w:val="333333"/>
          <w:sz w:val="36"/>
          <w:szCs w:val="36"/>
          <w:lang w:val="en-US" w:eastAsia="en-US"/>
        </w:rPr>
      </w:pPr>
      <w:r>
        <w:rPr>
          <w:rFonts w:cs="Calibri" w:eastAsia="Calibri"/>
          <w:sz w:val="36"/>
          <w:szCs w:val="36"/>
          <w:lang w:val="en-US" w:eastAsia="en-US"/>
        </w:rPr>
        <w:t xml:space="preserve">8. </w:t>
      </w:r>
      <w:r>
        <w:rPr>
          <w:rFonts w:cs="Calibri" w:eastAsia="Times New Roman"/>
          <w:color w:val="333333"/>
          <w:sz w:val="36"/>
          <w:szCs w:val="36"/>
          <w:lang w:val="en-US" w:eastAsia="en-US"/>
        </w:rPr>
        <w:t>It is called orthographic projection when the principal planes or axes of an object in an orthographic projection are not parallel with the projection plane</w:t>
      </w:r>
    </w:p>
    <w:p>
      <w:pPr>
        <w:pStyle w:val="style0"/>
        <w:spacing w:after="160" w:lineRule="auto" w:line="259"/>
        <w:rPr>
          <w:rFonts w:cs="Calibri" w:eastAsia="Times New Roman"/>
          <w:color w:val="333333"/>
          <w:sz w:val="36"/>
          <w:szCs w:val="36"/>
          <w:lang w:val="en-US" w:eastAsia="en-US"/>
        </w:rPr>
      </w:pPr>
    </w:p>
    <w:p>
      <w:pPr>
        <w:pStyle w:val="style0"/>
        <w:spacing w:after="160" w:lineRule="auto" w:line="259"/>
        <w:rPr>
          <w:rFonts w:cs="Calibri" w:eastAsia="Times New Roman"/>
          <w:color w:val="333333"/>
          <w:sz w:val="36"/>
          <w:szCs w:val="36"/>
          <w:lang w:val="en-US" w:eastAsia="en-US"/>
        </w:rPr>
      </w:pPr>
      <w:r>
        <w:rPr>
          <w:rFonts w:cs="Calibri" w:eastAsia="Times New Roman"/>
          <w:color w:val="333333"/>
          <w:sz w:val="36"/>
          <w:szCs w:val="36"/>
          <w:lang w:val="en-US" w:eastAsia="en-US"/>
        </w:rPr>
        <w:t>9a) 1</w:t>
      </w:r>
      <w:r>
        <w:rPr>
          <w:rFonts w:cs="Calibri" w:eastAsia="Times New Roman"/>
          <w:color w:val="333333"/>
          <w:sz w:val="36"/>
          <w:szCs w:val="36"/>
          <w:vertAlign w:val="superscript"/>
          <w:lang w:val="en-US" w:eastAsia="en-US"/>
        </w:rPr>
        <w:t xml:space="preserve">st </w:t>
      </w:r>
      <w:r>
        <w:rPr>
          <w:rFonts w:cs="Calibri" w:eastAsia="Times New Roman"/>
          <w:color w:val="333333"/>
          <w:sz w:val="36"/>
          <w:szCs w:val="36"/>
          <w:lang w:val="en-US" w:eastAsia="en-US"/>
        </w:rPr>
        <w:t>Angle Projection: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 xml:space="preserve"> It is a method of creating a 2D drawing of a 3D object. It is mainly used in Europe and Asia and has not been officially used in Australia for many years. In Australia, third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angle projection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is the preferred method of orthographic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projection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. Note the symbol for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first angle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orthographic </w:t>
      </w:r>
      <w:r>
        <w:rPr>
          <w:rFonts w:cs="Calibri" w:eastAsia="Calibr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projection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.</w:t>
      </w:r>
    </w:p>
    <w:p>
      <w:pPr>
        <w:pStyle w:val="style0"/>
        <w:shd w:val="clear" w:color="auto" w:fill="ffffff"/>
        <w:spacing w:after="160" w:lineRule="auto" w:line="259"/>
        <w:rPr>
          <w:rFonts w:cs="Calibri" w:eastAsia="Times New Roman"/>
          <w:color w:val="222222"/>
          <w:sz w:val="36"/>
          <w:szCs w:val="36"/>
          <w:lang w:val="en-US" w:eastAsia="en-US"/>
        </w:rPr>
      </w:pPr>
      <w:r>
        <w:rPr>
          <w:rFonts w:cs="Calibri" w:eastAsia="Times New Roman"/>
          <w:color w:val="333333"/>
          <w:sz w:val="36"/>
          <w:szCs w:val="36"/>
          <w:lang w:val="en-US" w:eastAsia="en-US"/>
        </w:rPr>
        <w:t>b) 3</w:t>
      </w:r>
      <w:r>
        <w:rPr>
          <w:rFonts w:cs="Calibri" w:eastAsia="Times New Roman"/>
          <w:color w:val="333333"/>
          <w:sz w:val="36"/>
          <w:szCs w:val="36"/>
          <w:vertAlign w:val="superscript"/>
          <w:lang w:val="en-US" w:eastAsia="en-US"/>
        </w:rPr>
        <w:t>rd</w:t>
      </w:r>
      <w:r>
        <w:rPr>
          <w:rFonts w:cs="Calibri" w:eastAsia="Times New Roman"/>
          <w:color w:val="333333"/>
          <w:sz w:val="36"/>
          <w:szCs w:val="36"/>
          <w:lang w:val="en-US" w:eastAsia="en-US"/>
        </w:rPr>
        <w:t xml:space="preserve"> Angle Projection:</w:t>
      </w:r>
      <w:r>
        <w:rPr>
          <w:rFonts w:cs="Calibri" w:eastAsia="Times New Roman"/>
          <w:color w:val="222222"/>
          <w:sz w:val="36"/>
          <w:szCs w:val="36"/>
          <w:lang w:val="en-US" w:eastAsia="en-US"/>
        </w:rPr>
        <w:t xml:space="preserve"> is a method of orthographic </w:t>
      </w:r>
      <w:r>
        <w:rPr>
          <w:rFonts w:cs="Calibri" w:eastAsia="Times New Roman"/>
          <w:bCs/>
          <w:color w:val="222222"/>
          <w:sz w:val="36"/>
          <w:szCs w:val="36"/>
          <w:lang w:val="en-US" w:eastAsia="en-US"/>
        </w:rPr>
        <w:t>projection</w:t>
      </w:r>
      <w:r>
        <w:rPr>
          <w:rFonts w:cs="Calibri" w:eastAsia="Times New Roman"/>
          <w:color w:val="222222"/>
          <w:sz w:val="36"/>
          <w:szCs w:val="36"/>
          <w:lang w:val="en-US" w:eastAsia="en-US"/>
        </w:rPr>
        <w:t> which is a technique in portraying a 3D design using a series of 2D views.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 xml:space="preserve"> For the </w:t>
      </w:r>
      <w:r>
        <w:rPr>
          <w:rFonts w:cs="Calibri" w:eastAsia="Calibri"/>
          <w:bCs/>
          <w:color w:val="222222"/>
          <w:sz w:val="36"/>
          <w:szCs w:val="36"/>
          <w:shd w:val="clear" w:color="auto" w:fill="ffffff"/>
          <w:lang w:val="en-US" w:eastAsia="en-US"/>
        </w:rPr>
        <w:t>third angle projection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, the object is placed below and behind the viewing planes meaning the plane of </w:t>
      </w:r>
      <w:r>
        <w:rPr>
          <w:rFonts w:cs="Calibri" w:eastAsia="Calibri"/>
          <w:bCs/>
          <w:color w:val="222222"/>
          <w:sz w:val="36"/>
          <w:szCs w:val="36"/>
          <w:shd w:val="clear" w:color="auto" w:fill="ffffff"/>
          <w:lang w:val="en-US" w:eastAsia="en-US"/>
        </w:rPr>
        <w:t>projection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is </w:t>
      </w:r>
      <w:r>
        <w:rPr>
          <w:rFonts w:cs="Calibri" w:eastAsia="Calibri"/>
          <w:bCs/>
          <w:color w:val="222222"/>
          <w:sz w:val="36"/>
          <w:szCs w:val="36"/>
          <w:shd w:val="clear" w:color="auto" w:fill="ffffff"/>
          <w:lang w:val="en-US" w:eastAsia="en-US"/>
        </w:rPr>
        <w:t>between</w:t>
      </w:r>
      <w:r>
        <w:rPr>
          <w:rFonts w:cs="Calibri" w:eastAsia="Calibri"/>
          <w:color w:val="222222"/>
          <w:sz w:val="36"/>
          <w:szCs w:val="36"/>
          <w:shd w:val="clear" w:color="auto" w:fill="ffffff"/>
          <w:lang w:val="en-US" w:eastAsia="en-US"/>
        </w:rPr>
        <w:t> the observer and the object.</w:t>
      </w:r>
      <w:r>
        <w:rPr>
          <w:rFonts w:cs="Calibri" w:eastAsia="Times New Roman"/>
          <w:color w:val="333333"/>
          <w:sz w:val="36"/>
          <w:szCs w:val="36"/>
          <w:lang w:val="en-US" w:eastAsia="en-US"/>
        </w:rPr>
        <w:t xml:space="preserve"> </w:t>
      </w: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noProof/>
          <w:color w:val="222222"/>
          <w:shd w:val="clear" w:color="auto" w:fill="ffffff"/>
          <w:lang w:val="en-US" w:eastAsia="en-US"/>
        </w:rPr>
        <w:drawing>
          <wp:inline distL="0" distT="0" distB="0" distR="0">
            <wp:extent cx="361950" cy="45719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88921" b="98328"/>
                    <a:stretch/>
                  </pic:blipFill>
                  <pic:spPr>
                    <a:xfrm rot="0">
                      <a:off x="0" y="0"/>
                      <a:ext cx="361950" cy="4571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Objective Answers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C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B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B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C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B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A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C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A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C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C</w:t>
      </w:r>
    </w:p>
    <w:p>
      <w:pPr>
        <w:pStyle w:val="style0"/>
        <w:numPr>
          <w:ilvl w:val="0"/>
          <w:numId w:val="2"/>
        </w:numPr>
        <w:spacing w:after="160" w:lineRule="auto" w:line="259"/>
        <w:contextualSpacing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  <w:r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  <w:t>D</w:t>
      </w: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</w:p>
    <w:p>
      <w:pPr>
        <w:pStyle w:val="style0"/>
        <w:spacing w:after="160" w:lineRule="auto" w:line="259"/>
        <w:rPr>
          <w:rFonts w:ascii="Arial" w:cs="Arial" w:eastAsia="Calibri" w:hAnsi="Arial"/>
          <w:color w:val="222222"/>
          <w:sz w:val="40"/>
          <w:shd w:val="clear" w:color="auto" w:fill="ffffff"/>
          <w:lang w:val="en-US" w:eastAsia="en-US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CA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C58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eastAsia="Calibri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gi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522</Words>
  <Pages>5</Pages>
  <Characters>2443</Characters>
  <Application>WPS Office</Application>
  <DocSecurity>0</DocSecurity>
  <Paragraphs>74</Paragraphs>
  <ScaleCrop>false</ScaleCrop>
  <LinksUpToDate>false</LinksUpToDate>
  <CharactersWithSpaces>2949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2020-04-21T23:58:00Z</dcterms:created>
  <dc:creator>Munachiso nwolisa</dc:creator>
  <lastModifiedBy>SM-G950F</lastModifiedBy>
  <dcterms:modified xsi:type="dcterms:W3CDTF">2020-04-22T23:28:20Z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