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E0A4" w14:textId="77777777" w:rsidR="00C561AE" w:rsidRPr="00C561AE" w:rsidRDefault="00C561AE" w:rsidP="00C561AE">
      <w:pPr>
        <w:jc w:val="both"/>
        <w:rPr>
          <w:rFonts w:ascii="Times New Roman" w:hAnsi="Times New Roman" w:cs="Times New Roman"/>
          <w:sz w:val="24"/>
          <w:szCs w:val="24"/>
        </w:rPr>
      </w:pPr>
      <w:r w:rsidRPr="00C561AE">
        <w:rPr>
          <w:rFonts w:ascii="Times New Roman" w:hAnsi="Times New Roman" w:cs="Times New Roman"/>
          <w:sz w:val="24"/>
          <w:szCs w:val="24"/>
        </w:rPr>
        <w:t>NAME: AHMED LATEEFA OMOTOLA</w:t>
      </w:r>
    </w:p>
    <w:p w14:paraId="264CA8C7" w14:textId="77777777" w:rsidR="00C561AE" w:rsidRPr="00C561AE" w:rsidRDefault="00C561AE" w:rsidP="00C561AE">
      <w:pPr>
        <w:jc w:val="both"/>
        <w:rPr>
          <w:rFonts w:ascii="Times New Roman" w:hAnsi="Times New Roman" w:cs="Times New Roman"/>
          <w:sz w:val="24"/>
          <w:szCs w:val="24"/>
        </w:rPr>
      </w:pPr>
      <w:r w:rsidRPr="00C561AE">
        <w:rPr>
          <w:rFonts w:ascii="Times New Roman" w:hAnsi="Times New Roman" w:cs="Times New Roman"/>
          <w:sz w:val="24"/>
          <w:szCs w:val="24"/>
        </w:rPr>
        <w:t>MATRIC NUMBER: 16/SCI01/004</w:t>
      </w:r>
    </w:p>
    <w:p w14:paraId="65F3B2C8" w14:textId="77777777" w:rsidR="00C561AE" w:rsidRPr="00C561AE" w:rsidRDefault="00C561AE" w:rsidP="00C561AE">
      <w:pPr>
        <w:jc w:val="both"/>
        <w:rPr>
          <w:rFonts w:ascii="Times New Roman" w:hAnsi="Times New Roman" w:cs="Times New Roman"/>
          <w:sz w:val="24"/>
          <w:szCs w:val="24"/>
        </w:rPr>
      </w:pPr>
      <w:r w:rsidRPr="00C561AE">
        <w:rPr>
          <w:rFonts w:ascii="Times New Roman" w:hAnsi="Times New Roman" w:cs="Times New Roman"/>
          <w:sz w:val="24"/>
          <w:szCs w:val="24"/>
        </w:rPr>
        <w:t>COURSE CODE: CSC 406</w:t>
      </w:r>
    </w:p>
    <w:p w14:paraId="511E905A" w14:textId="77777777" w:rsidR="00C561AE" w:rsidRPr="00C561AE" w:rsidRDefault="00C561AE" w:rsidP="00C561AE">
      <w:pPr>
        <w:jc w:val="both"/>
        <w:rPr>
          <w:rFonts w:ascii="Times New Roman" w:hAnsi="Times New Roman" w:cs="Times New Roman"/>
          <w:sz w:val="24"/>
          <w:szCs w:val="24"/>
        </w:rPr>
      </w:pPr>
      <w:r w:rsidRPr="00C561AE">
        <w:rPr>
          <w:rFonts w:ascii="Times New Roman" w:hAnsi="Times New Roman" w:cs="Times New Roman"/>
          <w:sz w:val="24"/>
          <w:szCs w:val="24"/>
        </w:rPr>
        <w:t>COURSE TITLE: HUMAN COMPUTER INTERACTION</w:t>
      </w:r>
      <w:bookmarkStart w:id="0" w:name="_GoBack"/>
      <w:bookmarkEnd w:id="0"/>
    </w:p>
    <w:p w14:paraId="363AD875" w14:textId="0D52AC9E" w:rsidR="00C561AE" w:rsidRPr="00C561AE" w:rsidRDefault="00C561AE" w:rsidP="00C561AE">
      <w:pPr>
        <w:shd w:val="clear" w:color="auto" w:fill="FFFFFF"/>
        <w:tabs>
          <w:tab w:val="num" w:pos="720"/>
        </w:tabs>
        <w:spacing w:before="100" w:beforeAutospacing="1" w:after="24" w:line="240" w:lineRule="auto"/>
        <w:ind w:left="384" w:hanging="360"/>
        <w:rPr>
          <w:rFonts w:ascii="Times New Roman" w:hAnsi="Times New Roman" w:cs="Times New Roman"/>
          <w:sz w:val="24"/>
          <w:szCs w:val="24"/>
        </w:rPr>
      </w:pPr>
      <w:r w:rsidRPr="00C561AE">
        <w:rPr>
          <w:rFonts w:ascii="Times New Roman" w:hAnsi="Times New Roman" w:cs="Times New Roman"/>
          <w:sz w:val="24"/>
          <w:szCs w:val="24"/>
        </w:rPr>
        <w:t>QUESTION</w:t>
      </w:r>
    </w:p>
    <w:p w14:paraId="37B4E7D1" w14:textId="6001BBC8" w:rsidR="00C561AE" w:rsidRPr="00C561AE" w:rsidRDefault="00C561AE" w:rsidP="00C561AE">
      <w:pPr>
        <w:shd w:val="clear" w:color="auto" w:fill="FFFFFF"/>
        <w:tabs>
          <w:tab w:val="num" w:pos="720"/>
        </w:tabs>
        <w:spacing w:before="100" w:beforeAutospacing="1" w:after="24" w:line="240" w:lineRule="auto"/>
        <w:ind w:left="384" w:hanging="360"/>
        <w:rPr>
          <w:rFonts w:ascii="Times New Roman" w:hAnsi="Times New Roman" w:cs="Times New Roman"/>
          <w:sz w:val="24"/>
          <w:szCs w:val="24"/>
          <w:shd w:val="clear" w:color="auto" w:fill="FFFFFF"/>
        </w:rPr>
      </w:pPr>
      <w:r w:rsidRPr="00C561AE">
        <w:rPr>
          <w:rFonts w:ascii="Times New Roman" w:hAnsi="Times New Roman" w:cs="Times New Roman"/>
          <w:sz w:val="24"/>
          <w:szCs w:val="24"/>
          <w:shd w:val="clear" w:color="auto" w:fill="FFFFFF"/>
        </w:rPr>
        <w:t>Discuss the term quality in relation to Human Computer Interaction (HCI).</w:t>
      </w:r>
    </w:p>
    <w:p w14:paraId="3D8DE277" w14:textId="3EB873FD" w:rsidR="00C561AE" w:rsidRPr="00C561AE" w:rsidRDefault="00C561AE" w:rsidP="00C561AE">
      <w:pPr>
        <w:shd w:val="clear" w:color="auto" w:fill="FFFFFF"/>
        <w:tabs>
          <w:tab w:val="num" w:pos="720"/>
        </w:tabs>
        <w:spacing w:before="100" w:beforeAutospacing="1" w:after="24" w:line="240" w:lineRule="auto"/>
        <w:ind w:left="384" w:hanging="360"/>
        <w:rPr>
          <w:rFonts w:ascii="Times New Roman" w:hAnsi="Times New Roman" w:cs="Times New Roman"/>
          <w:sz w:val="24"/>
          <w:szCs w:val="24"/>
        </w:rPr>
      </w:pPr>
      <w:r w:rsidRPr="00C561AE">
        <w:rPr>
          <w:rFonts w:ascii="Times New Roman" w:hAnsi="Times New Roman" w:cs="Times New Roman"/>
          <w:sz w:val="24"/>
          <w:szCs w:val="24"/>
          <w:shd w:val="clear" w:color="auto" w:fill="FFFFFF"/>
        </w:rPr>
        <w:t>ANSWERS</w:t>
      </w:r>
    </w:p>
    <w:p w14:paraId="37BF6CF0" w14:textId="1818515B" w:rsidR="00C561AE" w:rsidRPr="00C561AE" w:rsidRDefault="00C561AE" w:rsidP="00C561AE">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en-GB"/>
        </w:rPr>
      </w:pPr>
      <w:r w:rsidRPr="00C561AE">
        <w:rPr>
          <w:rFonts w:ascii="Times New Roman" w:eastAsia="Times New Roman" w:hAnsi="Times New Roman" w:cs="Times New Roman"/>
          <w:sz w:val="24"/>
          <w:szCs w:val="24"/>
          <w:u w:val="single"/>
          <w:lang w:eastAsia="en-GB"/>
        </w:rPr>
        <w:t>Ubiquitous computing</w:t>
      </w:r>
      <w:r w:rsidRPr="00C561AE">
        <w:rPr>
          <w:rFonts w:ascii="Times New Roman" w:eastAsia="Times New Roman" w:hAnsi="Times New Roman" w:cs="Times New Roman"/>
          <w:sz w:val="24"/>
          <w:szCs w:val="24"/>
          <w:lang w:eastAsia="en-GB"/>
        </w:rPr>
        <w:t xml:space="preserve"> and communication. Computers are expected to communicate through high speed local networks, nationally over wide-area networks, and portably via infrared, ultrasonic, cellular, and other technologies. Data and computational services will be portably accessible from many if not most locations to which a user </w:t>
      </w:r>
      <w:proofErr w:type="gramStart"/>
      <w:r w:rsidRPr="00C561AE">
        <w:rPr>
          <w:rFonts w:ascii="Times New Roman" w:eastAsia="Times New Roman" w:hAnsi="Times New Roman" w:cs="Times New Roman"/>
          <w:sz w:val="24"/>
          <w:szCs w:val="24"/>
          <w:lang w:eastAsia="en-GB"/>
        </w:rPr>
        <w:t>travels</w:t>
      </w:r>
      <w:proofErr w:type="gramEnd"/>
      <w:r w:rsidRPr="00C561AE">
        <w:rPr>
          <w:rFonts w:ascii="Times New Roman" w:eastAsia="Times New Roman" w:hAnsi="Times New Roman" w:cs="Times New Roman"/>
          <w:sz w:val="24"/>
          <w:szCs w:val="24"/>
          <w:lang w:eastAsia="en-GB"/>
        </w:rPr>
        <w:t>.</w:t>
      </w:r>
    </w:p>
    <w:p w14:paraId="45C3004A" w14:textId="77777777" w:rsidR="00C561AE" w:rsidRPr="00C561AE" w:rsidRDefault="00C561AE" w:rsidP="00C561AE">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en-GB"/>
        </w:rPr>
      </w:pPr>
      <w:r w:rsidRPr="00C561AE">
        <w:rPr>
          <w:rFonts w:ascii="Times New Roman" w:eastAsia="Times New Roman" w:hAnsi="Times New Roman" w:cs="Times New Roman"/>
          <w:sz w:val="24"/>
          <w:szCs w:val="24"/>
          <w:lang w:eastAsia="en-GB"/>
        </w:rPr>
        <w:t>High-functionality systems. Systems can have large numbers of functions associated with them. There are so many systems that most users, technical or non-technical, do not have time to learn about in the traditional way (e.g., through thick user manuals).</w:t>
      </w:r>
    </w:p>
    <w:p w14:paraId="64EEED33" w14:textId="77777777" w:rsidR="00C561AE" w:rsidRPr="00C561AE" w:rsidRDefault="00C561AE" w:rsidP="00C561AE">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en-GB"/>
        </w:rPr>
      </w:pPr>
      <w:r w:rsidRPr="00C561AE">
        <w:rPr>
          <w:rFonts w:ascii="Times New Roman" w:eastAsia="Times New Roman" w:hAnsi="Times New Roman" w:cs="Times New Roman"/>
          <w:sz w:val="24"/>
          <w:szCs w:val="24"/>
          <w:lang w:eastAsia="en-GB"/>
        </w:rPr>
        <w:t>Mass availability of computer graphics. Computer graphics capabilities such as image processing, graphics transformations, rendering, and interactive animation are becoming widespread as inexpensive chips become available for inclusion in general workstations and mobile devices.</w:t>
      </w:r>
    </w:p>
    <w:p w14:paraId="3D0EA0F5" w14:textId="77777777" w:rsidR="00C561AE" w:rsidRPr="00C561AE" w:rsidRDefault="00C561AE" w:rsidP="00C561AE">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en-GB"/>
        </w:rPr>
      </w:pPr>
      <w:r w:rsidRPr="00C561AE">
        <w:rPr>
          <w:rFonts w:ascii="Times New Roman" w:eastAsia="Times New Roman" w:hAnsi="Times New Roman" w:cs="Times New Roman"/>
          <w:sz w:val="24"/>
          <w:szCs w:val="24"/>
          <w:lang w:eastAsia="en-GB"/>
        </w:rPr>
        <w:t>Mixed media. Commercial systems can handle images, voice, sounds, video, text, formatted data. These are exchangeable over communication links among users. The separate fields of consumer electronics (e.g., stereo sets, DVD players, televisions) and computers are beginning to merge. Computer and print fields are expected to cross-assimilate.</w:t>
      </w:r>
    </w:p>
    <w:p w14:paraId="7541B243" w14:textId="2424D25E" w:rsidR="00C561AE" w:rsidRPr="00C561AE" w:rsidRDefault="00C561AE" w:rsidP="00C561AE">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en-GB"/>
        </w:rPr>
      </w:pPr>
      <w:r w:rsidRPr="00C561AE">
        <w:rPr>
          <w:rFonts w:ascii="Times New Roman" w:eastAsia="Times New Roman" w:hAnsi="Times New Roman" w:cs="Times New Roman"/>
          <w:sz w:val="24"/>
          <w:szCs w:val="24"/>
          <w:lang w:eastAsia="en-GB"/>
        </w:rPr>
        <w:t>High-</w:t>
      </w:r>
      <w:r w:rsidRPr="00C561AE">
        <w:rPr>
          <w:rFonts w:ascii="Times New Roman" w:eastAsia="Times New Roman" w:hAnsi="Times New Roman" w:cs="Times New Roman"/>
          <w:sz w:val="24"/>
          <w:szCs w:val="24"/>
          <w:u w:val="single"/>
          <w:lang w:eastAsia="en-GB"/>
        </w:rPr>
        <w:t>bandwidth</w:t>
      </w:r>
      <w:r w:rsidRPr="00C561AE">
        <w:rPr>
          <w:rFonts w:ascii="Times New Roman" w:eastAsia="Times New Roman" w:hAnsi="Times New Roman" w:cs="Times New Roman"/>
          <w:sz w:val="24"/>
          <w:szCs w:val="24"/>
          <w:lang w:eastAsia="en-GB"/>
        </w:rPr>
        <w:t> interaction. The rate at which humans and machines interact is expected to increase substantially due to the changes in speed, computer graphics, new media, and new input/output devices. This can lead to some qualitatively different interfaces, such as </w:t>
      </w:r>
      <w:r w:rsidRPr="00C561AE">
        <w:rPr>
          <w:rFonts w:ascii="Times New Roman" w:eastAsia="Times New Roman" w:hAnsi="Times New Roman" w:cs="Times New Roman"/>
          <w:sz w:val="24"/>
          <w:szCs w:val="24"/>
          <w:u w:val="single"/>
          <w:lang w:eastAsia="en-GB"/>
        </w:rPr>
        <w:t>virtual reality</w:t>
      </w:r>
      <w:r w:rsidRPr="00C561AE">
        <w:rPr>
          <w:rFonts w:ascii="Times New Roman" w:eastAsia="Times New Roman" w:hAnsi="Times New Roman" w:cs="Times New Roman"/>
          <w:sz w:val="24"/>
          <w:szCs w:val="24"/>
          <w:lang w:eastAsia="en-GB"/>
        </w:rPr>
        <w:t> or computational video.</w:t>
      </w:r>
    </w:p>
    <w:p w14:paraId="7460BDAE" w14:textId="2BF92F2D" w:rsidR="00C561AE" w:rsidRPr="00C561AE" w:rsidRDefault="00C561AE" w:rsidP="00C561AE">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en-GB"/>
        </w:rPr>
      </w:pPr>
      <w:r w:rsidRPr="00C561AE">
        <w:rPr>
          <w:rFonts w:ascii="Times New Roman" w:eastAsia="Times New Roman" w:hAnsi="Times New Roman" w:cs="Times New Roman"/>
          <w:sz w:val="24"/>
          <w:szCs w:val="24"/>
          <w:lang w:eastAsia="en-GB"/>
        </w:rPr>
        <w:t>Large and thin </w:t>
      </w:r>
      <w:r w:rsidRPr="00C561AE">
        <w:rPr>
          <w:rFonts w:ascii="Times New Roman" w:eastAsia="Times New Roman" w:hAnsi="Times New Roman" w:cs="Times New Roman"/>
          <w:sz w:val="24"/>
          <w:szCs w:val="24"/>
          <w:u w:val="single"/>
          <w:lang w:eastAsia="en-GB"/>
        </w:rPr>
        <w:t>displays</w:t>
      </w:r>
      <w:r w:rsidRPr="00C561AE">
        <w:rPr>
          <w:rFonts w:ascii="Times New Roman" w:eastAsia="Times New Roman" w:hAnsi="Times New Roman" w:cs="Times New Roman"/>
          <w:sz w:val="24"/>
          <w:szCs w:val="24"/>
          <w:lang w:eastAsia="en-GB"/>
        </w:rPr>
        <w:t>. New display technologies are maturing, enabling very large displays and displays that are thin, lightweight, and low in power use. This is having large effects on portability and will likely enable developing paper-like, pen-based computer interaction systems very different in feel from present desktop workstations.</w:t>
      </w:r>
    </w:p>
    <w:p w14:paraId="3E59BA77" w14:textId="77777777" w:rsidR="00C561AE" w:rsidRPr="00C561AE" w:rsidRDefault="00C561AE" w:rsidP="00C561AE">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en-GB"/>
        </w:rPr>
      </w:pPr>
      <w:r w:rsidRPr="00C561AE">
        <w:rPr>
          <w:rFonts w:ascii="Times New Roman" w:eastAsia="Times New Roman" w:hAnsi="Times New Roman" w:cs="Times New Roman"/>
          <w:sz w:val="24"/>
          <w:szCs w:val="24"/>
          <w:lang w:eastAsia="en-GB"/>
        </w:rPr>
        <w:t>Information utilities. Public information utilities (such as home banking and shopping) and specialized industry services (e.g., weather for pilots) are expected to proliferate. The rate of proliferation can accelerate with the introduction of high-bandwidth interaction and the improvement in quality of interfaces.</w:t>
      </w:r>
    </w:p>
    <w:p w14:paraId="425F2066" w14:textId="77777777" w:rsidR="009A29F8" w:rsidRPr="00C561AE" w:rsidRDefault="009A29F8">
      <w:pPr>
        <w:rPr>
          <w:rFonts w:ascii="Times New Roman" w:hAnsi="Times New Roman" w:cs="Times New Roman"/>
          <w:sz w:val="24"/>
          <w:szCs w:val="24"/>
        </w:rPr>
      </w:pPr>
    </w:p>
    <w:sectPr w:rsidR="009A29F8" w:rsidRPr="00C56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11A31"/>
    <w:multiLevelType w:val="multilevel"/>
    <w:tmpl w:val="E8D4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44"/>
    <w:rsid w:val="00241BAE"/>
    <w:rsid w:val="002C63AC"/>
    <w:rsid w:val="006A5944"/>
    <w:rsid w:val="009A29F8"/>
    <w:rsid w:val="00C5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B761"/>
  <w15:chartTrackingRefBased/>
  <w15:docId w15:val="{FADDB0B0-C20D-4822-AF62-46B742F1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Company>Microsoft</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Latyfah Ahmed</dc:creator>
  <cp:keywords/>
  <dc:description/>
  <cp:lastModifiedBy>Latyfah Ahmed</cp:lastModifiedBy>
  <cp:revision>2</cp:revision>
  <dcterms:created xsi:type="dcterms:W3CDTF">2020-04-23T15:57:00Z</dcterms:created>
  <dcterms:modified xsi:type="dcterms:W3CDTF">2020-04-23T15:59:00Z</dcterms:modified>
</cp:coreProperties>
</file>