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DC" w:rsidRDefault="00062BDC" w:rsidP="00E55AD4">
      <w:pPr>
        <w:rPr>
          <w:rFonts w:ascii="Times New Roman" w:hAnsi="Times New Roman" w:cs="Times New Roman"/>
          <w:b/>
          <w:sz w:val="32"/>
          <w:szCs w:val="32"/>
        </w:rPr>
      </w:pPr>
    </w:p>
    <w:p w:rsidR="00E55AD4" w:rsidRPr="006F6860" w:rsidRDefault="00E55AD4" w:rsidP="00E55AD4">
      <w:pPr>
        <w:rPr>
          <w:rFonts w:ascii="Times New Roman" w:hAnsi="Times New Roman" w:cs="Times New Roman"/>
          <w:b/>
          <w:sz w:val="32"/>
          <w:szCs w:val="32"/>
        </w:rPr>
      </w:pPr>
      <w:bookmarkStart w:id="0" w:name="_GoBack"/>
      <w:bookmarkEnd w:id="0"/>
      <w:r w:rsidRPr="006F6860">
        <w:rPr>
          <w:rFonts w:ascii="Times New Roman" w:hAnsi="Times New Roman" w:cs="Times New Roman"/>
          <w:b/>
          <w:sz w:val="32"/>
          <w:szCs w:val="32"/>
        </w:rPr>
        <w:t>NAME: CHUKU CHIMZI MARK.</w:t>
      </w:r>
    </w:p>
    <w:p w:rsidR="00E55AD4" w:rsidRPr="006F6860" w:rsidRDefault="006F6860" w:rsidP="00E55AD4">
      <w:pPr>
        <w:rPr>
          <w:rFonts w:ascii="Times New Roman" w:hAnsi="Times New Roman" w:cs="Times New Roman"/>
          <w:b/>
          <w:sz w:val="32"/>
          <w:szCs w:val="32"/>
        </w:rPr>
      </w:pPr>
      <w:r w:rsidRPr="006F6860">
        <w:rPr>
          <w:rFonts w:ascii="Times New Roman" w:hAnsi="Times New Roman" w:cs="Times New Roman"/>
          <w:b/>
          <w:sz w:val="32"/>
          <w:szCs w:val="32"/>
        </w:rPr>
        <w:t>MATRICULATION NUMBER</w:t>
      </w:r>
      <w:r w:rsidR="00E55AD4" w:rsidRPr="006F6860">
        <w:rPr>
          <w:rFonts w:ascii="Times New Roman" w:hAnsi="Times New Roman" w:cs="Times New Roman"/>
          <w:b/>
          <w:sz w:val="32"/>
          <w:szCs w:val="32"/>
        </w:rPr>
        <w:t>: 16/LAW01/051.</w:t>
      </w:r>
    </w:p>
    <w:p w:rsidR="00E55AD4" w:rsidRPr="006F6860" w:rsidRDefault="00E55AD4" w:rsidP="00E55AD4">
      <w:pPr>
        <w:rPr>
          <w:rFonts w:ascii="Times New Roman" w:hAnsi="Times New Roman" w:cs="Times New Roman"/>
          <w:b/>
          <w:sz w:val="32"/>
          <w:szCs w:val="32"/>
        </w:rPr>
      </w:pPr>
      <w:r w:rsidRPr="006F6860">
        <w:rPr>
          <w:rFonts w:ascii="Times New Roman" w:hAnsi="Times New Roman" w:cs="Times New Roman"/>
          <w:b/>
          <w:sz w:val="32"/>
          <w:szCs w:val="32"/>
        </w:rPr>
        <w:t>LEVEL: 400.</w:t>
      </w:r>
    </w:p>
    <w:p w:rsidR="00E55AD4" w:rsidRPr="006F6860" w:rsidRDefault="00E55AD4" w:rsidP="00E55AD4">
      <w:pPr>
        <w:rPr>
          <w:rFonts w:ascii="Times New Roman" w:hAnsi="Times New Roman" w:cs="Times New Roman"/>
          <w:b/>
          <w:sz w:val="32"/>
          <w:szCs w:val="32"/>
        </w:rPr>
      </w:pPr>
      <w:r w:rsidRPr="006F6860">
        <w:rPr>
          <w:rFonts w:ascii="Times New Roman" w:hAnsi="Times New Roman" w:cs="Times New Roman"/>
          <w:b/>
          <w:sz w:val="32"/>
          <w:szCs w:val="32"/>
        </w:rPr>
        <w:t>COURSE TITLE: LAND LAW 2.</w:t>
      </w:r>
    </w:p>
    <w:p w:rsidR="00E55AD4" w:rsidRPr="006F6860" w:rsidRDefault="00E55AD4" w:rsidP="00E55AD4">
      <w:pPr>
        <w:rPr>
          <w:rFonts w:ascii="Times New Roman" w:hAnsi="Times New Roman" w:cs="Times New Roman"/>
          <w:b/>
          <w:sz w:val="32"/>
          <w:szCs w:val="32"/>
        </w:rPr>
      </w:pPr>
      <w:r w:rsidRPr="006F6860">
        <w:rPr>
          <w:rFonts w:ascii="Times New Roman" w:hAnsi="Times New Roman" w:cs="Times New Roman"/>
          <w:b/>
          <w:sz w:val="32"/>
          <w:szCs w:val="32"/>
        </w:rPr>
        <w:t>ASSIGNMENT TITLE:</w:t>
      </w:r>
      <w:r w:rsidR="00466CF8" w:rsidRPr="006F6860">
        <w:rPr>
          <w:rFonts w:ascii="Times New Roman" w:hAnsi="Times New Roman" w:cs="Times New Roman"/>
          <w:b/>
          <w:sz w:val="32"/>
          <w:szCs w:val="32"/>
        </w:rPr>
        <w:t xml:space="preserve"> </w:t>
      </w:r>
      <w:r w:rsidRPr="006F6860">
        <w:rPr>
          <w:rFonts w:ascii="Times New Roman" w:hAnsi="Times New Roman" w:cs="Times New Roman"/>
          <w:b/>
          <w:sz w:val="32"/>
          <w:szCs w:val="32"/>
        </w:rPr>
        <w:t>CUSTOMARY LAND TENURE SYSTEM</w:t>
      </w:r>
      <w:r w:rsidR="000C66D8" w:rsidRPr="006F6860">
        <w:rPr>
          <w:rFonts w:ascii="Times New Roman" w:hAnsi="Times New Roman" w:cs="Times New Roman"/>
          <w:b/>
          <w:sz w:val="32"/>
          <w:szCs w:val="32"/>
        </w:rPr>
        <w:t>.</w:t>
      </w:r>
    </w:p>
    <w:p w:rsidR="00E55AD4" w:rsidRPr="006F6860" w:rsidRDefault="00E55AD4" w:rsidP="00E55AD4">
      <w:pPr>
        <w:rPr>
          <w:rFonts w:ascii="Times New Roman" w:hAnsi="Times New Roman" w:cs="Times New Roman"/>
          <w:b/>
          <w:sz w:val="32"/>
          <w:szCs w:val="32"/>
        </w:rPr>
      </w:pPr>
      <w:r w:rsidRPr="006F6860">
        <w:rPr>
          <w:rFonts w:ascii="Times New Roman" w:hAnsi="Times New Roman" w:cs="Times New Roman"/>
          <w:b/>
          <w:sz w:val="32"/>
          <w:szCs w:val="32"/>
        </w:rPr>
        <w:t>COURSE CODE: LPB 402.</w:t>
      </w:r>
    </w:p>
    <w:p w:rsidR="00593659" w:rsidRPr="006F6860" w:rsidRDefault="00E55AD4" w:rsidP="00E55AD4">
      <w:pPr>
        <w:rPr>
          <w:rFonts w:ascii="Times New Roman" w:hAnsi="Times New Roman" w:cs="Times New Roman"/>
          <w:b/>
          <w:sz w:val="32"/>
          <w:szCs w:val="32"/>
        </w:rPr>
      </w:pPr>
      <w:r w:rsidRPr="006F6860">
        <w:rPr>
          <w:rFonts w:ascii="Times New Roman" w:hAnsi="Times New Roman" w:cs="Times New Roman"/>
          <w:b/>
          <w:sz w:val="32"/>
          <w:szCs w:val="32"/>
        </w:rPr>
        <w:t>LECTURER IN CHARGE: .PROFESSOR E.A TAIWO</w:t>
      </w:r>
    </w:p>
    <w:p w:rsidR="00E55AD4" w:rsidRPr="006F6860" w:rsidRDefault="00E55AD4" w:rsidP="00E55AD4">
      <w:pPr>
        <w:rPr>
          <w:rFonts w:ascii="Times New Roman" w:hAnsi="Times New Roman" w:cs="Times New Roman"/>
          <w:b/>
          <w:sz w:val="32"/>
          <w:szCs w:val="32"/>
        </w:rPr>
      </w:pPr>
      <w:r w:rsidRPr="006F6860">
        <w:rPr>
          <w:rFonts w:ascii="Times New Roman" w:hAnsi="Times New Roman" w:cs="Times New Roman"/>
          <w:b/>
          <w:sz w:val="32"/>
          <w:szCs w:val="32"/>
        </w:rPr>
        <w:t>SUBMISSION DATE/DEADLINE:</w:t>
      </w:r>
      <w:r w:rsidR="00466CF8" w:rsidRPr="006F6860">
        <w:rPr>
          <w:rFonts w:ascii="Times New Roman" w:hAnsi="Times New Roman" w:cs="Times New Roman"/>
          <w:b/>
          <w:sz w:val="32"/>
          <w:szCs w:val="32"/>
        </w:rPr>
        <w:t xml:space="preserve"> </w:t>
      </w:r>
      <w:r w:rsidRPr="006F6860">
        <w:rPr>
          <w:rFonts w:ascii="Times New Roman" w:hAnsi="Times New Roman" w:cs="Times New Roman"/>
          <w:b/>
          <w:sz w:val="32"/>
          <w:szCs w:val="32"/>
        </w:rPr>
        <w:t>APRIL 24</w:t>
      </w:r>
      <w:proofErr w:type="gramStart"/>
      <w:r w:rsidRPr="006F6860">
        <w:rPr>
          <w:rFonts w:ascii="Times New Roman" w:hAnsi="Times New Roman" w:cs="Times New Roman"/>
          <w:b/>
          <w:sz w:val="32"/>
          <w:szCs w:val="32"/>
        </w:rPr>
        <w:t>,2020</w:t>
      </w:r>
      <w:proofErr w:type="gramEnd"/>
    </w:p>
    <w:p w:rsidR="002134C4" w:rsidRPr="006F6860" w:rsidRDefault="002134C4" w:rsidP="00E55AD4">
      <w:pPr>
        <w:rPr>
          <w:rFonts w:ascii="Times New Roman" w:hAnsi="Times New Roman" w:cs="Times New Roman"/>
          <w:sz w:val="24"/>
          <w:szCs w:val="24"/>
        </w:rPr>
      </w:pPr>
    </w:p>
    <w:p w:rsidR="00E55AD4" w:rsidRPr="006F6860" w:rsidRDefault="00E55AD4" w:rsidP="00E55AD4">
      <w:pPr>
        <w:rPr>
          <w:rFonts w:ascii="Times New Roman" w:hAnsi="Times New Roman" w:cs="Times New Roman"/>
          <w:b/>
          <w:sz w:val="24"/>
          <w:szCs w:val="24"/>
        </w:rPr>
      </w:pPr>
      <w:proofErr w:type="gramStart"/>
      <w:r w:rsidRPr="006F6860">
        <w:rPr>
          <w:rFonts w:ascii="Times New Roman" w:hAnsi="Times New Roman" w:cs="Times New Roman"/>
          <w:b/>
          <w:sz w:val="24"/>
          <w:szCs w:val="24"/>
        </w:rPr>
        <w:t>QUESTION</w:t>
      </w:r>
      <w:r w:rsidR="00466CF8" w:rsidRPr="006F6860">
        <w:rPr>
          <w:rFonts w:ascii="Times New Roman" w:hAnsi="Times New Roman" w:cs="Times New Roman"/>
          <w:b/>
          <w:sz w:val="24"/>
          <w:szCs w:val="24"/>
        </w:rPr>
        <w:t xml:space="preserve"> </w:t>
      </w:r>
      <w:r w:rsidR="0061182A" w:rsidRPr="006F6860">
        <w:rPr>
          <w:rFonts w:ascii="Times New Roman" w:hAnsi="Times New Roman" w:cs="Times New Roman"/>
          <w:b/>
          <w:sz w:val="24"/>
          <w:szCs w:val="24"/>
        </w:rPr>
        <w:t>:</w:t>
      </w:r>
      <w:proofErr w:type="gramEnd"/>
    </w:p>
    <w:p w:rsidR="00466CF8" w:rsidRPr="006F6860" w:rsidRDefault="0061182A" w:rsidP="00E55AD4">
      <w:pPr>
        <w:rPr>
          <w:rFonts w:ascii="Times New Roman" w:hAnsi="Times New Roman" w:cs="Times New Roman"/>
          <w:sz w:val="28"/>
          <w:szCs w:val="28"/>
        </w:rPr>
      </w:pPr>
      <w:r w:rsidRPr="006F6860">
        <w:rPr>
          <w:rFonts w:ascii="Times New Roman" w:hAnsi="Times New Roman" w:cs="Times New Roman"/>
          <w:sz w:val="28"/>
          <w:szCs w:val="28"/>
        </w:rPr>
        <w:t>Prepare a brief paper</w:t>
      </w:r>
      <w:r w:rsidR="007D70BB" w:rsidRPr="006F6860">
        <w:rPr>
          <w:rFonts w:ascii="Times New Roman" w:hAnsi="Times New Roman" w:cs="Times New Roman"/>
          <w:sz w:val="28"/>
          <w:szCs w:val="28"/>
        </w:rPr>
        <w:t xml:space="preserve"> </w:t>
      </w:r>
      <w:r w:rsidRPr="006F6860">
        <w:rPr>
          <w:rFonts w:ascii="Times New Roman" w:hAnsi="Times New Roman" w:cs="Times New Roman"/>
          <w:sz w:val="28"/>
          <w:szCs w:val="28"/>
        </w:rPr>
        <w:t>[not more than 3 pages,</w:t>
      </w:r>
      <w:r w:rsidR="00466CF8" w:rsidRPr="006F6860">
        <w:rPr>
          <w:rFonts w:ascii="Times New Roman" w:hAnsi="Times New Roman" w:cs="Times New Roman"/>
          <w:sz w:val="28"/>
          <w:szCs w:val="28"/>
        </w:rPr>
        <w:t xml:space="preserve"> </w:t>
      </w:r>
      <w:proofErr w:type="gramStart"/>
      <w:r w:rsidRPr="006F6860">
        <w:rPr>
          <w:rFonts w:ascii="Times New Roman" w:hAnsi="Times New Roman" w:cs="Times New Roman"/>
          <w:sz w:val="28"/>
          <w:szCs w:val="28"/>
        </w:rPr>
        <w:t>12pt</w:t>
      </w:r>
      <w:r w:rsidR="00466CF8" w:rsidRPr="006F6860">
        <w:rPr>
          <w:rFonts w:ascii="Times New Roman" w:hAnsi="Times New Roman" w:cs="Times New Roman"/>
          <w:sz w:val="28"/>
          <w:szCs w:val="28"/>
        </w:rPr>
        <w:t xml:space="preserve"> </w:t>
      </w:r>
      <w:r w:rsidRPr="006F6860">
        <w:rPr>
          <w:rFonts w:ascii="Times New Roman" w:hAnsi="Times New Roman" w:cs="Times New Roman"/>
          <w:sz w:val="28"/>
          <w:szCs w:val="28"/>
        </w:rPr>
        <w:t>,</w:t>
      </w:r>
      <w:proofErr w:type="gramEnd"/>
      <w:r w:rsidR="007D70BB" w:rsidRPr="006F6860">
        <w:rPr>
          <w:rFonts w:ascii="Times New Roman" w:hAnsi="Times New Roman" w:cs="Times New Roman"/>
          <w:sz w:val="28"/>
          <w:szCs w:val="28"/>
        </w:rPr>
        <w:t xml:space="preserve"> </w:t>
      </w:r>
      <w:r w:rsidRPr="006F6860">
        <w:rPr>
          <w:rFonts w:ascii="Times New Roman" w:hAnsi="Times New Roman" w:cs="Times New Roman"/>
          <w:sz w:val="28"/>
          <w:szCs w:val="28"/>
        </w:rPr>
        <w:t xml:space="preserve">Times New Roman,1.5 line spacing]on the customary land tenure system as practiced </w:t>
      </w:r>
      <w:r w:rsidR="00E83B8B" w:rsidRPr="006F6860">
        <w:rPr>
          <w:rFonts w:ascii="Times New Roman" w:hAnsi="Times New Roman" w:cs="Times New Roman"/>
          <w:sz w:val="28"/>
          <w:szCs w:val="28"/>
        </w:rPr>
        <w:t>in your locality[state the locality, state, local government or community you are writing about].</w:t>
      </w:r>
      <w:r w:rsidR="00E83B8B" w:rsidRPr="006F6860">
        <w:rPr>
          <w:rFonts w:ascii="Times New Roman" w:hAnsi="Times New Roman" w:cs="Times New Roman"/>
          <w:b/>
          <w:sz w:val="28"/>
          <w:szCs w:val="28"/>
        </w:rPr>
        <w:t>This should briefly cover the creation,</w:t>
      </w:r>
      <w:r w:rsidR="007D70BB" w:rsidRPr="006F6860">
        <w:rPr>
          <w:rFonts w:ascii="Times New Roman" w:hAnsi="Times New Roman" w:cs="Times New Roman"/>
          <w:b/>
          <w:sz w:val="28"/>
          <w:szCs w:val="28"/>
        </w:rPr>
        <w:t xml:space="preserve"> </w:t>
      </w:r>
      <w:r w:rsidR="00E83B8B" w:rsidRPr="006F6860">
        <w:rPr>
          <w:rFonts w:ascii="Times New Roman" w:hAnsi="Times New Roman" w:cs="Times New Roman"/>
          <w:b/>
          <w:sz w:val="28"/>
          <w:szCs w:val="28"/>
        </w:rPr>
        <w:t>ownership,</w:t>
      </w:r>
      <w:r w:rsidR="007D70BB" w:rsidRPr="006F6860">
        <w:rPr>
          <w:rFonts w:ascii="Times New Roman" w:hAnsi="Times New Roman" w:cs="Times New Roman"/>
          <w:b/>
          <w:sz w:val="28"/>
          <w:szCs w:val="28"/>
        </w:rPr>
        <w:t xml:space="preserve"> management and determination of family or communal land in your locality</w:t>
      </w:r>
      <w:r w:rsidR="007D70BB" w:rsidRPr="006F6860">
        <w:rPr>
          <w:rFonts w:ascii="Times New Roman" w:hAnsi="Times New Roman" w:cs="Times New Roman"/>
          <w:sz w:val="28"/>
          <w:szCs w:val="28"/>
        </w:rPr>
        <w:t>. Note that the examiner expects you to write based on your research or knowledge acquired with respect to customary land tenure in your locality.</w:t>
      </w:r>
      <w:r w:rsidRPr="006F6860">
        <w:rPr>
          <w:rFonts w:ascii="Times New Roman" w:hAnsi="Times New Roman" w:cs="Times New Roman"/>
          <w:sz w:val="28"/>
          <w:szCs w:val="28"/>
        </w:rPr>
        <w:t xml:space="preserve"> </w:t>
      </w:r>
    </w:p>
    <w:p w:rsidR="006F6860" w:rsidRDefault="006F6860" w:rsidP="002134C4">
      <w:pPr>
        <w:jc w:val="both"/>
        <w:rPr>
          <w:rFonts w:ascii="Times New Roman" w:hAnsi="Times New Roman" w:cs="Times New Roman"/>
          <w:b/>
          <w:sz w:val="28"/>
          <w:szCs w:val="28"/>
        </w:rPr>
      </w:pPr>
    </w:p>
    <w:p w:rsidR="008F17B2" w:rsidRDefault="008F17B2" w:rsidP="002134C4">
      <w:pPr>
        <w:jc w:val="both"/>
        <w:rPr>
          <w:rFonts w:ascii="Times New Roman" w:hAnsi="Times New Roman" w:cs="Times New Roman"/>
          <w:b/>
          <w:sz w:val="28"/>
          <w:szCs w:val="28"/>
        </w:rPr>
      </w:pPr>
    </w:p>
    <w:p w:rsidR="00062BDC" w:rsidRDefault="00062BDC" w:rsidP="002134C4">
      <w:pPr>
        <w:jc w:val="both"/>
        <w:rPr>
          <w:rFonts w:ascii="Times New Roman" w:hAnsi="Times New Roman" w:cs="Times New Roman"/>
          <w:b/>
          <w:sz w:val="28"/>
          <w:szCs w:val="28"/>
        </w:rPr>
      </w:pPr>
    </w:p>
    <w:p w:rsidR="00062BDC" w:rsidRDefault="00062BDC" w:rsidP="002134C4">
      <w:pPr>
        <w:jc w:val="both"/>
        <w:rPr>
          <w:rFonts w:ascii="Times New Roman" w:hAnsi="Times New Roman" w:cs="Times New Roman"/>
          <w:b/>
          <w:sz w:val="28"/>
          <w:szCs w:val="28"/>
        </w:rPr>
      </w:pPr>
    </w:p>
    <w:p w:rsidR="00062BDC" w:rsidRPr="006F6860" w:rsidRDefault="00062BDC" w:rsidP="002134C4">
      <w:pPr>
        <w:jc w:val="both"/>
        <w:rPr>
          <w:rFonts w:ascii="Times New Roman" w:hAnsi="Times New Roman" w:cs="Times New Roman"/>
          <w:b/>
          <w:sz w:val="28"/>
          <w:szCs w:val="28"/>
        </w:rPr>
      </w:pPr>
    </w:p>
    <w:p w:rsidR="00BF0D90" w:rsidRPr="006F6860" w:rsidRDefault="00BF0D90" w:rsidP="002134C4">
      <w:pPr>
        <w:jc w:val="both"/>
        <w:rPr>
          <w:rFonts w:ascii="Times New Roman" w:hAnsi="Times New Roman" w:cs="Times New Roman"/>
          <w:sz w:val="28"/>
          <w:szCs w:val="28"/>
        </w:rPr>
      </w:pPr>
      <w:r w:rsidRPr="006F6860">
        <w:rPr>
          <w:rFonts w:ascii="Times New Roman" w:hAnsi="Times New Roman" w:cs="Times New Roman"/>
          <w:b/>
          <w:sz w:val="28"/>
          <w:szCs w:val="28"/>
        </w:rPr>
        <w:lastRenderedPageBreak/>
        <w:t>INTRODUCTION</w:t>
      </w:r>
    </w:p>
    <w:p w:rsidR="001F2A2A" w:rsidRPr="006F6860" w:rsidRDefault="00BF0D90" w:rsidP="006F6860">
      <w:pPr>
        <w:jc w:val="both"/>
        <w:rPr>
          <w:rFonts w:ascii="Times New Roman" w:hAnsi="Times New Roman" w:cs="Times New Roman"/>
          <w:sz w:val="24"/>
          <w:szCs w:val="24"/>
        </w:rPr>
      </w:pPr>
      <w:r w:rsidRPr="006F6860">
        <w:rPr>
          <w:rFonts w:ascii="Times New Roman" w:hAnsi="Times New Roman" w:cs="Times New Roman"/>
          <w:sz w:val="24"/>
          <w:szCs w:val="24"/>
        </w:rPr>
        <w:t xml:space="preserve">This paper seeks to critically examine </w:t>
      </w:r>
      <w:r w:rsidR="00F36DC7" w:rsidRPr="006F6860">
        <w:rPr>
          <w:rFonts w:ascii="Times New Roman" w:hAnsi="Times New Roman" w:cs="Times New Roman"/>
          <w:sz w:val="24"/>
          <w:szCs w:val="24"/>
        </w:rPr>
        <w:t xml:space="preserve">Customary land tenure system in </w:t>
      </w:r>
      <w:proofErr w:type="spellStart"/>
      <w:r w:rsidR="00F36DC7" w:rsidRPr="006F6860">
        <w:rPr>
          <w:rFonts w:ascii="Times New Roman" w:hAnsi="Times New Roman" w:cs="Times New Roman"/>
          <w:b/>
          <w:sz w:val="24"/>
          <w:szCs w:val="24"/>
        </w:rPr>
        <w:t>Ikwerre</w:t>
      </w:r>
      <w:proofErr w:type="spellEnd"/>
      <w:r w:rsidR="00F36DC7" w:rsidRPr="006F6860">
        <w:rPr>
          <w:rFonts w:ascii="Times New Roman" w:hAnsi="Times New Roman" w:cs="Times New Roman"/>
          <w:b/>
          <w:sz w:val="24"/>
          <w:szCs w:val="24"/>
        </w:rPr>
        <w:t xml:space="preserve"> local</w:t>
      </w:r>
      <w:r w:rsidR="00F36DC7" w:rsidRPr="006F6860">
        <w:rPr>
          <w:rFonts w:ascii="Times New Roman" w:hAnsi="Times New Roman" w:cs="Times New Roman"/>
          <w:sz w:val="24"/>
          <w:szCs w:val="24"/>
        </w:rPr>
        <w:t xml:space="preserve"> </w:t>
      </w:r>
      <w:r w:rsidR="00F36DC7" w:rsidRPr="006F6860">
        <w:rPr>
          <w:rFonts w:ascii="Times New Roman" w:hAnsi="Times New Roman" w:cs="Times New Roman"/>
          <w:b/>
          <w:sz w:val="24"/>
          <w:szCs w:val="24"/>
        </w:rPr>
        <w:t>government, Rivers state</w:t>
      </w:r>
      <w:r w:rsidR="001F2A2A" w:rsidRPr="006F6860">
        <w:rPr>
          <w:rFonts w:ascii="Times New Roman" w:hAnsi="Times New Roman" w:cs="Times New Roman"/>
          <w:sz w:val="24"/>
          <w:szCs w:val="24"/>
        </w:rPr>
        <w:t xml:space="preserve"> this examination will include </w:t>
      </w:r>
      <w:r w:rsidR="00F36DC7" w:rsidRPr="006F6860">
        <w:rPr>
          <w:rFonts w:ascii="Times New Roman" w:hAnsi="Times New Roman" w:cs="Times New Roman"/>
          <w:sz w:val="24"/>
          <w:szCs w:val="24"/>
        </w:rPr>
        <w:t>The</w:t>
      </w:r>
      <w:r w:rsidR="001F2A2A" w:rsidRPr="006F6860">
        <w:rPr>
          <w:rFonts w:ascii="Times New Roman" w:hAnsi="Times New Roman" w:cs="Times New Roman"/>
          <w:sz w:val="24"/>
          <w:szCs w:val="24"/>
        </w:rPr>
        <w:t xml:space="preserve"> type of sys</w:t>
      </w:r>
      <w:r w:rsidR="002134C4" w:rsidRPr="006F6860">
        <w:rPr>
          <w:rFonts w:ascii="Times New Roman" w:hAnsi="Times New Roman" w:cs="Times New Roman"/>
          <w:sz w:val="24"/>
          <w:szCs w:val="24"/>
        </w:rPr>
        <w:t>tem ,T</w:t>
      </w:r>
      <w:r w:rsidR="00F36DC7" w:rsidRPr="006F6860">
        <w:rPr>
          <w:rFonts w:ascii="Times New Roman" w:hAnsi="Times New Roman" w:cs="Times New Roman"/>
          <w:sz w:val="24"/>
          <w:szCs w:val="24"/>
        </w:rPr>
        <w:t>he creation</w:t>
      </w:r>
      <w:r w:rsidR="0061182A" w:rsidRPr="006F6860">
        <w:rPr>
          <w:rFonts w:ascii="Times New Roman" w:hAnsi="Times New Roman" w:cs="Times New Roman"/>
          <w:sz w:val="24"/>
          <w:szCs w:val="24"/>
        </w:rPr>
        <w:t xml:space="preserve"> </w:t>
      </w:r>
      <w:r w:rsidR="002134C4" w:rsidRPr="006F6860">
        <w:rPr>
          <w:rFonts w:ascii="Times New Roman" w:hAnsi="Times New Roman" w:cs="Times New Roman"/>
          <w:sz w:val="24"/>
          <w:szCs w:val="24"/>
        </w:rPr>
        <w:t>,T</w:t>
      </w:r>
      <w:r w:rsidR="00F36DC7" w:rsidRPr="006F6860">
        <w:rPr>
          <w:rFonts w:ascii="Times New Roman" w:hAnsi="Times New Roman" w:cs="Times New Roman"/>
          <w:sz w:val="24"/>
          <w:szCs w:val="24"/>
        </w:rPr>
        <w:t>he ownership,</w:t>
      </w:r>
      <w:r w:rsidR="002134C4" w:rsidRPr="006F6860">
        <w:rPr>
          <w:rFonts w:ascii="Times New Roman" w:hAnsi="Times New Roman" w:cs="Times New Roman"/>
          <w:sz w:val="24"/>
          <w:szCs w:val="24"/>
        </w:rPr>
        <w:t xml:space="preserve"> </w:t>
      </w:r>
      <w:r w:rsidR="00F36DC7" w:rsidRPr="006F6860">
        <w:rPr>
          <w:rFonts w:ascii="Times New Roman" w:hAnsi="Times New Roman" w:cs="Times New Roman"/>
          <w:sz w:val="24"/>
          <w:szCs w:val="24"/>
        </w:rPr>
        <w:t>The management and the determination of</w:t>
      </w:r>
      <w:r w:rsidR="002134C4" w:rsidRPr="006F6860">
        <w:rPr>
          <w:rFonts w:ascii="Times New Roman" w:hAnsi="Times New Roman" w:cs="Times New Roman"/>
          <w:sz w:val="24"/>
          <w:szCs w:val="24"/>
        </w:rPr>
        <w:t xml:space="preserve"> </w:t>
      </w:r>
      <w:r w:rsidR="00F36DC7" w:rsidRPr="006F6860">
        <w:rPr>
          <w:rFonts w:ascii="Times New Roman" w:hAnsi="Times New Roman" w:cs="Times New Roman"/>
          <w:sz w:val="24"/>
          <w:szCs w:val="24"/>
        </w:rPr>
        <w:t xml:space="preserve"> land in this locality will all be examined critically and properly engaged</w:t>
      </w:r>
      <w:r w:rsidR="0061182A" w:rsidRPr="006F6860">
        <w:rPr>
          <w:rFonts w:ascii="Times New Roman" w:hAnsi="Times New Roman" w:cs="Times New Roman"/>
          <w:sz w:val="24"/>
          <w:szCs w:val="24"/>
        </w:rPr>
        <w:t xml:space="preserve"> </w:t>
      </w:r>
      <w:r w:rsidR="00141D72" w:rsidRPr="006F6860">
        <w:rPr>
          <w:rFonts w:ascii="Times New Roman" w:hAnsi="Times New Roman" w:cs="Times New Roman"/>
          <w:sz w:val="24"/>
          <w:szCs w:val="24"/>
        </w:rPr>
        <w:t>.</w:t>
      </w:r>
    </w:p>
    <w:p w:rsidR="00141D72" w:rsidRPr="006F6860" w:rsidRDefault="00141D72" w:rsidP="006F6860">
      <w:pPr>
        <w:jc w:val="both"/>
        <w:rPr>
          <w:rFonts w:ascii="Times New Roman" w:hAnsi="Times New Roman" w:cs="Times New Roman"/>
          <w:b/>
          <w:sz w:val="24"/>
          <w:szCs w:val="24"/>
        </w:rPr>
      </w:pPr>
      <w:r w:rsidRPr="006F6860">
        <w:rPr>
          <w:rFonts w:ascii="Times New Roman" w:hAnsi="Times New Roman" w:cs="Times New Roman"/>
          <w:sz w:val="24"/>
          <w:szCs w:val="24"/>
        </w:rPr>
        <w:t>Land tenure is</w:t>
      </w:r>
      <w:r w:rsidR="002134C4" w:rsidRPr="006F6860">
        <w:rPr>
          <w:rFonts w:ascii="Times New Roman" w:hAnsi="Times New Roman" w:cs="Times New Roman"/>
          <w:sz w:val="24"/>
          <w:szCs w:val="24"/>
        </w:rPr>
        <w:t xml:space="preserve"> the system of landholding in a </w:t>
      </w:r>
      <w:r w:rsidRPr="006F6860">
        <w:rPr>
          <w:rFonts w:ascii="Times New Roman" w:hAnsi="Times New Roman" w:cs="Times New Roman"/>
          <w:sz w:val="24"/>
          <w:szCs w:val="24"/>
        </w:rPr>
        <w:t>given society.</w:t>
      </w:r>
      <w:r w:rsidR="002134C4" w:rsidRPr="006F6860">
        <w:rPr>
          <w:rFonts w:ascii="Times New Roman" w:hAnsi="Times New Roman" w:cs="Times New Roman"/>
          <w:sz w:val="24"/>
          <w:szCs w:val="24"/>
        </w:rPr>
        <w:t xml:space="preserve"> </w:t>
      </w:r>
      <w:r w:rsidRPr="006F6860">
        <w:rPr>
          <w:rFonts w:ascii="Times New Roman" w:hAnsi="Times New Roman" w:cs="Times New Roman"/>
          <w:sz w:val="24"/>
          <w:szCs w:val="24"/>
        </w:rPr>
        <w:t>Land tenure is the relationship,</w:t>
      </w:r>
      <w:r w:rsidR="002134C4" w:rsidRPr="006F6860">
        <w:rPr>
          <w:rFonts w:ascii="Times New Roman" w:hAnsi="Times New Roman" w:cs="Times New Roman"/>
          <w:sz w:val="24"/>
          <w:szCs w:val="24"/>
        </w:rPr>
        <w:t xml:space="preserve"> </w:t>
      </w:r>
      <w:r w:rsidRPr="006F6860">
        <w:rPr>
          <w:rFonts w:ascii="Times New Roman" w:hAnsi="Times New Roman" w:cs="Times New Roman"/>
          <w:sz w:val="24"/>
          <w:szCs w:val="24"/>
        </w:rPr>
        <w:t xml:space="preserve">whether legally or customarily </w:t>
      </w:r>
      <w:proofErr w:type="gramStart"/>
      <w:r w:rsidRPr="006F6860">
        <w:rPr>
          <w:rFonts w:ascii="Times New Roman" w:hAnsi="Times New Roman" w:cs="Times New Roman"/>
          <w:sz w:val="24"/>
          <w:szCs w:val="24"/>
        </w:rPr>
        <w:t>defined</w:t>
      </w:r>
      <w:r w:rsidR="002134C4" w:rsidRPr="006F6860">
        <w:rPr>
          <w:rFonts w:ascii="Times New Roman" w:hAnsi="Times New Roman" w:cs="Times New Roman"/>
          <w:sz w:val="24"/>
          <w:szCs w:val="24"/>
        </w:rPr>
        <w:t xml:space="preserve"> </w:t>
      </w:r>
      <w:r w:rsidRPr="006F6860">
        <w:rPr>
          <w:rFonts w:ascii="Times New Roman" w:hAnsi="Times New Roman" w:cs="Times New Roman"/>
          <w:sz w:val="24"/>
          <w:szCs w:val="24"/>
        </w:rPr>
        <w:t>,among</w:t>
      </w:r>
      <w:proofErr w:type="gramEnd"/>
      <w:r w:rsidRPr="006F6860">
        <w:rPr>
          <w:rFonts w:ascii="Times New Roman" w:hAnsi="Times New Roman" w:cs="Times New Roman"/>
          <w:sz w:val="24"/>
          <w:szCs w:val="24"/>
        </w:rPr>
        <w:t xml:space="preserve"> people,</w:t>
      </w:r>
      <w:r w:rsidR="002134C4" w:rsidRPr="006F6860">
        <w:rPr>
          <w:rFonts w:ascii="Times New Roman" w:hAnsi="Times New Roman" w:cs="Times New Roman"/>
          <w:sz w:val="24"/>
          <w:szCs w:val="24"/>
        </w:rPr>
        <w:t xml:space="preserve"> </w:t>
      </w:r>
      <w:r w:rsidRPr="006F6860">
        <w:rPr>
          <w:rFonts w:ascii="Times New Roman" w:hAnsi="Times New Roman" w:cs="Times New Roman"/>
          <w:sz w:val="24"/>
          <w:szCs w:val="24"/>
        </w:rPr>
        <w:t>as individuals or groups,</w:t>
      </w:r>
      <w:r w:rsidR="002134C4" w:rsidRPr="006F6860">
        <w:rPr>
          <w:rFonts w:ascii="Times New Roman" w:hAnsi="Times New Roman" w:cs="Times New Roman"/>
          <w:sz w:val="24"/>
          <w:szCs w:val="24"/>
        </w:rPr>
        <w:t xml:space="preserve"> </w:t>
      </w:r>
      <w:r w:rsidRPr="006F6860">
        <w:rPr>
          <w:rFonts w:ascii="Times New Roman" w:hAnsi="Times New Roman" w:cs="Times New Roman"/>
          <w:sz w:val="24"/>
          <w:szCs w:val="24"/>
        </w:rPr>
        <w:t>with respect to land.</w:t>
      </w:r>
      <w:r w:rsidR="002134C4" w:rsidRPr="006F6860">
        <w:rPr>
          <w:rFonts w:ascii="Times New Roman" w:hAnsi="Times New Roman" w:cs="Times New Roman"/>
          <w:sz w:val="24"/>
          <w:szCs w:val="24"/>
        </w:rPr>
        <w:t xml:space="preserve"> </w:t>
      </w:r>
      <w:proofErr w:type="gramStart"/>
      <w:r w:rsidR="00A132D8" w:rsidRPr="006F6860">
        <w:rPr>
          <w:rFonts w:ascii="Times New Roman" w:hAnsi="Times New Roman" w:cs="Times New Roman"/>
          <w:sz w:val="24"/>
          <w:szCs w:val="24"/>
        </w:rPr>
        <w:t>customary</w:t>
      </w:r>
      <w:proofErr w:type="gramEnd"/>
      <w:r w:rsidR="00A132D8" w:rsidRPr="006F6860">
        <w:rPr>
          <w:rFonts w:ascii="Times New Roman" w:hAnsi="Times New Roman" w:cs="Times New Roman"/>
          <w:sz w:val="24"/>
          <w:szCs w:val="24"/>
        </w:rPr>
        <w:t xml:space="preserve"> law on the other hand are the custom and usages traditionally observed among the indigenous African peoples and which forms part of culture.</w:t>
      </w:r>
      <w:r w:rsidR="002134C4" w:rsidRPr="006F6860">
        <w:rPr>
          <w:rFonts w:ascii="Times New Roman" w:hAnsi="Times New Roman" w:cs="Times New Roman"/>
          <w:sz w:val="24"/>
          <w:szCs w:val="24"/>
        </w:rPr>
        <w:t xml:space="preserve"> </w:t>
      </w:r>
      <w:r w:rsidR="00A132D8" w:rsidRPr="006F6860">
        <w:rPr>
          <w:rFonts w:ascii="Times New Roman" w:hAnsi="Times New Roman" w:cs="Times New Roman"/>
          <w:sz w:val="24"/>
          <w:szCs w:val="24"/>
        </w:rPr>
        <w:t xml:space="preserve">In the popular case of </w:t>
      </w:r>
      <w:proofErr w:type="spellStart"/>
      <w:r w:rsidR="000C66D8" w:rsidRPr="006F6860">
        <w:rPr>
          <w:rFonts w:ascii="Times New Roman" w:hAnsi="Times New Roman" w:cs="Times New Roman"/>
          <w:b/>
          <w:i/>
          <w:sz w:val="24"/>
          <w:szCs w:val="24"/>
        </w:rPr>
        <w:t>owoniyi</w:t>
      </w:r>
      <w:proofErr w:type="spellEnd"/>
      <w:r w:rsidR="000C66D8" w:rsidRPr="006F6860">
        <w:rPr>
          <w:rFonts w:ascii="Times New Roman" w:hAnsi="Times New Roman" w:cs="Times New Roman"/>
          <w:b/>
          <w:i/>
          <w:sz w:val="24"/>
          <w:szCs w:val="24"/>
        </w:rPr>
        <w:t xml:space="preserve"> V </w:t>
      </w:r>
      <w:proofErr w:type="spellStart"/>
      <w:r w:rsidR="000C66D8" w:rsidRPr="006F6860">
        <w:rPr>
          <w:rFonts w:ascii="Times New Roman" w:hAnsi="Times New Roman" w:cs="Times New Roman"/>
          <w:b/>
          <w:i/>
          <w:sz w:val="24"/>
          <w:szCs w:val="24"/>
        </w:rPr>
        <w:t>omotosho</w:t>
      </w:r>
      <w:proofErr w:type="spellEnd"/>
      <w:r w:rsidR="00A132D8" w:rsidRPr="006F6860">
        <w:rPr>
          <w:rFonts w:ascii="Times New Roman" w:hAnsi="Times New Roman" w:cs="Times New Roman"/>
          <w:sz w:val="24"/>
          <w:szCs w:val="24"/>
        </w:rPr>
        <w:t>,</w:t>
      </w:r>
      <w:r w:rsidR="002134C4" w:rsidRPr="006F6860">
        <w:rPr>
          <w:rFonts w:ascii="Times New Roman" w:hAnsi="Times New Roman" w:cs="Times New Roman"/>
          <w:sz w:val="24"/>
          <w:szCs w:val="24"/>
        </w:rPr>
        <w:t xml:space="preserve"> </w:t>
      </w:r>
      <w:r w:rsidR="00A132D8" w:rsidRPr="006F6860">
        <w:rPr>
          <w:rFonts w:ascii="Times New Roman" w:hAnsi="Times New Roman" w:cs="Times New Roman"/>
          <w:sz w:val="24"/>
          <w:szCs w:val="24"/>
        </w:rPr>
        <w:t>customary law was described as “a mirror of accepted usage” and common law of Nigerian people.</w:t>
      </w:r>
      <w:r w:rsidR="002134C4" w:rsidRPr="006F6860">
        <w:rPr>
          <w:rFonts w:ascii="Times New Roman" w:hAnsi="Times New Roman" w:cs="Times New Roman"/>
          <w:sz w:val="24"/>
          <w:szCs w:val="24"/>
        </w:rPr>
        <w:t xml:space="preserve"> </w:t>
      </w:r>
      <w:proofErr w:type="gramStart"/>
      <w:r w:rsidR="00A132D8" w:rsidRPr="006F6860">
        <w:rPr>
          <w:rFonts w:ascii="Times New Roman" w:hAnsi="Times New Roman" w:cs="Times New Roman"/>
          <w:sz w:val="24"/>
          <w:szCs w:val="24"/>
        </w:rPr>
        <w:t>customary</w:t>
      </w:r>
      <w:proofErr w:type="gramEnd"/>
      <w:r w:rsidR="00A132D8" w:rsidRPr="006F6860">
        <w:rPr>
          <w:rFonts w:ascii="Times New Roman" w:hAnsi="Times New Roman" w:cs="Times New Roman"/>
          <w:sz w:val="24"/>
          <w:szCs w:val="24"/>
        </w:rPr>
        <w:t xml:space="preserve"> law embraces both ethnic,</w:t>
      </w:r>
      <w:r w:rsidR="002134C4" w:rsidRPr="006F6860">
        <w:rPr>
          <w:rFonts w:ascii="Times New Roman" w:hAnsi="Times New Roman" w:cs="Times New Roman"/>
          <w:sz w:val="24"/>
          <w:szCs w:val="24"/>
        </w:rPr>
        <w:t xml:space="preserve"> tribal laws and </w:t>
      </w:r>
      <w:proofErr w:type="spellStart"/>
      <w:r w:rsidR="002134C4" w:rsidRPr="006F6860">
        <w:rPr>
          <w:rFonts w:ascii="Times New Roman" w:hAnsi="Times New Roman" w:cs="Times New Roman"/>
          <w:sz w:val="24"/>
          <w:szCs w:val="24"/>
        </w:rPr>
        <w:t>muslim</w:t>
      </w:r>
      <w:proofErr w:type="spellEnd"/>
      <w:r w:rsidR="002134C4" w:rsidRPr="006F6860">
        <w:rPr>
          <w:rFonts w:ascii="Times New Roman" w:hAnsi="Times New Roman" w:cs="Times New Roman"/>
          <w:sz w:val="24"/>
          <w:szCs w:val="24"/>
        </w:rPr>
        <w:t xml:space="preserve"> </w:t>
      </w:r>
      <w:r w:rsidR="00A132D8" w:rsidRPr="006F6860">
        <w:rPr>
          <w:rFonts w:ascii="Times New Roman" w:hAnsi="Times New Roman" w:cs="Times New Roman"/>
          <w:sz w:val="24"/>
          <w:szCs w:val="24"/>
        </w:rPr>
        <w:t>laws</w:t>
      </w:r>
      <w:r w:rsidR="002134C4" w:rsidRPr="006F6860">
        <w:rPr>
          <w:rFonts w:ascii="Times New Roman" w:hAnsi="Times New Roman" w:cs="Times New Roman"/>
          <w:sz w:val="24"/>
          <w:szCs w:val="24"/>
        </w:rPr>
        <w:t xml:space="preserve"> .C</w:t>
      </w:r>
      <w:r w:rsidR="00A132D8" w:rsidRPr="006F6860">
        <w:rPr>
          <w:rFonts w:ascii="Times New Roman" w:hAnsi="Times New Roman" w:cs="Times New Roman"/>
          <w:sz w:val="24"/>
          <w:szCs w:val="24"/>
        </w:rPr>
        <w:t>ustomary land tenure system refers to the system of land holding governed by customary law.</w:t>
      </w:r>
      <w:r w:rsidR="002134C4" w:rsidRPr="006F6860">
        <w:rPr>
          <w:rFonts w:ascii="Times New Roman" w:hAnsi="Times New Roman" w:cs="Times New Roman"/>
          <w:sz w:val="24"/>
          <w:szCs w:val="24"/>
        </w:rPr>
        <w:t xml:space="preserve"> </w:t>
      </w:r>
      <w:r w:rsidR="00A132D8" w:rsidRPr="006F6860">
        <w:rPr>
          <w:rFonts w:ascii="Times New Roman" w:hAnsi="Times New Roman" w:cs="Times New Roman"/>
          <w:sz w:val="24"/>
          <w:szCs w:val="24"/>
        </w:rPr>
        <w:t>The Nigerian customary laws differs from one locality to the other and from one tribal</w:t>
      </w:r>
      <w:r w:rsidR="006A75B1" w:rsidRPr="006F6860">
        <w:rPr>
          <w:rFonts w:ascii="Times New Roman" w:hAnsi="Times New Roman" w:cs="Times New Roman"/>
          <w:sz w:val="24"/>
          <w:szCs w:val="24"/>
        </w:rPr>
        <w:t xml:space="preserve"> group to the other,</w:t>
      </w:r>
      <w:r w:rsidR="002134C4" w:rsidRPr="006F6860">
        <w:rPr>
          <w:rFonts w:ascii="Times New Roman" w:hAnsi="Times New Roman" w:cs="Times New Roman"/>
          <w:sz w:val="24"/>
          <w:szCs w:val="24"/>
        </w:rPr>
        <w:t xml:space="preserve"> </w:t>
      </w:r>
      <w:r w:rsidR="006A75B1" w:rsidRPr="006F6860">
        <w:rPr>
          <w:rFonts w:ascii="Times New Roman" w:hAnsi="Times New Roman" w:cs="Times New Roman"/>
          <w:sz w:val="24"/>
          <w:szCs w:val="24"/>
        </w:rPr>
        <w:t xml:space="preserve">but for this </w:t>
      </w:r>
      <w:r w:rsidR="002134C4" w:rsidRPr="006F6860">
        <w:rPr>
          <w:rFonts w:ascii="Times New Roman" w:hAnsi="Times New Roman" w:cs="Times New Roman"/>
          <w:sz w:val="24"/>
          <w:szCs w:val="24"/>
        </w:rPr>
        <w:t xml:space="preserve">paper the main focus is on the </w:t>
      </w:r>
      <w:proofErr w:type="spellStart"/>
      <w:r w:rsidR="002134C4" w:rsidRPr="006F6860">
        <w:rPr>
          <w:rFonts w:ascii="Times New Roman" w:hAnsi="Times New Roman" w:cs="Times New Roman"/>
          <w:b/>
          <w:sz w:val="24"/>
          <w:szCs w:val="24"/>
        </w:rPr>
        <w:t>I</w:t>
      </w:r>
      <w:r w:rsidR="006A75B1" w:rsidRPr="006F6860">
        <w:rPr>
          <w:rFonts w:ascii="Times New Roman" w:hAnsi="Times New Roman" w:cs="Times New Roman"/>
          <w:b/>
          <w:sz w:val="24"/>
          <w:szCs w:val="24"/>
        </w:rPr>
        <w:t>kwerre</w:t>
      </w:r>
      <w:proofErr w:type="spellEnd"/>
      <w:r w:rsidR="006A75B1" w:rsidRPr="006F6860">
        <w:rPr>
          <w:rFonts w:ascii="Times New Roman" w:hAnsi="Times New Roman" w:cs="Times New Roman"/>
          <w:b/>
          <w:sz w:val="24"/>
          <w:szCs w:val="24"/>
        </w:rPr>
        <w:t xml:space="preserve"> local government </w:t>
      </w:r>
      <w:r w:rsidR="002134C4" w:rsidRPr="006F6860">
        <w:rPr>
          <w:rFonts w:ascii="Times New Roman" w:hAnsi="Times New Roman" w:cs="Times New Roman"/>
          <w:b/>
          <w:sz w:val="24"/>
          <w:szCs w:val="24"/>
        </w:rPr>
        <w:t xml:space="preserve">area </w:t>
      </w:r>
      <w:r w:rsidR="006A75B1" w:rsidRPr="006F6860">
        <w:rPr>
          <w:rFonts w:ascii="Times New Roman" w:hAnsi="Times New Roman" w:cs="Times New Roman"/>
          <w:b/>
          <w:sz w:val="24"/>
          <w:szCs w:val="24"/>
        </w:rPr>
        <w:t>in Rivers state.</w:t>
      </w:r>
    </w:p>
    <w:p w:rsidR="006A75B1" w:rsidRPr="006F6860" w:rsidRDefault="00D753AB" w:rsidP="006F6860">
      <w:pPr>
        <w:jc w:val="both"/>
        <w:rPr>
          <w:rFonts w:ascii="Times New Roman" w:hAnsi="Times New Roman" w:cs="Times New Roman"/>
          <w:sz w:val="24"/>
          <w:szCs w:val="24"/>
        </w:rPr>
      </w:pPr>
      <w:r w:rsidRPr="006F6860">
        <w:rPr>
          <w:rFonts w:ascii="Times New Roman" w:hAnsi="Times New Roman" w:cs="Times New Roman"/>
          <w:sz w:val="24"/>
          <w:szCs w:val="24"/>
        </w:rPr>
        <w:t xml:space="preserve">It is very important to know that in </w:t>
      </w:r>
      <w:proofErr w:type="spellStart"/>
      <w:r w:rsidRPr="006F6860">
        <w:rPr>
          <w:rFonts w:ascii="Times New Roman" w:hAnsi="Times New Roman" w:cs="Times New Roman"/>
          <w:sz w:val="24"/>
          <w:szCs w:val="24"/>
        </w:rPr>
        <w:t>ikwerre</w:t>
      </w:r>
      <w:proofErr w:type="spellEnd"/>
      <w:r w:rsidRPr="006F6860">
        <w:rPr>
          <w:rFonts w:ascii="Times New Roman" w:hAnsi="Times New Roman" w:cs="Times New Roman"/>
          <w:sz w:val="24"/>
          <w:szCs w:val="24"/>
        </w:rPr>
        <w:t xml:space="preserve"> local government area in Rivers state </w:t>
      </w:r>
      <w:r w:rsidR="00CA1A7D" w:rsidRPr="006F6860">
        <w:rPr>
          <w:rFonts w:ascii="Times New Roman" w:hAnsi="Times New Roman" w:cs="Times New Roman"/>
          <w:sz w:val="24"/>
          <w:szCs w:val="24"/>
        </w:rPr>
        <w:t>customary land ownership is family land holding.</w:t>
      </w:r>
    </w:p>
    <w:p w:rsidR="00CB36E4" w:rsidRPr="006F6860" w:rsidRDefault="00CB36E4" w:rsidP="006F6860">
      <w:pPr>
        <w:jc w:val="both"/>
        <w:rPr>
          <w:rFonts w:ascii="Times New Roman" w:hAnsi="Times New Roman" w:cs="Times New Roman"/>
          <w:sz w:val="24"/>
          <w:szCs w:val="24"/>
        </w:rPr>
      </w:pPr>
      <w:r w:rsidRPr="006F6860">
        <w:rPr>
          <w:rFonts w:ascii="Times New Roman" w:hAnsi="Times New Roman" w:cs="Times New Roman"/>
          <w:sz w:val="24"/>
          <w:szCs w:val="24"/>
        </w:rPr>
        <w:t xml:space="preserve">In case </w:t>
      </w:r>
      <w:proofErr w:type="spellStart"/>
      <w:r w:rsidR="003D6A5C" w:rsidRPr="006F6860">
        <w:rPr>
          <w:rFonts w:ascii="Times New Roman" w:hAnsi="Times New Roman" w:cs="Times New Roman"/>
          <w:b/>
          <w:i/>
          <w:sz w:val="24"/>
          <w:szCs w:val="24"/>
        </w:rPr>
        <w:t>Efunwape</w:t>
      </w:r>
      <w:proofErr w:type="spellEnd"/>
      <w:r w:rsidR="003D6A5C" w:rsidRPr="006F6860">
        <w:rPr>
          <w:rFonts w:ascii="Times New Roman" w:hAnsi="Times New Roman" w:cs="Times New Roman"/>
          <w:b/>
          <w:i/>
          <w:sz w:val="24"/>
          <w:szCs w:val="24"/>
        </w:rPr>
        <w:t xml:space="preserve"> </w:t>
      </w:r>
      <w:proofErr w:type="spellStart"/>
      <w:r w:rsidR="003D6A5C" w:rsidRPr="006F6860">
        <w:rPr>
          <w:rFonts w:ascii="Times New Roman" w:hAnsi="Times New Roman" w:cs="Times New Roman"/>
          <w:b/>
          <w:i/>
          <w:sz w:val="24"/>
          <w:szCs w:val="24"/>
        </w:rPr>
        <w:t>okulate</w:t>
      </w:r>
      <w:proofErr w:type="spellEnd"/>
      <w:r w:rsidR="003D6A5C" w:rsidRPr="006F6860">
        <w:rPr>
          <w:rFonts w:ascii="Times New Roman" w:hAnsi="Times New Roman" w:cs="Times New Roman"/>
          <w:b/>
          <w:i/>
          <w:sz w:val="24"/>
          <w:szCs w:val="24"/>
        </w:rPr>
        <w:t xml:space="preserve"> and </w:t>
      </w:r>
      <w:proofErr w:type="spellStart"/>
      <w:r w:rsidR="003D6A5C" w:rsidRPr="006F6860">
        <w:rPr>
          <w:rFonts w:ascii="Times New Roman" w:hAnsi="Times New Roman" w:cs="Times New Roman"/>
          <w:b/>
          <w:i/>
          <w:sz w:val="24"/>
          <w:szCs w:val="24"/>
        </w:rPr>
        <w:t>ors</w:t>
      </w:r>
      <w:proofErr w:type="spellEnd"/>
      <w:r w:rsidRPr="006F6860">
        <w:rPr>
          <w:rFonts w:ascii="Times New Roman" w:hAnsi="Times New Roman" w:cs="Times New Roman"/>
          <w:b/>
          <w:i/>
          <w:sz w:val="24"/>
          <w:szCs w:val="24"/>
        </w:rPr>
        <w:t xml:space="preserve"> v </w:t>
      </w:r>
      <w:proofErr w:type="spellStart"/>
      <w:r w:rsidR="003D6A5C" w:rsidRPr="006F6860">
        <w:rPr>
          <w:rFonts w:ascii="Times New Roman" w:hAnsi="Times New Roman" w:cs="Times New Roman"/>
          <w:b/>
          <w:i/>
          <w:sz w:val="24"/>
          <w:szCs w:val="24"/>
        </w:rPr>
        <w:t>Gbadamosi</w:t>
      </w:r>
      <w:proofErr w:type="spellEnd"/>
      <w:r w:rsidR="003D6A5C" w:rsidRPr="006F6860">
        <w:rPr>
          <w:rFonts w:ascii="Times New Roman" w:hAnsi="Times New Roman" w:cs="Times New Roman"/>
          <w:b/>
          <w:i/>
          <w:sz w:val="24"/>
          <w:szCs w:val="24"/>
        </w:rPr>
        <w:t xml:space="preserve"> </w:t>
      </w:r>
      <w:proofErr w:type="spellStart"/>
      <w:r w:rsidRPr="006F6860">
        <w:rPr>
          <w:rFonts w:ascii="Times New Roman" w:hAnsi="Times New Roman" w:cs="Times New Roman"/>
          <w:b/>
          <w:i/>
          <w:sz w:val="24"/>
          <w:szCs w:val="24"/>
        </w:rPr>
        <w:t>Awosanya</w:t>
      </w:r>
      <w:proofErr w:type="spellEnd"/>
      <w:r w:rsidRPr="006F6860">
        <w:rPr>
          <w:rFonts w:ascii="Times New Roman" w:hAnsi="Times New Roman" w:cs="Times New Roman"/>
          <w:b/>
          <w:i/>
          <w:sz w:val="24"/>
          <w:szCs w:val="24"/>
        </w:rPr>
        <w:t>,</w:t>
      </w:r>
      <w:r w:rsidR="003D6A5C" w:rsidRPr="006F6860">
        <w:rPr>
          <w:rFonts w:ascii="Times New Roman" w:hAnsi="Times New Roman" w:cs="Times New Roman"/>
          <w:b/>
          <w:i/>
          <w:sz w:val="24"/>
          <w:szCs w:val="24"/>
        </w:rPr>
        <w:t xml:space="preserve"> </w:t>
      </w:r>
      <w:proofErr w:type="gramStart"/>
      <w:r w:rsidR="003D6A5C" w:rsidRPr="006F6860">
        <w:rPr>
          <w:rFonts w:ascii="Times New Roman" w:hAnsi="Times New Roman" w:cs="Times New Roman"/>
          <w:b/>
          <w:i/>
          <w:sz w:val="24"/>
          <w:szCs w:val="24"/>
        </w:rPr>
        <w:t>per</w:t>
      </w:r>
      <w:r w:rsidRPr="006F6860">
        <w:rPr>
          <w:rFonts w:ascii="Times New Roman" w:hAnsi="Times New Roman" w:cs="Times New Roman"/>
          <w:b/>
          <w:i/>
          <w:sz w:val="24"/>
          <w:szCs w:val="24"/>
        </w:rPr>
        <w:t xml:space="preserve">  </w:t>
      </w:r>
      <w:proofErr w:type="spellStart"/>
      <w:r w:rsidRPr="006F6860">
        <w:rPr>
          <w:rFonts w:ascii="Times New Roman" w:hAnsi="Times New Roman" w:cs="Times New Roman"/>
          <w:b/>
          <w:i/>
          <w:sz w:val="24"/>
          <w:szCs w:val="24"/>
        </w:rPr>
        <w:t>Uwaifo</w:t>
      </w:r>
      <w:proofErr w:type="spellEnd"/>
      <w:proofErr w:type="gramEnd"/>
      <w:r w:rsidRPr="006F6860">
        <w:rPr>
          <w:rFonts w:ascii="Times New Roman" w:hAnsi="Times New Roman" w:cs="Times New Roman"/>
          <w:sz w:val="24"/>
          <w:szCs w:val="24"/>
        </w:rPr>
        <w:t>,</w:t>
      </w:r>
      <w:r w:rsidR="000C66D8" w:rsidRPr="006F6860">
        <w:rPr>
          <w:rStyle w:val="FootnoteReference"/>
          <w:rFonts w:ascii="Times New Roman" w:hAnsi="Times New Roman" w:cs="Times New Roman"/>
          <w:sz w:val="24"/>
          <w:szCs w:val="24"/>
        </w:rPr>
        <w:footnoteReference w:id="1"/>
      </w:r>
      <w:r w:rsidRPr="006F6860">
        <w:rPr>
          <w:rFonts w:ascii="Times New Roman" w:hAnsi="Times New Roman" w:cs="Times New Roman"/>
          <w:sz w:val="24"/>
          <w:szCs w:val="24"/>
        </w:rPr>
        <w:t xml:space="preserve"> JSC defined family as “the body of persons who live in one house or under one head, including parents, children, servants…The group consisting of parents and their children, whether living together or not; in wider sense all those who are nearly connected by blood or affinity…Those descendants claiming descent from a common ancestor; a house; kindred lineage.”  </w:t>
      </w:r>
    </w:p>
    <w:p w:rsidR="00CB36E4" w:rsidRPr="006F6860" w:rsidRDefault="00CB36E4" w:rsidP="006F6860">
      <w:pPr>
        <w:jc w:val="both"/>
        <w:rPr>
          <w:rFonts w:ascii="Times New Roman" w:hAnsi="Times New Roman" w:cs="Times New Roman"/>
          <w:sz w:val="24"/>
          <w:szCs w:val="24"/>
        </w:rPr>
      </w:pPr>
      <w:r w:rsidRPr="006F6860">
        <w:rPr>
          <w:rFonts w:ascii="Times New Roman" w:hAnsi="Times New Roman" w:cs="Times New Roman"/>
          <w:sz w:val="24"/>
          <w:szCs w:val="24"/>
        </w:rPr>
        <w:t>Family lan</w:t>
      </w:r>
      <w:r w:rsidR="006B52DF" w:rsidRPr="006F6860">
        <w:rPr>
          <w:rFonts w:ascii="Times New Roman" w:hAnsi="Times New Roman" w:cs="Times New Roman"/>
          <w:sz w:val="24"/>
          <w:szCs w:val="24"/>
        </w:rPr>
        <w:t>d ownership can simply be defin</w:t>
      </w:r>
      <w:r w:rsidRPr="006F6860">
        <w:rPr>
          <w:rFonts w:ascii="Times New Roman" w:hAnsi="Times New Roman" w:cs="Times New Roman"/>
          <w:sz w:val="24"/>
          <w:szCs w:val="24"/>
        </w:rPr>
        <w:t>ed as ownership or title to land held by a family either nuclear or extended family.</w:t>
      </w:r>
    </w:p>
    <w:p w:rsidR="00CB36E4" w:rsidRPr="006F6860" w:rsidRDefault="00CB36E4" w:rsidP="006F6860">
      <w:pPr>
        <w:jc w:val="both"/>
        <w:rPr>
          <w:rFonts w:ascii="Times New Roman" w:hAnsi="Times New Roman" w:cs="Times New Roman"/>
          <w:sz w:val="24"/>
          <w:szCs w:val="24"/>
        </w:rPr>
      </w:pPr>
      <w:r w:rsidRPr="006F6860">
        <w:rPr>
          <w:rFonts w:ascii="Times New Roman" w:hAnsi="Times New Roman" w:cs="Times New Roman"/>
          <w:sz w:val="24"/>
          <w:szCs w:val="24"/>
        </w:rPr>
        <w:t xml:space="preserve">In </w:t>
      </w:r>
      <w:proofErr w:type="spellStart"/>
      <w:r w:rsidRPr="006F6860">
        <w:rPr>
          <w:rFonts w:ascii="Times New Roman" w:hAnsi="Times New Roman" w:cs="Times New Roman"/>
          <w:sz w:val="24"/>
          <w:szCs w:val="24"/>
        </w:rPr>
        <w:t>Ikwerre</w:t>
      </w:r>
      <w:proofErr w:type="spellEnd"/>
      <w:r w:rsidRPr="006F6860">
        <w:rPr>
          <w:rFonts w:ascii="Times New Roman" w:hAnsi="Times New Roman" w:cs="Times New Roman"/>
          <w:sz w:val="24"/>
          <w:szCs w:val="24"/>
        </w:rPr>
        <w:t xml:space="preserve"> local government area in Rivers state land is held by families,</w:t>
      </w:r>
      <w:r w:rsidR="00A724B4" w:rsidRPr="006F6860">
        <w:rPr>
          <w:rFonts w:ascii="Times New Roman" w:hAnsi="Times New Roman" w:cs="Times New Roman"/>
          <w:sz w:val="24"/>
          <w:szCs w:val="24"/>
        </w:rPr>
        <w:t xml:space="preserve"> </w:t>
      </w:r>
      <w:r w:rsidRPr="006F6860">
        <w:rPr>
          <w:rFonts w:ascii="Times New Roman" w:hAnsi="Times New Roman" w:cs="Times New Roman"/>
          <w:sz w:val="24"/>
          <w:szCs w:val="24"/>
        </w:rPr>
        <w:t>mostly including the extended family</w:t>
      </w:r>
      <w:r w:rsidR="00A724B4" w:rsidRPr="006F6860">
        <w:rPr>
          <w:rFonts w:ascii="Times New Roman" w:hAnsi="Times New Roman" w:cs="Times New Roman"/>
          <w:sz w:val="24"/>
          <w:szCs w:val="24"/>
        </w:rPr>
        <w:t>.</w:t>
      </w:r>
    </w:p>
    <w:p w:rsidR="00A724B4" w:rsidRPr="006F6860" w:rsidRDefault="006F6860" w:rsidP="006F6860">
      <w:pPr>
        <w:jc w:val="both"/>
        <w:rPr>
          <w:rFonts w:ascii="Times New Roman" w:hAnsi="Times New Roman" w:cs="Times New Roman"/>
          <w:b/>
          <w:sz w:val="28"/>
          <w:szCs w:val="28"/>
        </w:rPr>
      </w:pPr>
      <w:proofErr w:type="gramStart"/>
      <w:r w:rsidRPr="006F6860">
        <w:rPr>
          <w:rFonts w:ascii="Times New Roman" w:hAnsi="Times New Roman" w:cs="Times New Roman"/>
          <w:b/>
          <w:sz w:val="24"/>
          <w:szCs w:val="24"/>
        </w:rPr>
        <w:t>CREATION OF FAMILY LAND TENURE</w:t>
      </w:r>
      <w:r w:rsidRPr="006F6860">
        <w:rPr>
          <w:rFonts w:ascii="Times New Roman" w:hAnsi="Times New Roman" w:cs="Times New Roman"/>
          <w:b/>
          <w:sz w:val="28"/>
          <w:szCs w:val="28"/>
        </w:rPr>
        <w:t>.</w:t>
      </w:r>
      <w:proofErr w:type="gramEnd"/>
      <w:r w:rsidR="00A724B4" w:rsidRPr="006F6860">
        <w:rPr>
          <w:rFonts w:ascii="Times New Roman" w:hAnsi="Times New Roman" w:cs="Times New Roman"/>
          <w:b/>
          <w:sz w:val="28"/>
          <w:szCs w:val="28"/>
        </w:rPr>
        <w:t xml:space="preserve"> </w:t>
      </w:r>
    </w:p>
    <w:p w:rsidR="00DB348D" w:rsidRPr="006F6860" w:rsidRDefault="00DB348D" w:rsidP="006F6860">
      <w:pPr>
        <w:jc w:val="both"/>
        <w:rPr>
          <w:rFonts w:ascii="Times New Roman" w:hAnsi="Times New Roman" w:cs="Times New Roman"/>
          <w:sz w:val="24"/>
          <w:szCs w:val="24"/>
        </w:rPr>
      </w:pPr>
      <w:r w:rsidRPr="006F6860">
        <w:rPr>
          <w:rFonts w:ascii="Times New Roman" w:hAnsi="Times New Roman" w:cs="Times New Roman"/>
          <w:sz w:val="24"/>
          <w:szCs w:val="24"/>
        </w:rPr>
        <w:t xml:space="preserve">This can be done in two </w:t>
      </w:r>
      <w:proofErr w:type="gramStart"/>
      <w:r w:rsidRPr="006F6860">
        <w:rPr>
          <w:rFonts w:ascii="Times New Roman" w:hAnsi="Times New Roman" w:cs="Times New Roman"/>
          <w:sz w:val="24"/>
          <w:szCs w:val="24"/>
        </w:rPr>
        <w:t>ways,</w:t>
      </w:r>
      <w:proofErr w:type="gramEnd"/>
      <w:r w:rsidRPr="006F6860">
        <w:rPr>
          <w:rFonts w:ascii="Times New Roman" w:hAnsi="Times New Roman" w:cs="Times New Roman"/>
          <w:sz w:val="24"/>
          <w:szCs w:val="24"/>
        </w:rPr>
        <w:t xml:space="preserve"> Family property may arise by operation of law or by acts of the parties.</w:t>
      </w:r>
    </w:p>
    <w:p w:rsidR="006B52DF" w:rsidRPr="006F6860" w:rsidRDefault="006B52DF" w:rsidP="006F6860">
      <w:pPr>
        <w:jc w:val="both"/>
        <w:rPr>
          <w:rFonts w:ascii="Times New Roman" w:hAnsi="Times New Roman" w:cs="Times New Roman"/>
          <w:b/>
          <w:sz w:val="24"/>
          <w:szCs w:val="24"/>
        </w:rPr>
      </w:pPr>
      <w:r w:rsidRPr="006F6860">
        <w:rPr>
          <w:rFonts w:ascii="Times New Roman" w:hAnsi="Times New Roman" w:cs="Times New Roman"/>
          <w:b/>
          <w:sz w:val="24"/>
          <w:szCs w:val="24"/>
        </w:rPr>
        <w:t>[1] Creation by Operation of Law</w:t>
      </w:r>
    </w:p>
    <w:p w:rsidR="006B52DF" w:rsidRPr="006F6860" w:rsidRDefault="006B52DF" w:rsidP="006F6860">
      <w:pPr>
        <w:jc w:val="both"/>
        <w:rPr>
          <w:rFonts w:ascii="Times New Roman" w:hAnsi="Times New Roman" w:cs="Times New Roman"/>
          <w:sz w:val="24"/>
          <w:szCs w:val="24"/>
        </w:rPr>
      </w:pPr>
      <w:r w:rsidRPr="006F6860">
        <w:rPr>
          <w:rFonts w:ascii="Times New Roman" w:hAnsi="Times New Roman" w:cs="Times New Roman"/>
          <w:sz w:val="24"/>
          <w:szCs w:val="24"/>
        </w:rPr>
        <w:t xml:space="preserve">If a landowner who is subject to customary law dies without a Will, his acquired property, devolves on his children as family property in accordance with the applicable customary law </w:t>
      </w:r>
      <w:r w:rsidRPr="006F6860">
        <w:rPr>
          <w:rFonts w:ascii="Times New Roman" w:hAnsi="Times New Roman" w:cs="Times New Roman"/>
          <w:sz w:val="24"/>
          <w:szCs w:val="24"/>
        </w:rPr>
        <w:lastRenderedPageBreak/>
        <w:t xml:space="preserve">rules. This is the way family property is commonly created. Family property may also arise from a declaration under a Will as where a testator devised a property to his heirs jointly to hold as family property. </w:t>
      </w:r>
    </w:p>
    <w:p w:rsidR="006B52DF" w:rsidRPr="006F6860" w:rsidRDefault="006B52DF" w:rsidP="006F6860">
      <w:pPr>
        <w:jc w:val="both"/>
        <w:rPr>
          <w:rFonts w:ascii="Times New Roman" w:hAnsi="Times New Roman" w:cs="Times New Roman"/>
          <w:sz w:val="24"/>
          <w:szCs w:val="24"/>
        </w:rPr>
      </w:pPr>
      <w:r w:rsidRPr="006F6860">
        <w:rPr>
          <w:rFonts w:ascii="Times New Roman" w:hAnsi="Times New Roman" w:cs="Times New Roman"/>
          <w:b/>
          <w:sz w:val="24"/>
          <w:szCs w:val="24"/>
        </w:rPr>
        <w:t>[2]</w:t>
      </w:r>
      <w:proofErr w:type="gramStart"/>
      <w:r w:rsidRPr="006F6860">
        <w:rPr>
          <w:rFonts w:ascii="Times New Roman" w:hAnsi="Times New Roman" w:cs="Times New Roman"/>
          <w:b/>
          <w:sz w:val="24"/>
          <w:szCs w:val="24"/>
        </w:rPr>
        <w:t>Creation by acts of the Parties.</w:t>
      </w:r>
      <w:proofErr w:type="gramEnd"/>
    </w:p>
    <w:p w:rsidR="006B52DF" w:rsidRPr="006F6860" w:rsidRDefault="006B52DF" w:rsidP="006F6860">
      <w:pPr>
        <w:jc w:val="both"/>
        <w:rPr>
          <w:rFonts w:ascii="Times New Roman" w:hAnsi="Times New Roman" w:cs="Times New Roman"/>
          <w:sz w:val="24"/>
          <w:szCs w:val="24"/>
        </w:rPr>
      </w:pPr>
      <w:r w:rsidRPr="006F6860">
        <w:rPr>
          <w:rFonts w:ascii="Times New Roman" w:hAnsi="Times New Roman" w:cs="Times New Roman"/>
          <w:sz w:val="24"/>
          <w:szCs w:val="24"/>
        </w:rPr>
        <w:t>Parties may by their own acts create family property, by way of first settlement, purchase, conquest or absolute gift of land. Each of these methods of creation of family property by the acts of the parties will now be considered.</w:t>
      </w:r>
    </w:p>
    <w:p w:rsidR="006B52DF" w:rsidRPr="006F6860" w:rsidRDefault="000C66D8" w:rsidP="006F6860">
      <w:pPr>
        <w:jc w:val="both"/>
        <w:rPr>
          <w:rFonts w:ascii="Times New Roman" w:hAnsi="Times New Roman" w:cs="Times New Roman"/>
          <w:sz w:val="24"/>
          <w:szCs w:val="24"/>
        </w:rPr>
      </w:pPr>
      <w:r w:rsidRPr="006F6860">
        <w:rPr>
          <w:rFonts w:ascii="Times New Roman" w:hAnsi="Times New Roman" w:cs="Times New Roman"/>
          <w:b/>
          <w:sz w:val="24"/>
          <w:szCs w:val="24"/>
        </w:rPr>
        <w:t>[</w:t>
      </w:r>
      <w:r w:rsidR="006B52DF" w:rsidRPr="006F6860">
        <w:rPr>
          <w:rFonts w:ascii="Times New Roman" w:hAnsi="Times New Roman" w:cs="Times New Roman"/>
          <w:b/>
          <w:sz w:val="24"/>
          <w:szCs w:val="24"/>
        </w:rPr>
        <w:t>First Settlement</w:t>
      </w:r>
      <w:r w:rsidRPr="006F6860">
        <w:rPr>
          <w:rFonts w:ascii="Times New Roman" w:hAnsi="Times New Roman" w:cs="Times New Roman"/>
          <w:b/>
          <w:sz w:val="24"/>
          <w:szCs w:val="24"/>
        </w:rPr>
        <w:t>]</w:t>
      </w:r>
      <w:r w:rsidR="006B52DF" w:rsidRPr="006F6860">
        <w:rPr>
          <w:rFonts w:ascii="Times New Roman" w:hAnsi="Times New Roman" w:cs="Times New Roman"/>
          <w:sz w:val="24"/>
          <w:szCs w:val="24"/>
        </w:rPr>
        <w:t xml:space="preserve">:In </w:t>
      </w:r>
      <w:proofErr w:type="spellStart"/>
      <w:r w:rsidR="006B52DF" w:rsidRPr="006F6860">
        <w:rPr>
          <w:rFonts w:ascii="Times New Roman" w:hAnsi="Times New Roman" w:cs="Times New Roman"/>
          <w:b/>
          <w:i/>
          <w:sz w:val="24"/>
          <w:szCs w:val="24"/>
        </w:rPr>
        <w:t>Ajala</w:t>
      </w:r>
      <w:proofErr w:type="spellEnd"/>
      <w:r w:rsidR="006B52DF" w:rsidRPr="006F6860">
        <w:rPr>
          <w:rFonts w:ascii="Times New Roman" w:hAnsi="Times New Roman" w:cs="Times New Roman"/>
          <w:b/>
          <w:i/>
          <w:sz w:val="24"/>
          <w:szCs w:val="24"/>
        </w:rPr>
        <w:t xml:space="preserve"> v </w:t>
      </w:r>
      <w:proofErr w:type="spellStart"/>
      <w:r w:rsidR="006B52DF" w:rsidRPr="006F6860">
        <w:rPr>
          <w:rFonts w:ascii="Times New Roman" w:hAnsi="Times New Roman" w:cs="Times New Roman"/>
          <w:b/>
          <w:i/>
          <w:sz w:val="24"/>
          <w:szCs w:val="24"/>
        </w:rPr>
        <w:t>Awodele</w:t>
      </w:r>
      <w:proofErr w:type="spellEnd"/>
      <w:r w:rsidR="006B52DF" w:rsidRPr="006F6860">
        <w:rPr>
          <w:rFonts w:ascii="Times New Roman" w:hAnsi="Times New Roman" w:cs="Times New Roman"/>
          <w:b/>
          <w:i/>
          <w:sz w:val="24"/>
          <w:szCs w:val="24"/>
        </w:rPr>
        <w:t xml:space="preserve"> &amp; </w:t>
      </w:r>
      <w:proofErr w:type="spellStart"/>
      <w:r w:rsidR="006B52DF" w:rsidRPr="006F6860">
        <w:rPr>
          <w:rFonts w:ascii="Times New Roman" w:hAnsi="Times New Roman" w:cs="Times New Roman"/>
          <w:b/>
          <w:i/>
          <w:sz w:val="24"/>
          <w:szCs w:val="24"/>
        </w:rPr>
        <w:t>Ors</w:t>
      </w:r>
      <w:proofErr w:type="spellEnd"/>
      <w:r w:rsidR="003D6A5C" w:rsidRPr="006F6860">
        <w:rPr>
          <w:rStyle w:val="FootnoteReference"/>
          <w:rFonts w:ascii="Times New Roman" w:hAnsi="Times New Roman" w:cs="Times New Roman"/>
          <w:b/>
          <w:i/>
          <w:sz w:val="24"/>
          <w:szCs w:val="24"/>
        </w:rPr>
        <w:footnoteReference w:id="2"/>
      </w:r>
      <w:r w:rsidR="006B52DF" w:rsidRPr="006F6860">
        <w:rPr>
          <w:rFonts w:ascii="Times New Roman" w:hAnsi="Times New Roman" w:cs="Times New Roman"/>
          <w:sz w:val="24"/>
          <w:szCs w:val="24"/>
        </w:rPr>
        <w:t>,  the Supreme Court held that settlement is one of the traditional modes of acquisition and that where the plaintiff’s case is that the land was acquired by settlement, it should not be open to question as to who made the grant.</w:t>
      </w:r>
    </w:p>
    <w:p w:rsidR="006B52DF" w:rsidRPr="006F6860" w:rsidRDefault="000C66D8" w:rsidP="006F6860">
      <w:pPr>
        <w:jc w:val="both"/>
        <w:rPr>
          <w:rFonts w:ascii="Times New Roman" w:hAnsi="Times New Roman" w:cs="Times New Roman"/>
          <w:sz w:val="24"/>
          <w:szCs w:val="24"/>
        </w:rPr>
      </w:pPr>
      <w:r w:rsidRPr="006F6860">
        <w:rPr>
          <w:rFonts w:ascii="Times New Roman" w:hAnsi="Times New Roman" w:cs="Times New Roman"/>
          <w:b/>
          <w:sz w:val="24"/>
          <w:szCs w:val="24"/>
        </w:rPr>
        <w:t>[</w:t>
      </w:r>
      <w:r w:rsidR="006B52DF" w:rsidRPr="006F6860">
        <w:rPr>
          <w:rFonts w:ascii="Times New Roman" w:hAnsi="Times New Roman" w:cs="Times New Roman"/>
          <w:b/>
          <w:sz w:val="24"/>
          <w:szCs w:val="24"/>
        </w:rPr>
        <w:t>Conquest</w:t>
      </w:r>
      <w:r w:rsidRPr="006F6860">
        <w:rPr>
          <w:rFonts w:ascii="Times New Roman" w:hAnsi="Times New Roman" w:cs="Times New Roman"/>
          <w:b/>
          <w:sz w:val="24"/>
          <w:szCs w:val="24"/>
        </w:rPr>
        <w:t>]</w:t>
      </w:r>
      <w:r w:rsidR="006B52DF" w:rsidRPr="006F6860">
        <w:rPr>
          <w:rFonts w:ascii="Times New Roman" w:hAnsi="Times New Roman" w:cs="Times New Roman"/>
          <w:sz w:val="24"/>
          <w:szCs w:val="24"/>
        </w:rPr>
        <w:t>:</w:t>
      </w:r>
      <w:r w:rsidR="006F6860" w:rsidRPr="006F6860">
        <w:rPr>
          <w:rFonts w:ascii="Times New Roman" w:hAnsi="Times New Roman" w:cs="Times New Roman"/>
          <w:sz w:val="24"/>
          <w:szCs w:val="24"/>
        </w:rPr>
        <w:t xml:space="preserve"> </w:t>
      </w:r>
      <w:r w:rsidR="006B52DF" w:rsidRPr="006F6860">
        <w:rPr>
          <w:rFonts w:ascii="Times New Roman" w:hAnsi="Times New Roman" w:cs="Times New Roman"/>
          <w:sz w:val="24"/>
          <w:szCs w:val="24"/>
        </w:rPr>
        <w:t>Where a family conquers a people, it may appropriate the land of the conquered. It was legitimate for a family to base its ownership of land to act of conquest in the distant past.  Note, however, that conquest can no longer be a legitimate mode of acquiring land in this modern time.</w:t>
      </w:r>
    </w:p>
    <w:p w:rsidR="006B52DF" w:rsidRPr="006F6860" w:rsidRDefault="000C66D8" w:rsidP="006F6860">
      <w:pPr>
        <w:jc w:val="both"/>
        <w:rPr>
          <w:rFonts w:ascii="Times New Roman" w:hAnsi="Times New Roman" w:cs="Times New Roman"/>
          <w:sz w:val="24"/>
          <w:szCs w:val="24"/>
        </w:rPr>
      </w:pPr>
      <w:r w:rsidRPr="006F6860">
        <w:rPr>
          <w:rFonts w:ascii="Times New Roman" w:hAnsi="Times New Roman" w:cs="Times New Roman"/>
          <w:b/>
          <w:sz w:val="24"/>
          <w:szCs w:val="24"/>
        </w:rPr>
        <w:t>[</w:t>
      </w:r>
      <w:r w:rsidR="006B52DF" w:rsidRPr="006F6860">
        <w:rPr>
          <w:rFonts w:ascii="Times New Roman" w:hAnsi="Times New Roman" w:cs="Times New Roman"/>
          <w:b/>
          <w:sz w:val="24"/>
          <w:szCs w:val="24"/>
        </w:rPr>
        <w:t>Purchase</w:t>
      </w:r>
      <w:r w:rsidRPr="006F6860">
        <w:rPr>
          <w:rFonts w:ascii="Times New Roman" w:hAnsi="Times New Roman" w:cs="Times New Roman"/>
          <w:b/>
          <w:sz w:val="24"/>
          <w:szCs w:val="24"/>
        </w:rPr>
        <w:t>]</w:t>
      </w:r>
      <w:proofErr w:type="gramStart"/>
      <w:r w:rsidR="006B52DF" w:rsidRPr="006F6860">
        <w:rPr>
          <w:rFonts w:ascii="Times New Roman" w:hAnsi="Times New Roman" w:cs="Times New Roman"/>
          <w:sz w:val="24"/>
          <w:szCs w:val="24"/>
        </w:rPr>
        <w:t>:Family</w:t>
      </w:r>
      <w:proofErr w:type="gramEnd"/>
      <w:r w:rsidR="006B52DF" w:rsidRPr="006F6860">
        <w:rPr>
          <w:rFonts w:ascii="Times New Roman" w:hAnsi="Times New Roman" w:cs="Times New Roman"/>
          <w:sz w:val="24"/>
          <w:szCs w:val="24"/>
        </w:rPr>
        <w:t xml:space="preserve"> property may arise where family money is used to purchase land.</w:t>
      </w:r>
    </w:p>
    <w:p w:rsidR="006B52DF" w:rsidRPr="006F6860" w:rsidRDefault="000C66D8" w:rsidP="006F6860">
      <w:pPr>
        <w:jc w:val="both"/>
        <w:rPr>
          <w:rFonts w:ascii="Times New Roman" w:hAnsi="Times New Roman" w:cs="Times New Roman"/>
          <w:sz w:val="24"/>
          <w:szCs w:val="24"/>
        </w:rPr>
      </w:pPr>
      <w:r w:rsidRPr="006F6860">
        <w:rPr>
          <w:rFonts w:ascii="Times New Roman" w:hAnsi="Times New Roman" w:cs="Times New Roman"/>
          <w:b/>
          <w:sz w:val="24"/>
          <w:szCs w:val="24"/>
        </w:rPr>
        <w:t>[</w:t>
      </w:r>
      <w:r w:rsidR="006B52DF" w:rsidRPr="006F6860">
        <w:rPr>
          <w:rFonts w:ascii="Times New Roman" w:hAnsi="Times New Roman" w:cs="Times New Roman"/>
          <w:b/>
          <w:sz w:val="24"/>
          <w:szCs w:val="24"/>
        </w:rPr>
        <w:t>Gift</w:t>
      </w:r>
      <w:r w:rsidRPr="006F6860">
        <w:rPr>
          <w:rFonts w:ascii="Times New Roman" w:hAnsi="Times New Roman" w:cs="Times New Roman"/>
          <w:b/>
          <w:sz w:val="24"/>
          <w:szCs w:val="24"/>
        </w:rPr>
        <w:t>]</w:t>
      </w:r>
      <w:proofErr w:type="gramStart"/>
      <w:r w:rsidR="006B52DF" w:rsidRPr="006F6860">
        <w:rPr>
          <w:rFonts w:ascii="Times New Roman" w:hAnsi="Times New Roman" w:cs="Times New Roman"/>
          <w:sz w:val="24"/>
          <w:szCs w:val="24"/>
        </w:rPr>
        <w:t>:Where</w:t>
      </w:r>
      <w:proofErr w:type="gramEnd"/>
      <w:r w:rsidR="006B52DF" w:rsidRPr="006F6860">
        <w:rPr>
          <w:rFonts w:ascii="Times New Roman" w:hAnsi="Times New Roman" w:cs="Times New Roman"/>
          <w:sz w:val="24"/>
          <w:szCs w:val="24"/>
        </w:rPr>
        <w:t xml:space="preserve"> a family is a </w:t>
      </w:r>
      <w:proofErr w:type="spellStart"/>
      <w:r w:rsidR="006B52DF" w:rsidRPr="006F6860">
        <w:rPr>
          <w:rFonts w:ascii="Times New Roman" w:hAnsi="Times New Roman" w:cs="Times New Roman"/>
          <w:sz w:val="24"/>
          <w:szCs w:val="24"/>
        </w:rPr>
        <w:t>donee</w:t>
      </w:r>
      <w:proofErr w:type="spellEnd"/>
      <w:r w:rsidR="006B52DF" w:rsidRPr="006F6860">
        <w:rPr>
          <w:rFonts w:ascii="Times New Roman" w:hAnsi="Times New Roman" w:cs="Times New Roman"/>
          <w:sz w:val="24"/>
          <w:szCs w:val="24"/>
        </w:rPr>
        <w:t xml:space="preserve"> of unconditional gift of land, family property is created.</w:t>
      </w:r>
    </w:p>
    <w:p w:rsidR="00447E57" w:rsidRPr="006F6860" w:rsidRDefault="006F6860" w:rsidP="006F6860">
      <w:pPr>
        <w:jc w:val="both"/>
        <w:rPr>
          <w:rFonts w:ascii="Times New Roman" w:hAnsi="Times New Roman" w:cs="Times New Roman"/>
          <w:b/>
          <w:sz w:val="28"/>
          <w:szCs w:val="28"/>
        </w:rPr>
      </w:pPr>
      <w:proofErr w:type="gramStart"/>
      <w:r w:rsidRPr="006F6860">
        <w:rPr>
          <w:rFonts w:ascii="Times New Roman" w:hAnsi="Times New Roman" w:cs="Times New Roman"/>
          <w:b/>
          <w:sz w:val="24"/>
          <w:szCs w:val="24"/>
        </w:rPr>
        <w:t>OWNERSHIP OF LAND SYSTEM</w:t>
      </w:r>
      <w:r w:rsidRPr="006F6860">
        <w:rPr>
          <w:rFonts w:ascii="Times New Roman" w:hAnsi="Times New Roman" w:cs="Times New Roman"/>
          <w:b/>
          <w:sz w:val="28"/>
          <w:szCs w:val="28"/>
        </w:rPr>
        <w:t>.</w:t>
      </w:r>
      <w:proofErr w:type="gramEnd"/>
    </w:p>
    <w:p w:rsidR="00736FF5" w:rsidRPr="006F6860" w:rsidRDefault="006F6860" w:rsidP="006F6860">
      <w:pPr>
        <w:jc w:val="both"/>
        <w:rPr>
          <w:rFonts w:ascii="Times New Roman" w:hAnsi="Times New Roman" w:cs="Times New Roman"/>
          <w:sz w:val="24"/>
          <w:szCs w:val="24"/>
        </w:rPr>
      </w:pPr>
      <w:r w:rsidRPr="006F6860">
        <w:rPr>
          <w:rFonts w:ascii="Times New Roman" w:hAnsi="Times New Roman" w:cs="Times New Roman"/>
          <w:b/>
          <w:i/>
          <w:sz w:val="24"/>
          <w:szCs w:val="24"/>
        </w:rPr>
        <w:t>{</w:t>
      </w:r>
      <w:r w:rsidR="00EA621B" w:rsidRPr="006F6860">
        <w:rPr>
          <w:rFonts w:ascii="Times New Roman" w:hAnsi="Times New Roman" w:cs="Times New Roman"/>
          <w:b/>
          <w:i/>
          <w:sz w:val="24"/>
          <w:szCs w:val="24"/>
        </w:rPr>
        <w:t>Woodman</w:t>
      </w:r>
      <w:r w:rsidRPr="006F6860">
        <w:rPr>
          <w:rFonts w:ascii="Times New Roman" w:hAnsi="Times New Roman" w:cs="Times New Roman"/>
          <w:b/>
          <w:i/>
          <w:sz w:val="24"/>
          <w:szCs w:val="24"/>
        </w:rPr>
        <w:t>}</w:t>
      </w:r>
      <w:r w:rsidR="00EA621B" w:rsidRPr="006F6860">
        <w:rPr>
          <w:rFonts w:ascii="Times New Roman" w:hAnsi="Times New Roman" w:cs="Times New Roman"/>
          <w:sz w:val="24"/>
          <w:szCs w:val="24"/>
        </w:rPr>
        <w:t xml:space="preserve"> defines family as “a group of persons lineally descended from a common ancestor exclusively through males (in communities called patrilineal for the reason) or exclusively through females starting from the mother of such ancestor (in communities called matrilineal for this reason) and which group succession to office and property is based on this relationship.”   </w:t>
      </w:r>
    </w:p>
    <w:p w:rsidR="00EA621B" w:rsidRPr="006F6860" w:rsidRDefault="00EA621B" w:rsidP="006F6860">
      <w:pPr>
        <w:jc w:val="both"/>
        <w:rPr>
          <w:rFonts w:ascii="Times New Roman" w:hAnsi="Times New Roman" w:cs="Times New Roman"/>
          <w:sz w:val="24"/>
          <w:szCs w:val="24"/>
        </w:rPr>
      </w:pPr>
      <w:r w:rsidRPr="006F6860">
        <w:rPr>
          <w:rFonts w:ascii="Times New Roman" w:hAnsi="Times New Roman" w:cs="Times New Roman"/>
          <w:sz w:val="24"/>
          <w:szCs w:val="24"/>
        </w:rPr>
        <w:t>The term “family” in relation to a family property means a group of persons who are entitled to succeed to the property of a deceased founder of a family. Such persons are usually the children of the deceased founder of the family.</w:t>
      </w:r>
    </w:p>
    <w:p w:rsidR="00EA621B" w:rsidRPr="006F6860" w:rsidRDefault="00EA621B" w:rsidP="006F6860">
      <w:pPr>
        <w:jc w:val="both"/>
        <w:rPr>
          <w:rFonts w:ascii="Times New Roman" w:hAnsi="Times New Roman" w:cs="Times New Roman"/>
          <w:sz w:val="24"/>
          <w:szCs w:val="24"/>
        </w:rPr>
      </w:pPr>
      <w:r w:rsidRPr="006F6860">
        <w:rPr>
          <w:rFonts w:ascii="Times New Roman" w:hAnsi="Times New Roman" w:cs="Times New Roman"/>
          <w:sz w:val="24"/>
          <w:szCs w:val="24"/>
        </w:rPr>
        <w:t xml:space="preserve">Family land is land vested on family as a corporate entity. The individual member of the family, therefore, has no separate claim of ownership to any part or whole of it. However, a member of a family can sue to protect or defend the interest of the family in respect of any family property. But, if he does not have the authority of the family to bring the action, the family will not be bound by the result, unless the family, by the principle of estoppel, is prevented from denying that action.  </w:t>
      </w:r>
    </w:p>
    <w:p w:rsidR="00EA621B" w:rsidRPr="006F6860" w:rsidRDefault="00EA621B" w:rsidP="006F6860">
      <w:pPr>
        <w:jc w:val="both"/>
        <w:rPr>
          <w:rFonts w:ascii="Times New Roman" w:hAnsi="Times New Roman" w:cs="Times New Roman"/>
          <w:sz w:val="24"/>
          <w:szCs w:val="24"/>
        </w:rPr>
      </w:pPr>
      <w:r w:rsidRPr="006F6860">
        <w:rPr>
          <w:rFonts w:ascii="Times New Roman" w:hAnsi="Times New Roman" w:cs="Times New Roman"/>
          <w:sz w:val="24"/>
          <w:szCs w:val="24"/>
        </w:rPr>
        <w:t xml:space="preserve">A member has no disposable interest in family property either during </w:t>
      </w:r>
      <w:r w:rsidR="000C66D8" w:rsidRPr="006F6860">
        <w:rPr>
          <w:rFonts w:ascii="Times New Roman" w:hAnsi="Times New Roman" w:cs="Times New Roman"/>
          <w:sz w:val="24"/>
          <w:szCs w:val="24"/>
        </w:rPr>
        <w:t>his life time or under his will.</w:t>
      </w:r>
    </w:p>
    <w:p w:rsidR="001541DC" w:rsidRPr="006F6860" w:rsidRDefault="006F6860" w:rsidP="006F6860">
      <w:pPr>
        <w:jc w:val="both"/>
        <w:rPr>
          <w:rFonts w:ascii="Times New Roman" w:hAnsi="Times New Roman" w:cs="Times New Roman"/>
          <w:sz w:val="24"/>
          <w:szCs w:val="24"/>
        </w:rPr>
      </w:pPr>
      <w:proofErr w:type="gramStart"/>
      <w:r w:rsidRPr="006F6860">
        <w:rPr>
          <w:rFonts w:ascii="Times New Roman" w:hAnsi="Times New Roman" w:cs="Times New Roman"/>
          <w:b/>
          <w:sz w:val="24"/>
          <w:szCs w:val="24"/>
        </w:rPr>
        <w:lastRenderedPageBreak/>
        <w:t>MANAGEMENT OF LAND SYSTEM</w:t>
      </w:r>
      <w:r w:rsidR="000C66D8" w:rsidRPr="006F6860">
        <w:rPr>
          <w:rFonts w:ascii="Times New Roman" w:hAnsi="Times New Roman" w:cs="Times New Roman"/>
          <w:b/>
          <w:sz w:val="24"/>
          <w:szCs w:val="24"/>
        </w:rPr>
        <w:t>.</w:t>
      </w:r>
      <w:proofErr w:type="gramEnd"/>
    </w:p>
    <w:p w:rsidR="00CC1B96" w:rsidRPr="006F6860" w:rsidRDefault="00CC1B96" w:rsidP="006F6860">
      <w:pPr>
        <w:jc w:val="both"/>
        <w:rPr>
          <w:rFonts w:ascii="Times New Roman" w:hAnsi="Times New Roman" w:cs="Times New Roman"/>
          <w:sz w:val="24"/>
          <w:szCs w:val="24"/>
        </w:rPr>
      </w:pPr>
      <w:r w:rsidRPr="006F6860">
        <w:rPr>
          <w:rFonts w:ascii="Times New Roman" w:hAnsi="Times New Roman" w:cs="Times New Roman"/>
          <w:sz w:val="24"/>
          <w:szCs w:val="24"/>
        </w:rPr>
        <w:t xml:space="preserve">The family head personifies the family. As such, the powers and rights of ownership of family land are vested in, and are exercisable by him on behalf of the family. The family head takes charge of the management and control of the land in a loose made of speech, he is sometimes referred to as the owner and trustee of the land.  </w:t>
      </w:r>
    </w:p>
    <w:p w:rsidR="00CC1B96" w:rsidRPr="006F6860" w:rsidRDefault="00CC1B96" w:rsidP="006F6860">
      <w:pPr>
        <w:jc w:val="both"/>
        <w:rPr>
          <w:rFonts w:ascii="Times New Roman" w:hAnsi="Times New Roman" w:cs="Times New Roman"/>
          <w:sz w:val="24"/>
          <w:szCs w:val="24"/>
        </w:rPr>
      </w:pPr>
      <w:r w:rsidRPr="006F6860">
        <w:rPr>
          <w:rFonts w:ascii="Times New Roman" w:hAnsi="Times New Roman" w:cs="Times New Roman"/>
          <w:sz w:val="24"/>
          <w:szCs w:val="24"/>
        </w:rPr>
        <w:t>It is the responsibility of the family head to preserve family property from any unlawful interference and to keep it in a good state of repair; to allocate portions to the needing members; where the property is rented out, to collect the rent; and take part in the transfer or alienation of family property to give a valid title to the transferee.</w:t>
      </w:r>
    </w:p>
    <w:p w:rsidR="00CC1B96" w:rsidRPr="006F6860" w:rsidRDefault="00CC1B96" w:rsidP="006F6860">
      <w:pPr>
        <w:jc w:val="both"/>
        <w:rPr>
          <w:rFonts w:ascii="Times New Roman" w:hAnsi="Times New Roman" w:cs="Times New Roman"/>
          <w:sz w:val="24"/>
          <w:szCs w:val="24"/>
        </w:rPr>
      </w:pPr>
      <w:r w:rsidRPr="006F6860">
        <w:rPr>
          <w:rFonts w:ascii="Times New Roman" w:hAnsi="Times New Roman" w:cs="Times New Roman"/>
          <w:sz w:val="24"/>
          <w:szCs w:val="24"/>
        </w:rPr>
        <w:t xml:space="preserve">In </w:t>
      </w:r>
      <w:proofErr w:type="spellStart"/>
      <w:r w:rsidRPr="006F6860">
        <w:rPr>
          <w:rFonts w:ascii="Times New Roman" w:hAnsi="Times New Roman" w:cs="Times New Roman"/>
          <w:b/>
          <w:i/>
          <w:sz w:val="24"/>
          <w:szCs w:val="24"/>
        </w:rPr>
        <w:t>Bassey</w:t>
      </w:r>
      <w:proofErr w:type="spellEnd"/>
      <w:r w:rsidRPr="006F6860">
        <w:rPr>
          <w:rFonts w:ascii="Times New Roman" w:hAnsi="Times New Roman" w:cs="Times New Roman"/>
          <w:b/>
          <w:i/>
          <w:sz w:val="24"/>
          <w:szCs w:val="24"/>
        </w:rPr>
        <w:t xml:space="preserve"> v </w:t>
      </w:r>
      <w:proofErr w:type="spellStart"/>
      <w:r w:rsidRPr="006F6860">
        <w:rPr>
          <w:rFonts w:ascii="Times New Roman" w:hAnsi="Times New Roman" w:cs="Times New Roman"/>
          <w:b/>
          <w:i/>
          <w:sz w:val="24"/>
          <w:szCs w:val="24"/>
        </w:rPr>
        <w:t>Cobham</w:t>
      </w:r>
      <w:proofErr w:type="spellEnd"/>
      <w:r w:rsidR="000A2CBC" w:rsidRPr="006F6860">
        <w:rPr>
          <w:rStyle w:val="FootnoteReference"/>
          <w:rFonts w:ascii="Times New Roman" w:hAnsi="Times New Roman" w:cs="Times New Roman"/>
          <w:b/>
          <w:i/>
          <w:sz w:val="24"/>
          <w:szCs w:val="24"/>
        </w:rPr>
        <w:footnoteReference w:id="3"/>
      </w:r>
      <w:proofErr w:type="gramStart"/>
      <w:r w:rsidRPr="006F6860">
        <w:rPr>
          <w:rFonts w:ascii="Times New Roman" w:hAnsi="Times New Roman" w:cs="Times New Roman"/>
          <w:sz w:val="24"/>
          <w:szCs w:val="24"/>
        </w:rPr>
        <w:t>,  it</w:t>
      </w:r>
      <w:proofErr w:type="gramEnd"/>
      <w:r w:rsidRPr="006F6860">
        <w:rPr>
          <w:rFonts w:ascii="Times New Roman" w:hAnsi="Times New Roman" w:cs="Times New Roman"/>
          <w:sz w:val="24"/>
          <w:szCs w:val="24"/>
        </w:rPr>
        <w:t xml:space="preserve"> was held that the head of the family being in a position towards community land similar to that of a trustee, and the members of the family being beneficiaries, may claim his rights in respect of such communal law if the head neglects or refuses to assert such rights. Also, the position of the family head has been likened to that of a trustee in the English sense.</w:t>
      </w:r>
    </w:p>
    <w:p w:rsidR="00CC1B96" w:rsidRPr="006F6860" w:rsidRDefault="00E9597C" w:rsidP="006F6860">
      <w:pPr>
        <w:jc w:val="both"/>
        <w:rPr>
          <w:rFonts w:ascii="Times New Roman" w:hAnsi="Times New Roman" w:cs="Times New Roman"/>
          <w:b/>
          <w:sz w:val="24"/>
          <w:szCs w:val="24"/>
        </w:rPr>
      </w:pPr>
      <w:proofErr w:type="gramStart"/>
      <w:r w:rsidRPr="006F6860">
        <w:rPr>
          <w:rFonts w:ascii="Times New Roman" w:hAnsi="Times New Roman" w:cs="Times New Roman"/>
          <w:b/>
          <w:sz w:val="24"/>
          <w:szCs w:val="24"/>
        </w:rPr>
        <w:t>DETERMINATION OR TERMINATION OF FAMILY LAND</w:t>
      </w:r>
      <w:r w:rsidR="000C66D8" w:rsidRPr="006F6860">
        <w:rPr>
          <w:rFonts w:ascii="Times New Roman" w:hAnsi="Times New Roman" w:cs="Times New Roman"/>
          <w:b/>
          <w:sz w:val="24"/>
          <w:szCs w:val="24"/>
        </w:rPr>
        <w:t>.</w:t>
      </w:r>
      <w:proofErr w:type="gramEnd"/>
    </w:p>
    <w:p w:rsidR="00CC1B96" w:rsidRPr="006F6860" w:rsidRDefault="00E9597C" w:rsidP="006F6860">
      <w:pPr>
        <w:jc w:val="both"/>
        <w:rPr>
          <w:rFonts w:ascii="Times New Roman" w:hAnsi="Times New Roman" w:cs="Times New Roman"/>
          <w:b/>
          <w:sz w:val="24"/>
          <w:szCs w:val="24"/>
        </w:rPr>
      </w:pPr>
      <w:r w:rsidRPr="006F6860">
        <w:rPr>
          <w:rFonts w:ascii="Times New Roman" w:hAnsi="Times New Roman" w:cs="Times New Roman"/>
          <w:b/>
          <w:sz w:val="24"/>
          <w:szCs w:val="24"/>
        </w:rPr>
        <w:t xml:space="preserve">[A]. </w:t>
      </w:r>
      <w:r w:rsidR="00CC1B96" w:rsidRPr="006F6860">
        <w:rPr>
          <w:rFonts w:ascii="Times New Roman" w:hAnsi="Times New Roman" w:cs="Times New Roman"/>
          <w:b/>
          <w:sz w:val="24"/>
          <w:szCs w:val="24"/>
        </w:rPr>
        <w:t>Absolute Transfer</w:t>
      </w:r>
      <w:r w:rsidRPr="006F6860">
        <w:rPr>
          <w:rFonts w:ascii="Times New Roman" w:hAnsi="Times New Roman" w:cs="Times New Roman"/>
          <w:b/>
          <w:sz w:val="24"/>
          <w:szCs w:val="24"/>
        </w:rPr>
        <w:t>.</w:t>
      </w:r>
    </w:p>
    <w:p w:rsidR="00310A7C" w:rsidRPr="006F6860" w:rsidRDefault="00310A7C" w:rsidP="006F6860">
      <w:pPr>
        <w:jc w:val="both"/>
        <w:rPr>
          <w:rFonts w:ascii="Times New Roman" w:hAnsi="Times New Roman" w:cs="Times New Roman"/>
          <w:sz w:val="24"/>
          <w:szCs w:val="24"/>
        </w:rPr>
      </w:pPr>
      <w:r w:rsidRPr="006F6860">
        <w:rPr>
          <w:rFonts w:ascii="Times New Roman" w:hAnsi="Times New Roman" w:cs="Times New Roman"/>
          <w:sz w:val="24"/>
          <w:szCs w:val="24"/>
        </w:rPr>
        <w:t xml:space="preserve">Absolute transfer of family property occurs where the family transfers the totality of its interest in the family land to another person. This may be by way of sale or gift. Where this happens, the transferee becomes the absolute owner.  A transfer of family property is proper and valid where the transfer is sanctioned by the family head and principal members of the family. A conveyance purporting to transfer family property without the consent of the family head and the principal members is void </w:t>
      </w:r>
      <w:proofErr w:type="spellStart"/>
      <w:r w:rsidRPr="006F6860">
        <w:rPr>
          <w:rFonts w:ascii="Times New Roman" w:hAnsi="Times New Roman" w:cs="Times New Roman"/>
          <w:sz w:val="24"/>
          <w:szCs w:val="24"/>
        </w:rPr>
        <w:t>ab</w:t>
      </w:r>
      <w:proofErr w:type="spellEnd"/>
      <w:r w:rsidRPr="006F6860">
        <w:rPr>
          <w:rFonts w:ascii="Times New Roman" w:hAnsi="Times New Roman" w:cs="Times New Roman"/>
          <w:sz w:val="24"/>
          <w:szCs w:val="24"/>
        </w:rPr>
        <w:t xml:space="preserve"> initio.  </w:t>
      </w:r>
    </w:p>
    <w:p w:rsidR="00CC1B96" w:rsidRPr="006F6860" w:rsidRDefault="00E9597C" w:rsidP="006F6860">
      <w:pPr>
        <w:jc w:val="both"/>
        <w:rPr>
          <w:rFonts w:ascii="Times New Roman" w:hAnsi="Times New Roman" w:cs="Times New Roman"/>
          <w:b/>
          <w:sz w:val="24"/>
          <w:szCs w:val="24"/>
        </w:rPr>
      </w:pPr>
      <w:r w:rsidRPr="006F6860">
        <w:rPr>
          <w:rFonts w:ascii="Times New Roman" w:hAnsi="Times New Roman" w:cs="Times New Roman"/>
          <w:b/>
          <w:sz w:val="24"/>
          <w:szCs w:val="24"/>
        </w:rPr>
        <w:t xml:space="preserve">[B]. </w:t>
      </w:r>
      <w:r w:rsidR="000A2CBC" w:rsidRPr="006F6860">
        <w:rPr>
          <w:rFonts w:ascii="Times New Roman" w:hAnsi="Times New Roman" w:cs="Times New Roman"/>
          <w:b/>
          <w:sz w:val="24"/>
          <w:szCs w:val="24"/>
        </w:rPr>
        <w:t>Partition</w:t>
      </w:r>
      <w:r w:rsidR="006F6860" w:rsidRPr="006F6860">
        <w:rPr>
          <w:rFonts w:ascii="Times New Roman" w:hAnsi="Times New Roman" w:cs="Times New Roman"/>
          <w:b/>
          <w:sz w:val="24"/>
          <w:szCs w:val="24"/>
        </w:rPr>
        <w:t>.</w:t>
      </w:r>
    </w:p>
    <w:p w:rsidR="000A2CBC" w:rsidRPr="006F6860" w:rsidRDefault="000A2CBC" w:rsidP="006F6860">
      <w:pPr>
        <w:rPr>
          <w:rFonts w:ascii="Times New Roman" w:hAnsi="Times New Roman" w:cs="Times New Roman"/>
          <w:sz w:val="24"/>
          <w:szCs w:val="24"/>
        </w:rPr>
      </w:pPr>
      <w:r w:rsidRPr="006F6860">
        <w:rPr>
          <w:rFonts w:ascii="Times New Roman" w:hAnsi="Times New Roman" w:cs="Times New Roman"/>
          <w:sz w:val="24"/>
          <w:szCs w:val="24"/>
        </w:rPr>
        <w:t>According to</w:t>
      </w:r>
      <w:r w:rsidRPr="006F6860">
        <w:rPr>
          <w:rFonts w:ascii="Times New Roman" w:hAnsi="Times New Roman" w:cs="Times New Roman"/>
          <w:b/>
          <w:sz w:val="24"/>
          <w:szCs w:val="24"/>
        </w:rPr>
        <w:t xml:space="preserve"> </w:t>
      </w:r>
      <w:r w:rsidR="00E9597C" w:rsidRPr="006F6860">
        <w:rPr>
          <w:rStyle w:val="FootnoteReference"/>
          <w:rFonts w:ascii="Times New Roman" w:hAnsi="Times New Roman" w:cs="Times New Roman"/>
          <w:b/>
          <w:sz w:val="24"/>
          <w:szCs w:val="24"/>
        </w:rPr>
        <w:footnoteReference w:id="4"/>
      </w:r>
      <w:r w:rsidR="00E9597C" w:rsidRPr="006F6860">
        <w:rPr>
          <w:rFonts w:ascii="Times New Roman" w:hAnsi="Times New Roman" w:cs="Times New Roman"/>
          <w:b/>
          <w:sz w:val="24"/>
          <w:szCs w:val="24"/>
        </w:rPr>
        <w:t>(</w:t>
      </w:r>
      <w:r w:rsidRPr="006F6860">
        <w:rPr>
          <w:rFonts w:ascii="Times New Roman" w:hAnsi="Times New Roman" w:cs="Times New Roman"/>
          <w:b/>
          <w:i/>
          <w:sz w:val="24"/>
          <w:szCs w:val="24"/>
        </w:rPr>
        <w:t>Merriam-Webster dictionary</w:t>
      </w:r>
      <w:r w:rsidR="00E9597C" w:rsidRPr="006F6860">
        <w:rPr>
          <w:rFonts w:ascii="Times New Roman" w:hAnsi="Times New Roman" w:cs="Times New Roman"/>
          <w:b/>
          <w:i/>
          <w:sz w:val="24"/>
          <w:szCs w:val="24"/>
        </w:rPr>
        <w:t>)</w:t>
      </w:r>
      <w:r w:rsidRPr="006F6860">
        <w:rPr>
          <w:rFonts w:ascii="Times New Roman" w:hAnsi="Times New Roman" w:cs="Times New Roman"/>
          <w:b/>
          <w:i/>
          <w:sz w:val="24"/>
          <w:szCs w:val="24"/>
        </w:rPr>
        <w:t>:</w:t>
      </w:r>
      <w:r w:rsidRPr="006F6860">
        <w:rPr>
          <w:rFonts w:ascii="Times New Roman" w:hAnsi="Times New Roman" w:cs="Times New Roman"/>
          <w:b/>
          <w:sz w:val="24"/>
          <w:szCs w:val="24"/>
        </w:rPr>
        <w:t xml:space="preserve"> </w:t>
      </w:r>
      <w:r w:rsidRPr="006F6860">
        <w:rPr>
          <w:rFonts w:ascii="Times New Roman" w:hAnsi="Times New Roman" w:cs="Times New Roman"/>
          <w:sz w:val="24"/>
          <w:szCs w:val="24"/>
        </w:rPr>
        <w:t xml:space="preserve">This is the action of parting; </w:t>
      </w:r>
      <w:proofErr w:type="gramStart"/>
      <w:r w:rsidRPr="006F6860">
        <w:rPr>
          <w:rFonts w:ascii="Times New Roman" w:hAnsi="Times New Roman" w:cs="Times New Roman"/>
          <w:sz w:val="24"/>
          <w:szCs w:val="24"/>
        </w:rPr>
        <w:t>The</w:t>
      </w:r>
      <w:proofErr w:type="gramEnd"/>
      <w:r w:rsidRPr="006F6860">
        <w:rPr>
          <w:rFonts w:ascii="Times New Roman" w:hAnsi="Times New Roman" w:cs="Times New Roman"/>
          <w:sz w:val="24"/>
          <w:szCs w:val="24"/>
        </w:rPr>
        <w:t xml:space="preserve"> state of being parted.</w:t>
      </w:r>
    </w:p>
    <w:p w:rsidR="000A2CBC" w:rsidRPr="006F6860" w:rsidRDefault="000A2CBC" w:rsidP="006F6860">
      <w:pPr>
        <w:rPr>
          <w:rFonts w:ascii="Times New Roman" w:hAnsi="Times New Roman" w:cs="Times New Roman"/>
          <w:sz w:val="24"/>
          <w:szCs w:val="24"/>
        </w:rPr>
      </w:pPr>
      <w:r w:rsidRPr="006F6860">
        <w:rPr>
          <w:rFonts w:ascii="Times New Roman" w:hAnsi="Times New Roman" w:cs="Times New Roman"/>
          <w:sz w:val="24"/>
          <w:szCs w:val="24"/>
        </w:rPr>
        <w:t>Ac</w:t>
      </w:r>
      <w:r w:rsidR="00E9597C" w:rsidRPr="006F6860">
        <w:rPr>
          <w:rFonts w:ascii="Times New Roman" w:hAnsi="Times New Roman" w:cs="Times New Roman"/>
          <w:sz w:val="24"/>
          <w:szCs w:val="24"/>
        </w:rPr>
        <w:t>c</w:t>
      </w:r>
      <w:r w:rsidRPr="006F6860">
        <w:rPr>
          <w:rFonts w:ascii="Times New Roman" w:hAnsi="Times New Roman" w:cs="Times New Roman"/>
          <w:sz w:val="24"/>
          <w:szCs w:val="24"/>
        </w:rPr>
        <w:t>ording to</w:t>
      </w:r>
      <w:r w:rsidR="00E9597C" w:rsidRPr="006F6860">
        <w:rPr>
          <w:rStyle w:val="FootnoteReference"/>
          <w:rFonts w:ascii="Times New Roman" w:hAnsi="Times New Roman" w:cs="Times New Roman"/>
          <w:sz w:val="24"/>
          <w:szCs w:val="24"/>
        </w:rPr>
        <w:footnoteReference w:id="5"/>
      </w:r>
      <w:r w:rsidRPr="006F6860">
        <w:rPr>
          <w:rFonts w:ascii="Times New Roman" w:hAnsi="Times New Roman" w:cs="Times New Roman"/>
          <w:sz w:val="24"/>
          <w:szCs w:val="24"/>
        </w:rPr>
        <w:t xml:space="preserve"> </w:t>
      </w:r>
      <w:r w:rsidR="00E9597C" w:rsidRPr="006F6860">
        <w:rPr>
          <w:rFonts w:ascii="Times New Roman" w:hAnsi="Times New Roman" w:cs="Times New Roman"/>
          <w:i/>
          <w:sz w:val="24"/>
          <w:szCs w:val="24"/>
        </w:rPr>
        <w:t>(</w:t>
      </w:r>
      <w:r w:rsidR="00E9597C" w:rsidRPr="006F6860">
        <w:rPr>
          <w:rFonts w:ascii="Times New Roman" w:hAnsi="Times New Roman" w:cs="Times New Roman"/>
          <w:b/>
          <w:i/>
          <w:sz w:val="24"/>
          <w:szCs w:val="24"/>
        </w:rPr>
        <w:t>O</w:t>
      </w:r>
      <w:r w:rsidRPr="006F6860">
        <w:rPr>
          <w:rFonts w:ascii="Times New Roman" w:hAnsi="Times New Roman" w:cs="Times New Roman"/>
          <w:b/>
          <w:i/>
          <w:sz w:val="24"/>
          <w:szCs w:val="24"/>
        </w:rPr>
        <w:t xml:space="preserve">xford Advanced </w:t>
      </w:r>
      <w:proofErr w:type="gramStart"/>
      <w:r w:rsidRPr="006F6860">
        <w:rPr>
          <w:rFonts w:ascii="Times New Roman" w:hAnsi="Times New Roman" w:cs="Times New Roman"/>
          <w:b/>
          <w:i/>
          <w:sz w:val="24"/>
          <w:szCs w:val="24"/>
        </w:rPr>
        <w:t>learne</w:t>
      </w:r>
      <w:r w:rsidR="00E9597C" w:rsidRPr="006F6860">
        <w:rPr>
          <w:rFonts w:ascii="Times New Roman" w:hAnsi="Times New Roman" w:cs="Times New Roman"/>
          <w:b/>
          <w:i/>
          <w:sz w:val="24"/>
          <w:szCs w:val="24"/>
        </w:rPr>
        <w:t>rs</w:t>
      </w:r>
      <w:proofErr w:type="gramEnd"/>
      <w:r w:rsidR="00E9597C" w:rsidRPr="006F6860">
        <w:rPr>
          <w:rFonts w:ascii="Times New Roman" w:hAnsi="Times New Roman" w:cs="Times New Roman"/>
          <w:b/>
          <w:i/>
          <w:sz w:val="24"/>
          <w:szCs w:val="24"/>
        </w:rPr>
        <w:t xml:space="preserve"> dictionary)</w:t>
      </w:r>
      <w:r w:rsidR="00E9597C" w:rsidRPr="006F6860">
        <w:rPr>
          <w:rFonts w:ascii="Times New Roman" w:hAnsi="Times New Roman" w:cs="Times New Roman"/>
          <w:sz w:val="24"/>
          <w:szCs w:val="24"/>
        </w:rPr>
        <w:t xml:space="preserve"> partition means to divide something into parts. </w:t>
      </w:r>
      <w:proofErr w:type="gramStart"/>
      <w:r w:rsidR="00E9597C" w:rsidRPr="006F6860">
        <w:rPr>
          <w:rFonts w:ascii="Times New Roman" w:hAnsi="Times New Roman" w:cs="Times New Roman"/>
          <w:sz w:val="24"/>
          <w:szCs w:val="24"/>
        </w:rPr>
        <w:t>for</w:t>
      </w:r>
      <w:proofErr w:type="gramEnd"/>
      <w:r w:rsidR="00E9597C" w:rsidRPr="006F6860">
        <w:rPr>
          <w:rFonts w:ascii="Times New Roman" w:hAnsi="Times New Roman" w:cs="Times New Roman"/>
          <w:sz w:val="24"/>
          <w:szCs w:val="24"/>
        </w:rPr>
        <w:t xml:space="preserve"> example partition the country.</w:t>
      </w:r>
    </w:p>
    <w:p w:rsidR="00E9597C" w:rsidRPr="00BF0D90" w:rsidRDefault="00310A7C" w:rsidP="006F6860">
      <w:pPr>
        <w:rPr>
          <w:rFonts w:ascii="Times New Roman" w:hAnsi="Times New Roman" w:cs="Times New Roman"/>
          <w:sz w:val="24"/>
          <w:szCs w:val="24"/>
        </w:rPr>
      </w:pPr>
      <w:r w:rsidRPr="006F6860">
        <w:rPr>
          <w:rFonts w:ascii="Times New Roman" w:hAnsi="Times New Roman" w:cs="Times New Roman"/>
          <w:sz w:val="24"/>
          <w:szCs w:val="24"/>
        </w:rPr>
        <w:t xml:space="preserve">Partition is the act of sharing of family property among the members of the family. In </w:t>
      </w:r>
      <w:proofErr w:type="spellStart"/>
      <w:r w:rsidRPr="006F6860">
        <w:rPr>
          <w:rFonts w:ascii="Times New Roman" w:hAnsi="Times New Roman" w:cs="Times New Roman"/>
          <w:b/>
          <w:i/>
          <w:sz w:val="24"/>
          <w:szCs w:val="24"/>
        </w:rPr>
        <w:t>Alhaja</w:t>
      </w:r>
      <w:proofErr w:type="spellEnd"/>
      <w:r w:rsidRPr="006F6860">
        <w:rPr>
          <w:rFonts w:ascii="Times New Roman" w:hAnsi="Times New Roman" w:cs="Times New Roman"/>
          <w:b/>
          <w:i/>
          <w:sz w:val="24"/>
          <w:szCs w:val="24"/>
        </w:rPr>
        <w:t xml:space="preserve"> </w:t>
      </w:r>
      <w:proofErr w:type="spellStart"/>
      <w:r w:rsidRPr="006F6860">
        <w:rPr>
          <w:rFonts w:ascii="Times New Roman" w:hAnsi="Times New Roman" w:cs="Times New Roman"/>
          <w:b/>
          <w:i/>
          <w:sz w:val="24"/>
          <w:szCs w:val="24"/>
        </w:rPr>
        <w:t>Barakat</w:t>
      </w:r>
      <w:proofErr w:type="spellEnd"/>
      <w:r w:rsidRPr="006F6860">
        <w:rPr>
          <w:rFonts w:ascii="Times New Roman" w:hAnsi="Times New Roman" w:cs="Times New Roman"/>
          <w:b/>
          <w:i/>
          <w:sz w:val="24"/>
          <w:szCs w:val="24"/>
        </w:rPr>
        <w:t xml:space="preserve"> Alafia &amp; </w:t>
      </w:r>
      <w:proofErr w:type="spellStart"/>
      <w:r w:rsidRPr="006F6860">
        <w:rPr>
          <w:rFonts w:ascii="Times New Roman" w:hAnsi="Times New Roman" w:cs="Times New Roman"/>
          <w:b/>
          <w:i/>
          <w:sz w:val="24"/>
          <w:szCs w:val="24"/>
        </w:rPr>
        <w:t>Gbode</w:t>
      </w:r>
      <w:proofErr w:type="spellEnd"/>
      <w:r w:rsidRPr="006F6860">
        <w:rPr>
          <w:rFonts w:ascii="Times New Roman" w:hAnsi="Times New Roman" w:cs="Times New Roman"/>
          <w:b/>
          <w:i/>
          <w:sz w:val="24"/>
          <w:szCs w:val="24"/>
        </w:rPr>
        <w:t xml:space="preserve"> Ventures Nig. Ltd</w:t>
      </w:r>
      <w:proofErr w:type="gramStart"/>
      <w:r w:rsidRPr="006F6860">
        <w:rPr>
          <w:rFonts w:ascii="Times New Roman" w:hAnsi="Times New Roman" w:cs="Times New Roman"/>
          <w:sz w:val="24"/>
          <w:szCs w:val="24"/>
        </w:rPr>
        <w:t>,  it</w:t>
      </w:r>
      <w:proofErr w:type="gramEnd"/>
      <w:r w:rsidRPr="006F6860">
        <w:rPr>
          <w:rFonts w:ascii="Times New Roman" w:hAnsi="Times New Roman" w:cs="Times New Roman"/>
          <w:sz w:val="24"/>
          <w:szCs w:val="24"/>
        </w:rPr>
        <w:t xml:space="preserve"> was held that partition means the permanent division of land for purp</w:t>
      </w:r>
      <w:r w:rsidRPr="00310A7C">
        <w:rPr>
          <w:rFonts w:ascii="Times New Roman" w:hAnsi="Times New Roman" w:cs="Times New Roman"/>
          <w:sz w:val="24"/>
          <w:szCs w:val="24"/>
        </w:rPr>
        <w:t>oses, not of user only, but of ownership as well</w:t>
      </w:r>
      <w:r>
        <w:rPr>
          <w:rFonts w:ascii="Times New Roman" w:hAnsi="Times New Roman" w:cs="Times New Roman"/>
          <w:sz w:val="24"/>
          <w:szCs w:val="24"/>
        </w:rPr>
        <w:t>.</w:t>
      </w:r>
    </w:p>
    <w:sectPr w:rsidR="00E9597C" w:rsidRPr="00BF0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4F" w:rsidRDefault="00CA164F" w:rsidP="00CC1B96">
      <w:pPr>
        <w:spacing w:after="0" w:line="240" w:lineRule="auto"/>
      </w:pPr>
      <w:r>
        <w:separator/>
      </w:r>
    </w:p>
  </w:endnote>
  <w:endnote w:type="continuationSeparator" w:id="0">
    <w:p w:rsidR="00CA164F" w:rsidRDefault="00CA164F" w:rsidP="00CC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4F" w:rsidRDefault="00CA164F" w:rsidP="00CC1B96">
      <w:pPr>
        <w:spacing w:after="0" w:line="240" w:lineRule="auto"/>
      </w:pPr>
      <w:r>
        <w:separator/>
      </w:r>
    </w:p>
  </w:footnote>
  <w:footnote w:type="continuationSeparator" w:id="0">
    <w:p w:rsidR="00CA164F" w:rsidRDefault="00CA164F" w:rsidP="00CC1B96">
      <w:pPr>
        <w:spacing w:after="0" w:line="240" w:lineRule="auto"/>
      </w:pPr>
      <w:r>
        <w:continuationSeparator/>
      </w:r>
    </w:p>
  </w:footnote>
  <w:footnote w:id="1">
    <w:p w:rsidR="000C66D8" w:rsidRDefault="000C66D8">
      <w:pPr>
        <w:pStyle w:val="FootnoteText"/>
      </w:pPr>
      <w:r>
        <w:rPr>
          <w:rStyle w:val="FootnoteReference"/>
        </w:rPr>
        <w:footnoteRef/>
      </w:r>
      <w:r>
        <w:t xml:space="preserve"> </w:t>
      </w:r>
      <w:proofErr w:type="gramStart"/>
      <w:r w:rsidR="003D6A5C">
        <w:t>Citation;</w:t>
      </w:r>
      <w:proofErr w:type="gramEnd"/>
      <w:r w:rsidR="003D6A5C">
        <w:t>(2000)LPELR;SC.198/1992.EFUNWAPE OKULATE AND ORS V GBADAMOSI AWOSANYA.</w:t>
      </w:r>
    </w:p>
  </w:footnote>
  <w:footnote w:id="2">
    <w:p w:rsidR="003D6A5C" w:rsidRDefault="003D6A5C">
      <w:pPr>
        <w:pStyle w:val="FootnoteText"/>
      </w:pPr>
      <w:r>
        <w:rPr>
          <w:rStyle w:val="FootnoteReference"/>
        </w:rPr>
        <w:footnoteRef/>
      </w:r>
      <w:r>
        <w:t xml:space="preserve"> </w:t>
      </w:r>
      <w:proofErr w:type="gramStart"/>
      <w:r>
        <w:t>3PLR/1971/12</w:t>
      </w:r>
      <w:r w:rsidR="000A2CBC">
        <w:t xml:space="preserve">  </w:t>
      </w:r>
      <w:r>
        <w:t xml:space="preserve"> AJALA V AWODELE.</w:t>
      </w:r>
      <w:proofErr w:type="gramEnd"/>
    </w:p>
  </w:footnote>
  <w:footnote w:id="3">
    <w:p w:rsidR="000A2CBC" w:rsidRDefault="000A2CBC">
      <w:pPr>
        <w:pStyle w:val="FootnoteText"/>
      </w:pPr>
      <w:r>
        <w:rPr>
          <w:rStyle w:val="FootnoteReference"/>
        </w:rPr>
        <w:footnoteRef/>
      </w:r>
      <w:r>
        <w:t xml:space="preserve"> </w:t>
      </w:r>
      <w:proofErr w:type="gramStart"/>
      <w:r w:rsidRPr="000A2CBC">
        <w:t>(1924) 5 NLR 92.</w:t>
      </w:r>
      <w:proofErr w:type="gramEnd"/>
      <w:r>
        <w:t xml:space="preserve"> BASSEY V COHBAM,</w:t>
      </w:r>
    </w:p>
  </w:footnote>
  <w:footnote w:id="4">
    <w:p w:rsidR="00E9597C" w:rsidRDefault="00E9597C">
      <w:pPr>
        <w:pStyle w:val="FootnoteText"/>
      </w:pPr>
      <w:r>
        <w:rPr>
          <w:rStyle w:val="FootnoteReference"/>
        </w:rPr>
        <w:footnoteRef/>
      </w:r>
      <w:r>
        <w:t xml:space="preserve"> MERRIAM WEBSTER DICTIONARY</w:t>
      </w:r>
    </w:p>
  </w:footnote>
  <w:footnote w:id="5">
    <w:p w:rsidR="00E9597C" w:rsidRDefault="00E9597C">
      <w:pPr>
        <w:pStyle w:val="FootnoteText"/>
      </w:pPr>
      <w:r>
        <w:rPr>
          <w:rStyle w:val="FootnoteReference"/>
        </w:rPr>
        <w:footnoteRef/>
      </w:r>
      <w:r>
        <w:t xml:space="preserve"> OXFORD ADVANCED LEARNERS DICTIONARY.</w:t>
      </w:r>
    </w:p>
    <w:p w:rsidR="00E9597C" w:rsidRDefault="00E9597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56F3"/>
    <w:multiLevelType w:val="hybridMultilevel"/>
    <w:tmpl w:val="734C9BF2"/>
    <w:lvl w:ilvl="0" w:tplc="26722C2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D4"/>
    <w:rsid w:val="00062BDC"/>
    <w:rsid w:val="000A2CBC"/>
    <w:rsid w:val="000C66D8"/>
    <w:rsid w:val="00141D72"/>
    <w:rsid w:val="001541DC"/>
    <w:rsid w:val="001F2A2A"/>
    <w:rsid w:val="002134C4"/>
    <w:rsid w:val="00310A7C"/>
    <w:rsid w:val="003D6A5C"/>
    <w:rsid w:val="00447E57"/>
    <w:rsid w:val="00466CF8"/>
    <w:rsid w:val="004D51D9"/>
    <w:rsid w:val="00525A30"/>
    <w:rsid w:val="00593659"/>
    <w:rsid w:val="005C2B3D"/>
    <w:rsid w:val="0061182A"/>
    <w:rsid w:val="00691A4C"/>
    <w:rsid w:val="006A75B1"/>
    <w:rsid w:val="006B52DF"/>
    <w:rsid w:val="006F6860"/>
    <w:rsid w:val="00736FF5"/>
    <w:rsid w:val="00743565"/>
    <w:rsid w:val="007D70BB"/>
    <w:rsid w:val="00872834"/>
    <w:rsid w:val="008F17B2"/>
    <w:rsid w:val="0094390B"/>
    <w:rsid w:val="009F394E"/>
    <w:rsid w:val="00A132D8"/>
    <w:rsid w:val="00A724B4"/>
    <w:rsid w:val="00BF0D90"/>
    <w:rsid w:val="00CA164F"/>
    <w:rsid w:val="00CA1A7D"/>
    <w:rsid w:val="00CB36E4"/>
    <w:rsid w:val="00CC1B96"/>
    <w:rsid w:val="00D57ADA"/>
    <w:rsid w:val="00D6222B"/>
    <w:rsid w:val="00D753AB"/>
    <w:rsid w:val="00DB348D"/>
    <w:rsid w:val="00E55AD4"/>
    <w:rsid w:val="00E83B8B"/>
    <w:rsid w:val="00E9597C"/>
    <w:rsid w:val="00EA621B"/>
    <w:rsid w:val="00F3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DF"/>
    <w:pPr>
      <w:ind w:left="720"/>
      <w:contextualSpacing/>
    </w:pPr>
  </w:style>
  <w:style w:type="paragraph" w:styleId="Header">
    <w:name w:val="header"/>
    <w:basedOn w:val="Normal"/>
    <w:link w:val="HeaderChar"/>
    <w:uiPriority w:val="99"/>
    <w:unhideWhenUsed/>
    <w:rsid w:val="00CC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96"/>
  </w:style>
  <w:style w:type="paragraph" w:styleId="Footer">
    <w:name w:val="footer"/>
    <w:basedOn w:val="Normal"/>
    <w:link w:val="FooterChar"/>
    <w:uiPriority w:val="99"/>
    <w:unhideWhenUsed/>
    <w:rsid w:val="00CC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96"/>
  </w:style>
  <w:style w:type="paragraph" w:styleId="FootnoteText">
    <w:name w:val="footnote text"/>
    <w:basedOn w:val="Normal"/>
    <w:link w:val="FootnoteTextChar"/>
    <w:uiPriority w:val="99"/>
    <w:semiHidden/>
    <w:unhideWhenUsed/>
    <w:rsid w:val="000C6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6D8"/>
    <w:rPr>
      <w:sz w:val="20"/>
      <w:szCs w:val="20"/>
    </w:rPr>
  </w:style>
  <w:style w:type="character" w:styleId="FootnoteReference">
    <w:name w:val="footnote reference"/>
    <w:basedOn w:val="DefaultParagraphFont"/>
    <w:uiPriority w:val="99"/>
    <w:semiHidden/>
    <w:unhideWhenUsed/>
    <w:rsid w:val="000C66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DF"/>
    <w:pPr>
      <w:ind w:left="720"/>
      <w:contextualSpacing/>
    </w:pPr>
  </w:style>
  <w:style w:type="paragraph" w:styleId="Header">
    <w:name w:val="header"/>
    <w:basedOn w:val="Normal"/>
    <w:link w:val="HeaderChar"/>
    <w:uiPriority w:val="99"/>
    <w:unhideWhenUsed/>
    <w:rsid w:val="00CC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96"/>
  </w:style>
  <w:style w:type="paragraph" w:styleId="Footer">
    <w:name w:val="footer"/>
    <w:basedOn w:val="Normal"/>
    <w:link w:val="FooterChar"/>
    <w:uiPriority w:val="99"/>
    <w:unhideWhenUsed/>
    <w:rsid w:val="00CC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96"/>
  </w:style>
  <w:style w:type="paragraph" w:styleId="FootnoteText">
    <w:name w:val="footnote text"/>
    <w:basedOn w:val="Normal"/>
    <w:link w:val="FootnoteTextChar"/>
    <w:uiPriority w:val="99"/>
    <w:semiHidden/>
    <w:unhideWhenUsed/>
    <w:rsid w:val="000C6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6D8"/>
    <w:rPr>
      <w:sz w:val="20"/>
      <w:szCs w:val="20"/>
    </w:rPr>
  </w:style>
  <w:style w:type="character" w:styleId="FootnoteReference">
    <w:name w:val="footnote reference"/>
    <w:basedOn w:val="DefaultParagraphFont"/>
    <w:uiPriority w:val="99"/>
    <w:semiHidden/>
    <w:unhideWhenUsed/>
    <w:rsid w:val="000C6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675D-371E-4462-BAD8-F928D0D3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2020-04-23T17:47:00Z</dcterms:created>
  <dcterms:modified xsi:type="dcterms:W3CDTF">2020-04-23T17:47:00Z</dcterms:modified>
</cp:coreProperties>
</file>