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FE" w:rsidRPr="0078205C" w:rsidRDefault="000E13FE" w:rsidP="00A84D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205C">
        <w:rPr>
          <w:rFonts w:ascii="Times New Roman" w:hAnsi="Times New Roman" w:cs="Times New Roman"/>
          <w:sz w:val="24"/>
          <w:szCs w:val="24"/>
        </w:rPr>
        <w:t>Name: Etanabene Benedicta. A</w:t>
      </w:r>
    </w:p>
    <w:p w:rsidR="000E13FE" w:rsidRPr="0078205C" w:rsidRDefault="000E13FE" w:rsidP="00A84D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205C">
        <w:rPr>
          <w:rFonts w:ascii="Times New Roman" w:hAnsi="Times New Roman" w:cs="Times New Roman"/>
          <w:sz w:val="24"/>
          <w:szCs w:val="24"/>
        </w:rPr>
        <w:t>Matric No: 16/Law01/082</w:t>
      </w:r>
    </w:p>
    <w:p w:rsidR="000E13FE" w:rsidRPr="0078205C" w:rsidRDefault="000E13FE" w:rsidP="00A84D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205C">
        <w:rPr>
          <w:rFonts w:ascii="Times New Roman" w:hAnsi="Times New Roman" w:cs="Times New Roman"/>
          <w:sz w:val="24"/>
          <w:szCs w:val="24"/>
        </w:rPr>
        <w:t>Level: 400level</w:t>
      </w:r>
    </w:p>
    <w:p w:rsidR="000E13FE" w:rsidRPr="0078205C" w:rsidRDefault="000E13FE" w:rsidP="00A84D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205C">
        <w:rPr>
          <w:rFonts w:ascii="Times New Roman" w:hAnsi="Times New Roman" w:cs="Times New Roman"/>
          <w:sz w:val="24"/>
          <w:szCs w:val="24"/>
        </w:rPr>
        <w:t>College: Law</w:t>
      </w:r>
    </w:p>
    <w:p w:rsidR="000E13FE" w:rsidRPr="0078205C" w:rsidRDefault="000E13FE" w:rsidP="00A84D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205C">
        <w:rPr>
          <w:rFonts w:ascii="Times New Roman" w:hAnsi="Times New Roman" w:cs="Times New Roman"/>
          <w:sz w:val="24"/>
          <w:szCs w:val="24"/>
        </w:rPr>
        <w:t xml:space="preserve">Course </w:t>
      </w:r>
      <w:r w:rsidR="002D45A4" w:rsidRPr="0078205C">
        <w:rPr>
          <w:rFonts w:ascii="Times New Roman" w:hAnsi="Times New Roman" w:cs="Times New Roman"/>
          <w:sz w:val="24"/>
          <w:szCs w:val="24"/>
        </w:rPr>
        <w:t>Title: Land</w:t>
      </w:r>
      <w:r w:rsidRPr="0078205C">
        <w:rPr>
          <w:rFonts w:ascii="Times New Roman" w:hAnsi="Times New Roman" w:cs="Times New Roman"/>
          <w:sz w:val="24"/>
          <w:szCs w:val="24"/>
        </w:rPr>
        <w:t xml:space="preserve"> Law II</w:t>
      </w:r>
    </w:p>
    <w:p w:rsidR="000E13FE" w:rsidRDefault="000E13FE" w:rsidP="00A84D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205C">
        <w:rPr>
          <w:rFonts w:ascii="Times New Roman" w:hAnsi="Times New Roman" w:cs="Times New Roman"/>
          <w:sz w:val="24"/>
          <w:szCs w:val="24"/>
        </w:rPr>
        <w:t>Course Code: LPB 402</w:t>
      </w:r>
    </w:p>
    <w:p w:rsidR="00B34BE9" w:rsidRDefault="00B34BE9" w:rsidP="00A84D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205C" w:rsidRDefault="0078205C" w:rsidP="00A84D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ASSIGNMENT</w:t>
      </w:r>
    </w:p>
    <w:p w:rsidR="00B34BE9" w:rsidRDefault="0078205C" w:rsidP="00A84D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a brief paper on the customary land tenure system as practiced in your </w:t>
      </w:r>
      <w:r w:rsidR="00B34BE9">
        <w:rPr>
          <w:rFonts w:ascii="Times New Roman" w:hAnsi="Times New Roman" w:cs="Times New Roman"/>
          <w:sz w:val="24"/>
          <w:szCs w:val="24"/>
        </w:rPr>
        <w:t xml:space="preserve">locality. </w:t>
      </w:r>
    </w:p>
    <w:p w:rsidR="00B34BE9" w:rsidRDefault="00B34BE9" w:rsidP="00A84D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4BE9" w:rsidRDefault="00B34BE9" w:rsidP="00A84D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THE CUSTOMARY LAND TENURE SYSTEM PRACTICED IN OVIRI –OKPE.</w:t>
      </w:r>
    </w:p>
    <w:p w:rsidR="00B34BE9" w:rsidRDefault="00D01DB8" w:rsidP="00A84D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Customary law has been defined as the custom and usages traditionally observed amon</w:t>
      </w:r>
      <w:r w:rsidR="00322838">
        <w:rPr>
          <w:rFonts w:ascii="Times New Roman" w:hAnsi="Times New Roman" w:cs="Times New Roman"/>
          <w:sz w:val="24"/>
          <w:szCs w:val="24"/>
        </w:rPr>
        <w:t>g the indigenous African people</w:t>
      </w:r>
      <w:r>
        <w:rPr>
          <w:rFonts w:ascii="Times New Roman" w:hAnsi="Times New Roman" w:cs="Times New Roman"/>
          <w:sz w:val="24"/>
          <w:szCs w:val="24"/>
        </w:rPr>
        <w:t xml:space="preserve"> and which form part</w:t>
      </w:r>
      <w:r w:rsidR="00322838">
        <w:rPr>
          <w:rFonts w:ascii="Times New Roman" w:hAnsi="Times New Roman" w:cs="Times New Roman"/>
          <w:sz w:val="24"/>
          <w:szCs w:val="24"/>
        </w:rPr>
        <w:t xml:space="preserve"> of the culture of those people</w:t>
      </w:r>
      <w:r>
        <w:rPr>
          <w:rFonts w:ascii="Times New Roman" w:hAnsi="Times New Roman" w:cs="Times New Roman"/>
          <w:sz w:val="24"/>
          <w:szCs w:val="24"/>
        </w:rPr>
        <w:t xml:space="preserve">. Land tenure is the system of land holding in a given society. So in this </w:t>
      </w:r>
      <w:r w:rsidR="00711519">
        <w:rPr>
          <w:rFonts w:ascii="Times New Roman" w:hAnsi="Times New Roman" w:cs="Times New Roman"/>
          <w:sz w:val="24"/>
          <w:szCs w:val="24"/>
        </w:rPr>
        <w:t>context, customary</w:t>
      </w:r>
      <w:r>
        <w:rPr>
          <w:rFonts w:ascii="Times New Roman" w:hAnsi="Times New Roman" w:cs="Times New Roman"/>
          <w:sz w:val="24"/>
          <w:szCs w:val="24"/>
        </w:rPr>
        <w:t xml:space="preserve"> land tenure system refers to the system of land holding</w:t>
      </w:r>
      <w:r w:rsidR="003228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governed by the customary law.</w:t>
      </w:r>
    </w:p>
    <w:p w:rsidR="00A84D9A" w:rsidRDefault="00D01DB8" w:rsidP="00A84D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locality, Oviri-Okpe</w:t>
      </w:r>
      <w:r w:rsidR="003228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a sub-urban village located in the</w:t>
      </w:r>
      <w:r w:rsidR="00322838">
        <w:rPr>
          <w:rFonts w:ascii="Times New Roman" w:hAnsi="Times New Roman" w:cs="Times New Roman"/>
          <w:sz w:val="24"/>
          <w:szCs w:val="24"/>
        </w:rPr>
        <w:t xml:space="preserve"> Okpe Local Government Area</w:t>
      </w:r>
      <w:r>
        <w:rPr>
          <w:rFonts w:ascii="Times New Roman" w:hAnsi="Times New Roman" w:cs="Times New Roman"/>
          <w:sz w:val="24"/>
          <w:szCs w:val="24"/>
        </w:rPr>
        <w:t xml:space="preserve">, Delta state. </w:t>
      </w:r>
      <w:r w:rsidR="00A63D70">
        <w:rPr>
          <w:rFonts w:ascii="Times New Roman" w:hAnsi="Times New Roman" w:cs="Times New Roman"/>
          <w:sz w:val="24"/>
          <w:szCs w:val="24"/>
        </w:rPr>
        <w:t>This place is inha</w:t>
      </w:r>
      <w:r>
        <w:rPr>
          <w:rFonts w:ascii="Times New Roman" w:hAnsi="Times New Roman" w:cs="Times New Roman"/>
          <w:sz w:val="24"/>
          <w:szCs w:val="24"/>
        </w:rPr>
        <w:t>bited mainly by the Urhobo</w:t>
      </w:r>
      <w:r w:rsidR="00A63D70">
        <w:rPr>
          <w:rFonts w:ascii="Times New Roman" w:hAnsi="Times New Roman" w:cs="Times New Roman"/>
          <w:sz w:val="24"/>
          <w:szCs w:val="24"/>
        </w:rPr>
        <w:t xml:space="preserve"> tribe of Delta State.</w:t>
      </w:r>
      <w:r w:rsidR="00711519">
        <w:rPr>
          <w:rFonts w:ascii="Times New Roman" w:hAnsi="Times New Roman" w:cs="Times New Roman"/>
          <w:sz w:val="24"/>
          <w:szCs w:val="24"/>
        </w:rPr>
        <w:t xml:space="preserve"> Both communal/</w:t>
      </w:r>
      <w:r w:rsidR="00417E2B">
        <w:rPr>
          <w:rFonts w:ascii="Times New Roman" w:hAnsi="Times New Roman" w:cs="Times New Roman"/>
          <w:sz w:val="24"/>
          <w:szCs w:val="24"/>
        </w:rPr>
        <w:t>community land</w:t>
      </w:r>
      <w:r w:rsidR="00711519">
        <w:rPr>
          <w:rFonts w:ascii="Times New Roman" w:hAnsi="Times New Roman" w:cs="Times New Roman"/>
          <w:sz w:val="24"/>
          <w:szCs w:val="24"/>
        </w:rPr>
        <w:t xml:space="preserve"> </w:t>
      </w:r>
      <w:r w:rsidR="00417E2B">
        <w:rPr>
          <w:rFonts w:ascii="Times New Roman" w:hAnsi="Times New Roman" w:cs="Times New Roman"/>
          <w:sz w:val="24"/>
          <w:szCs w:val="24"/>
        </w:rPr>
        <w:t>holding</w:t>
      </w:r>
      <w:r w:rsidR="007D243A">
        <w:rPr>
          <w:rFonts w:ascii="Times New Roman" w:hAnsi="Times New Roman" w:cs="Times New Roman"/>
          <w:sz w:val="24"/>
          <w:szCs w:val="24"/>
        </w:rPr>
        <w:t>,</w:t>
      </w:r>
      <w:r w:rsidR="00094BFB">
        <w:rPr>
          <w:rFonts w:ascii="Times New Roman" w:hAnsi="Times New Roman" w:cs="Times New Roman"/>
          <w:sz w:val="24"/>
          <w:szCs w:val="24"/>
        </w:rPr>
        <w:t xml:space="preserve"> </w:t>
      </w:r>
      <w:r w:rsidR="007D243A">
        <w:rPr>
          <w:rFonts w:ascii="Times New Roman" w:hAnsi="Times New Roman" w:cs="Times New Roman"/>
          <w:sz w:val="24"/>
          <w:szCs w:val="24"/>
        </w:rPr>
        <w:t>which is the land vested in the community as a corporate whole and in which no individual member of the community could claim exclusive ownership to any portion of such land</w:t>
      </w:r>
      <w:r w:rsidR="00711519">
        <w:rPr>
          <w:rFonts w:ascii="Times New Roman" w:hAnsi="Times New Roman" w:cs="Times New Roman"/>
          <w:sz w:val="24"/>
          <w:szCs w:val="24"/>
        </w:rPr>
        <w:t xml:space="preserve"> and Family Land </w:t>
      </w:r>
      <w:r w:rsidR="00417E2B">
        <w:rPr>
          <w:rFonts w:ascii="Times New Roman" w:hAnsi="Times New Roman" w:cs="Times New Roman"/>
          <w:sz w:val="24"/>
          <w:szCs w:val="24"/>
        </w:rPr>
        <w:t>holding,</w:t>
      </w:r>
      <w:r w:rsidR="007D243A">
        <w:rPr>
          <w:rFonts w:ascii="Times New Roman" w:hAnsi="Times New Roman" w:cs="Times New Roman"/>
          <w:sz w:val="24"/>
          <w:szCs w:val="24"/>
        </w:rPr>
        <w:t xml:space="preserve"> which </w:t>
      </w:r>
      <w:r w:rsidR="00094BFB">
        <w:rPr>
          <w:rFonts w:ascii="Times New Roman" w:hAnsi="Times New Roman" w:cs="Times New Roman"/>
          <w:sz w:val="24"/>
          <w:szCs w:val="24"/>
        </w:rPr>
        <w:t>is described as a land vested on a family as a corporate entity. No individual member of the family t</w:t>
      </w:r>
      <w:r w:rsidR="005920D3">
        <w:rPr>
          <w:rFonts w:ascii="Times New Roman" w:hAnsi="Times New Roman" w:cs="Times New Roman"/>
          <w:sz w:val="24"/>
          <w:szCs w:val="24"/>
        </w:rPr>
        <w:t xml:space="preserve">herefore has a separate claim </w:t>
      </w:r>
      <w:r w:rsidR="00094BFB">
        <w:rPr>
          <w:rFonts w:ascii="Times New Roman" w:hAnsi="Times New Roman" w:cs="Times New Roman"/>
          <w:sz w:val="24"/>
          <w:szCs w:val="24"/>
        </w:rPr>
        <w:t xml:space="preserve"> of ownership to any part or whole of it</w:t>
      </w:r>
      <w:r w:rsidR="00622A52">
        <w:rPr>
          <w:rFonts w:ascii="Times New Roman" w:hAnsi="Times New Roman" w:cs="Times New Roman"/>
          <w:sz w:val="24"/>
          <w:szCs w:val="24"/>
        </w:rPr>
        <w:t xml:space="preserve">, </w:t>
      </w:r>
      <w:r w:rsidR="00711519">
        <w:rPr>
          <w:rFonts w:ascii="Times New Roman" w:hAnsi="Times New Roman" w:cs="Times New Roman"/>
          <w:sz w:val="24"/>
          <w:szCs w:val="24"/>
        </w:rPr>
        <w:t xml:space="preserve">are practiced in my </w:t>
      </w:r>
      <w:r w:rsidR="00417E2B">
        <w:rPr>
          <w:rFonts w:ascii="Times New Roman" w:hAnsi="Times New Roman" w:cs="Times New Roman"/>
          <w:sz w:val="24"/>
          <w:szCs w:val="24"/>
        </w:rPr>
        <w:t>locality.</w:t>
      </w:r>
    </w:p>
    <w:p w:rsidR="00A63D70" w:rsidRDefault="00AE349A" w:rsidP="00A84D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A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system is such that under communal /community land </w:t>
      </w:r>
      <w:r w:rsidR="00094290">
        <w:rPr>
          <w:rFonts w:ascii="Times New Roman" w:hAnsi="Times New Roman" w:cs="Times New Roman"/>
          <w:sz w:val="24"/>
          <w:szCs w:val="24"/>
        </w:rPr>
        <w:t>holding,</w:t>
      </w:r>
      <w:r>
        <w:rPr>
          <w:rFonts w:ascii="Times New Roman" w:hAnsi="Times New Roman" w:cs="Times New Roman"/>
          <w:sz w:val="24"/>
          <w:szCs w:val="24"/>
        </w:rPr>
        <w:t xml:space="preserve"> the Local chief and elders acting on behalf of the king would usually receive applications from interested land </w:t>
      </w:r>
      <w:r w:rsidR="00094290">
        <w:rPr>
          <w:rFonts w:ascii="Times New Roman" w:hAnsi="Times New Roman" w:cs="Times New Roman"/>
          <w:sz w:val="24"/>
          <w:szCs w:val="24"/>
        </w:rPr>
        <w:t>users.</w:t>
      </w:r>
      <w:r>
        <w:rPr>
          <w:rFonts w:ascii="Times New Roman" w:hAnsi="Times New Roman" w:cs="Times New Roman"/>
          <w:sz w:val="24"/>
          <w:szCs w:val="24"/>
        </w:rPr>
        <w:t xml:space="preserve"> Consent and approval is given and a portion of the land is given and allocated to the </w:t>
      </w:r>
      <w:r w:rsidR="00094290">
        <w:rPr>
          <w:rFonts w:ascii="Times New Roman" w:hAnsi="Times New Roman" w:cs="Times New Roman"/>
          <w:sz w:val="24"/>
          <w:szCs w:val="24"/>
        </w:rPr>
        <w:t>applicant.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This allotment is not an outright purchase by the </w:t>
      </w:r>
      <w:r w:rsidR="00094290">
        <w:rPr>
          <w:rFonts w:ascii="Times New Roman" w:hAnsi="Times New Roman" w:cs="Times New Roman"/>
          <w:sz w:val="24"/>
          <w:szCs w:val="24"/>
        </w:rPr>
        <w:t>applicant,</w:t>
      </w:r>
      <w:r>
        <w:rPr>
          <w:rFonts w:ascii="Times New Roman" w:hAnsi="Times New Roman" w:cs="Times New Roman"/>
          <w:sz w:val="24"/>
          <w:szCs w:val="24"/>
        </w:rPr>
        <w:t xml:space="preserve"> rather it is a permission granted to use the land for the purpose of what the applicant asked </w:t>
      </w:r>
      <w:r w:rsidR="00094290">
        <w:rPr>
          <w:rFonts w:ascii="Times New Roman" w:hAnsi="Times New Roman" w:cs="Times New Roman"/>
          <w:sz w:val="24"/>
          <w:szCs w:val="24"/>
        </w:rPr>
        <w:t>for.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49A" w:rsidRDefault="00094290" w:rsidP="00A84D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Usually,</w:t>
      </w:r>
      <w:r w:rsidR="00AE349A">
        <w:rPr>
          <w:rFonts w:ascii="Times New Roman" w:hAnsi="Times New Roman" w:cs="Times New Roman"/>
          <w:sz w:val="24"/>
          <w:szCs w:val="24"/>
        </w:rPr>
        <w:t xml:space="preserve"> a token amount with some native gin are </w:t>
      </w:r>
      <w:r>
        <w:rPr>
          <w:rFonts w:ascii="Times New Roman" w:hAnsi="Times New Roman" w:cs="Times New Roman"/>
          <w:sz w:val="24"/>
          <w:szCs w:val="24"/>
        </w:rPr>
        <w:t>demanded</w:t>
      </w:r>
      <w:r w:rsidR="00AE349A">
        <w:rPr>
          <w:rFonts w:ascii="Times New Roman" w:hAnsi="Times New Roman" w:cs="Times New Roman"/>
          <w:sz w:val="24"/>
          <w:szCs w:val="24"/>
        </w:rPr>
        <w:t xml:space="preserve"> from the applicant and a letter of authority signed by the head chief and some representatives of the elders / leaders of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AE349A">
        <w:rPr>
          <w:rFonts w:ascii="Times New Roman" w:hAnsi="Times New Roman" w:cs="Times New Roman"/>
          <w:sz w:val="24"/>
          <w:szCs w:val="24"/>
        </w:rPr>
        <w:t xml:space="preserve"> community is issued to the applicant with the conditions </w:t>
      </w:r>
      <w:r>
        <w:rPr>
          <w:rFonts w:ascii="Times New Roman" w:hAnsi="Times New Roman" w:cs="Times New Roman"/>
          <w:sz w:val="24"/>
          <w:szCs w:val="24"/>
        </w:rPr>
        <w:t>attached.</w:t>
      </w:r>
      <w:r w:rsidR="00AE3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60A" w:rsidRDefault="00AE349A" w:rsidP="00A84D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family land </w:t>
      </w:r>
      <w:r w:rsidR="00094290">
        <w:rPr>
          <w:rFonts w:ascii="Times New Roman" w:hAnsi="Times New Roman" w:cs="Times New Roman"/>
          <w:sz w:val="24"/>
          <w:szCs w:val="24"/>
        </w:rPr>
        <w:t>holding,</w:t>
      </w:r>
      <w:r>
        <w:rPr>
          <w:rFonts w:ascii="Times New Roman" w:hAnsi="Times New Roman" w:cs="Times New Roman"/>
          <w:sz w:val="24"/>
          <w:szCs w:val="24"/>
        </w:rPr>
        <w:t xml:space="preserve"> the land which has been passed on from family ancestors are managed by </w:t>
      </w:r>
      <w:r w:rsidR="00094290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head of the family and a group of elders in the family. Under this </w:t>
      </w:r>
      <w:r w:rsidR="00094290">
        <w:rPr>
          <w:rFonts w:ascii="Times New Roman" w:hAnsi="Times New Roman" w:cs="Times New Roman"/>
          <w:sz w:val="24"/>
          <w:szCs w:val="24"/>
        </w:rPr>
        <w:t>system,</w:t>
      </w:r>
      <w:r>
        <w:rPr>
          <w:rFonts w:ascii="Times New Roman" w:hAnsi="Times New Roman" w:cs="Times New Roman"/>
          <w:sz w:val="24"/>
          <w:szCs w:val="24"/>
        </w:rPr>
        <w:t xml:space="preserve"> an applicant who is interested in making use of the land applies to the family head at no </w:t>
      </w:r>
      <w:r w:rsidR="00094290">
        <w:rPr>
          <w:rFonts w:ascii="Times New Roman" w:hAnsi="Times New Roman" w:cs="Times New Roman"/>
          <w:sz w:val="24"/>
          <w:szCs w:val="24"/>
        </w:rPr>
        <w:t>cost.</w:t>
      </w:r>
      <w:r>
        <w:rPr>
          <w:rFonts w:ascii="Times New Roman" w:hAnsi="Times New Roman" w:cs="Times New Roman"/>
          <w:sz w:val="24"/>
          <w:szCs w:val="24"/>
        </w:rPr>
        <w:t xml:space="preserve"> Approval is given by the head of family and some family elders to the applicant for permission to use the </w:t>
      </w:r>
      <w:r w:rsidR="00094290">
        <w:rPr>
          <w:rFonts w:ascii="Times New Roman" w:hAnsi="Times New Roman" w:cs="Times New Roman"/>
          <w:sz w:val="24"/>
          <w:szCs w:val="24"/>
        </w:rPr>
        <w:t>land. Note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094290">
        <w:rPr>
          <w:rFonts w:ascii="Times New Roman" w:hAnsi="Times New Roman" w:cs="Times New Roman"/>
          <w:sz w:val="24"/>
          <w:szCs w:val="24"/>
        </w:rPr>
        <w:t>usually, these</w:t>
      </w:r>
      <w:r>
        <w:rPr>
          <w:rFonts w:ascii="Times New Roman" w:hAnsi="Times New Roman" w:cs="Times New Roman"/>
          <w:sz w:val="24"/>
          <w:szCs w:val="24"/>
        </w:rPr>
        <w:t xml:space="preserve"> lands are not </w:t>
      </w:r>
      <w:r w:rsidR="00094290">
        <w:rPr>
          <w:rFonts w:ascii="Times New Roman" w:hAnsi="Times New Roman" w:cs="Times New Roman"/>
          <w:sz w:val="24"/>
          <w:szCs w:val="24"/>
        </w:rPr>
        <w:t>sold,</w:t>
      </w:r>
      <w:r>
        <w:rPr>
          <w:rFonts w:ascii="Times New Roman" w:hAnsi="Times New Roman" w:cs="Times New Roman"/>
          <w:sz w:val="24"/>
          <w:szCs w:val="24"/>
        </w:rPr>
        <w:t xml:space="preserve"> the applicant is only permitted to use the land for which purpose has been </w:t>
      </w:r>
      <w:r w:rsidR="00094290">
        <w:rPr>
          <w:rFonts w:ascii="Times New Roman" w:hAnsi="Times New Roman" w:cs="Times New Roman"/>
          <w:sz w:val="24"/>
          <w:szCs w:val="24"/>
        </w:rPr>
        <w:t>stated.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90">
        <w:rPr>
          <w:rFonts w:ascii="Times New Roman" w:hAnsi="Times New Roman" w:cs="Times New Roman"/>
          <w:sz w:val="24"/>
          <w:szCs w:val="24"/>
        </w:rPr>
        <w:t>However,</w:t>
      </w:r>
      <w:r>
        <w:rPr>
          <w:rFonts w:ascii="Times New Roman" w:hAnsi="Times New Roman" w:cs="Times New Roman"/>
          <w:sz w:val="24"/>
          <w:szCs w:val="24"/>
        </w:rPr>
        <w:t xml:space="preserve"> in some </w:t>
      </w:r>
      <w:r w:rsidR="00094290">
        <w:rPr>
          <w:rFonts w:ascii="Times New Roman" w:hAnsi="Times New Roman" w:cs="Times New Roman"/>
          <w:sz w:val="24"/>
          <w:szCs w:val="24"/>
        </w:rPr>
        <w:t>instance,</w:t>
      </w:r>
      <w:r>
        <w:rPr>
          <w:rFonts w:ascii="Times New Roman" w:hAnsi="Times New Roman" w:cs="Times New Roman"/>
          <w:sz w:val="24"/>
          <w:szCs w:val="24"/>
        </w:rPr>
        <w:t xml:space="preserve"> the land is granted or gifted to the applicant as compensation for good deeds done by such applicant to the family and in this </w:t>
      </w:r>
      <w:r w:rsidR="00094290">
        <w:rPr>
          <w:rFonts w:ascii="Times New Roman" w:hAnsi="Times New Roman" w:cs="Times New Roman"/>
          <w:sz w:val="24"/>
          <w:szCs w:val="24"/>
        </w:rPr>
        <w:t>case,</w:t>
      </w:r>
      <w:r>
        <w:rPr>
          <w:rFonts w:ascii="Times New Roman" w:hAnsi="Times New Roman" w:cs="Times New Roman"/>
          <w:sz w:val="24"/>
          <w:szCs w:val="24"/>
        </w:rPr>
        <w:t xml:space="preserve"> the land becomes a property owned by the </w:t>
      </w:r>
      <w:r w:rsidR="00094290">
        <w:rPr>
          <w:rFonts w:ascii="Times New Roman" w:hAnsi="Times New Roman" w:cs="Times New Roman"/>
          <w:sz w:val="24"/>
          <w:szCs w:val="24"/>
        </w:rPr>
        <w:t>applicant.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90">
        <w:rPr>
          <w:rFonts w:ascii="Times New Roman" w:hAnsi="Times New Roman" w:cs="Times New Roman"/>
          <w:sz w:val="24"/>
          <w:szCs w:val="24"/>
        </w:rPr>
        <w:t>Usually</w:t>
      </w:r>
      <w:r>
        <w:rPr>
          <w:rFonts w:ascii="Times New Roman" w:hAnsi="Times New Roman" w:cs="Times New Roman"/>
          <w:sz w:val="24"/>
          <w:szCs w:val="24"/>
        </w:rPr>
        <w:t xml:space="preserve"> letters of authorities are issued signed by the head of the family and </w:t>
      </w:r>
      <w:r w:rsidR="00094290">
        <w:rPr>
          <w:rFonts w:ascii="Times New Roman" w:hAnsi="Times New Roman" w:cs="Times New Roman"/>
          <w:sz w:val="24"/>
          <w:szCs w:val="24"/>
        </w:rPr>
        <w:t>representatives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="00094290">
        <w:rPr>
          <w:rFonts w:ascii="Times New Roman" w:hAnsi="Times New Roman" w:cs="Times New Roman"/>
          <w:sz w:val="24"/>
          <w:szCs w:val="24"/>
        </w:rPr>
        <w:t>family.</w:t>
      </w:r>
      <w:r w:rsidR="009F2FDC">
        <w:rPr>
          <w:rFonts w:ascii="Times New Roman" w:hAnsi="Times New Roman" w:cs="Times New Roman"/>
          <w:sz w:val="24"/>
          <w:szCs w:val="24"/>
        </w:rPr>
        <w:t xml:space="preserve"> The determination of family property could occur where the family transfers the whole of the interest in the family land to another person , either by sale or gift</w:t>
      </w:r>
      <w:r w:rsidR="00D61775">
        <w:rPr>
          <w:rFonts w:ascii="Times New Roman" w:hAnsi="Times New Roman" w:cs="Times New Roman"/>
          <w:sz w:val="24"/>
          <w:szCs w:val="24"/>
        </w:rPr>
        <w:t>, or when the land is distinctly and permanently parted and allocated to members of the family.</w:t>
      </w:r>
      <w:r w:rsidR="009F2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49A" w:rsidRDefault="00AE349A" w:rsidP="00A84D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This is what is obtainable and practiced in my </w:t>
      </w:r>
      <w:r w:rsidR="00094290">
        <w:rPr>
          <w:rFonts w:ascii="Times New Roman" w:hAnsi="Times New Roman" w:cs="Times New Roman"/>
          <w:sz w:val="24"/>
          <w:szCs w:val="24"/>
        </w:rPr>
        <w:t>community,</w:t>
      </w:r>
      <w:r>
        <w:rPr>
          <w:rFonts w:ascii="Times New Roman" w:hAnsi="Times New Roman" w:cs="Times New Roman"/>
          <w:sz w:val="24"/>
          <w:szCs w:val="24"/>
        </w:rPr>
        <w:t xml:space="preserve"> Oviri- Okpe.</w:t>
      </w:r>
    </w:p>
    <w:p w:rsidR="00AE349A" w:rsidRDefault="00AE349A" w:rsidP="00A84D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1519" w:rsidRDefault="001E560A" w:rsidP="00A84D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Reference </w:t>
      </w:r>
    </w:p>
    <w:p w:rsidR="001E560A" w:rsidRDefault="001E560A" w:rsidP="00A84D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Adewale Taiwo , The Nigerian Land Law (Princeton &amp; Associates Publishing 2016)</w:t>
      </w:r>
    </w:p>
    <w:p w:rsidR="005920D3" w:rsidRDefault="005920D3" w:rsidP="00A84D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Elder in my community , Dr Mike Ariemughare .</w:t>
      </w:r>
      <w:bookmarkStart w:id="0" w:name="_GoBack"/>
      <w:bookmarkEnd w:id="0"/>
    </w:p>
    <w:p w:rsidR="00A63D70" w:rsidRDefault="00A63D70" w:rsidP="00A84D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1DB8" w:rsidRPr="0078205C" w:rsidRDefault="00D01DB8" w:rsidP="00A84D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01DB8" w:rsidRPr="00782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FE"/>
    <w:rsid w:val="00094290"/>
    <w:rsid w:val="00094BFB"/>
    <w:rsid w:val="000E13FE"/>
    <w:rsid w:val="001770B6"/>
    <w:rsid w:val="001E560A"/>
    <w:rsid w:val="002D45A4"/>
    <w:rsid w:val="00322838"/>
    <w:rsid w:val="003D1F34"/>
    <w:rsid w:val="00417E2B"/>
    <w:rsid w:val="005920D3"/>
    <w:rsid w:val="00622A52"/>
    <w:rsid w:val="00711519"/>
    <w:rsid w:val="0078205C"/>
    <w:rsid w:val="007D243A"/>
    <w:rsid w:val="009F2FDC"/>
    <w:rsid w:val="00A63D70"/>
    <w:rsid w:val="00A84D9A"/>
    <w:rsid w:val="00AE349A"/>
    <w:rsid w:val="00B34BE9"/>
    <w:rsid w:val="00D01DB8"/>
    <w:rsid w:val="00D6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2FD43"/>
  <w15:chartTrackingRefBased/>
  <w15:docId w15:val="{DB95F364-621D-40B5-AFF0-60A681C0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2020-04-23T12:27:00Z</dcterms:created>
  <dcterms:modified xsi:type="dcterms:W3CDTF">2020-04-23T19:48:00Z</dcterms:modified>
</cp:coreProperties>
</file>