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4F" w:rsidRPr="00E94058" w:rsidRDefault="00A36D4F">
      <w:pPr>
        <w:rPr>
          <w:rFonts w:eastAsia="Times New Roman"/>
          <w:b/>
          <w:bCs/>
          <w:color w:val="222222"/>
          <w:sz w:val="40"/>
          <w:szCs w:val="40"/>
          <w:bdr w:val="none" w:sz="0" w:space="0" w:color="auto" w:frame="1"/>
          <w:shd w:val="clear" w:color="auto" w:fill="FFFFFF"/>
        </w:rPr>
      </w:pPr>
      <w:r w:rsidRPr="00E94058">
        <w:rPr>
          <w:rFonts w:eastAsia="Times New Roman"/>
          <w:b/>
          <w:bCs/>
          <w:color w:val="222222"/>
          <w:sz w:val="40"/>
          <w:szCs w:val="40"/>
          <w:bdr w:val="none" w:sz="0" w:space="0" w:color="auto" w:frame="1"/>
          <w:shd w:val="clear" w:color="auto" w:fill="FFFFFF"/>
        </w:rPr>
        <w:t xml:space="preserve">Omogbai </w:t>
      </w:r>
      <w:r w:rsidR="00E94058" w:rsidRPr="00E94058">
        <w:rPr>
          <w:rFonts w:eastAsia="Times New Roman"/>
          <w:b/>
          <w:bCs/>
          <w:color w:val="222222"/>
          <w:sz w:val="40"/>
          <w:szCs w:val="40"/>
          <w:bdr w:val="none" w:sz="0" w:space="0" w:color="auto" w:frame="1"/>
          <w:shd w:val="clear" w:color="auto" w:fill="FFFFFF"/>
        </w:rPr>
        <w:t>Valerie</w:t>
      </w:r>
      <w:r w:rsidRPr="00E94058">
        <w:rPr>
          <w:rFonts w:eastAsia="Times New Roman"/>
          <w:b/>
          <w:bCs/>
          <w:color w:val="222222"/>
          <w:sz w:val="40"/>
          <w:szCs w:val="40"/>
          <w:bdr w:val="none" w:sz="0" w:space="0" w:color="auto" w:frame="1"/>
          <w:shd w:val="clear" w:color="auto" w:fill="FFFFFF"/>
        </w:rPr>
        <w:t xml:space="preserve"> Aishat </w:t>
      </w:r>
    </w:p>
    <w:p w:rsidR="00A36D4F" w:rsidRPr="00E94058" w:rsidRDefault="00E94058">
      <w:pPr>
        <w:rPr>
          <w:rFonts w:eastAsia="Times New Roman"/>
          <w:b/>
          <w:bCs/>
          <w:color w:val="222222"/>
          <w:sz w:val="40"/>
          <w:szCs w:val="40"/>
          <w:bdr w:val="none" w:sz="0" w:space="0" w:color="auto" w:frame="1"/>
          <w:shd w:val="clear" w:color="auto" w:fill="FFFFFF"/>
        </w:rPr>
      </w:pPr>
      <w:r w:rsidRPr="00E94058">
        <w:rPr>
          <w:rFonts w:eastAsia="Times New Roman"/>
          <w:b/>
          <w:bCs/>
          <w:color w:val="222222"/>
          <w:sz w:val="40"/>
          <w:szCs w:val="40"/>
          <w:bdr w:val="none" w:sz="0" w:space="0" w:color="auto" w:frame="1"/>
          <w:shd w:val="clear" w:color="auto" w:fill="FFFFFF"/>
        </w:rPr>
        <w:t xml:space="preserve">18/mhs02/151 </w:t>
      </w:r>
    </w:p>
    <w:p w:rsidR="00AA0278" w:rsidRPr="00A67E77" w:rsidRDefault="00165984">
      <w:pPr>
        <w:rPr>
          <w:rFonts w:eastAsia="Times New Roman"/>
          <w:b/>
          <w:bCs/>
          <w:color w:val="222222"/>
          <w:sz w:val="40"/>
          <w:szCs w:val="40"/>
          <w:u w:val="single"/>
          <w:bdr w:val="none" w:sz="0" w:space="0" w:color="auto" w:frame="1"/>
          <w:shd w:val="clear" w:color="auto" w:fill="FFFFFF"/>
        </w:rPr>
      </w:pPr>
      <w:r w:rsidRPr="00A67E77">
        <w:rPr>
          <w:rFonts w:eastAsia="Times New Roman"/>
          <w:b/>
          <w:bCs/>
          <w:color w:val="222222"/>
          <w:sz w:val="40"/>
          <w:szCs w:val="40"/>
          <w:u w:val="single"/>
          <w:bdr w:val="none" w:sz="0" w:space="0" w:color="auto" w:frame="1"/>
          <w:shd w:val="clear" w:color="auto" w:fill="FFFFFF"/>
        </w:rPr>
        <w:t>Semen</w:t>
      </w:r>
      <w:r w:rsidR="00D50163" w:rsidRPr="00A67E77">
        <w:rPr>
          <w:rFonts w:eastAsia="Times New Roman"/>
          <w:b/>
          <w:bCs/>
          <w:color w:val="222222"/>
          <w:sz w:val="40"/>
          <w:szCs w:val="40"/>
          <w:u w:val="single"/>
          <w:bdr w:val="none" w:sz="0" w:space="0" w:color="auto" w:frame="1"/>
          <w:shd w:val="clear" w:color="auto" w:fill="FFFFFF"/>
        </w:rPr>
        <w:t xml:space="preserve"> </w:t>
      </w:r>
    </w:p>
    <w:p w:rsidR="00B82723" w:rsidRPr="00A67E77" w:rsidRDefault="00AA0278">
      <w:pPr>
        <w:pStyle w:val="NormalWeb"/>
        <w:shd w:val="clear" w:color="auto" w:fill="FFFFFF"/>
        <w:spacing w:before="0" w:beforeAutospacing="0" w:after="0" w:afterAutospacing="0"/>
        <w:textAlignment w:val="baseline"/>
        <w:divId w:val="174423978"/>
        <w:rPr>
          <w:rFonts w:ascii="Roboto" w:hAnsi="Roboto"/>
          <w:color w:val="222222"/>
          <w:sz w:val="40"/>
          <w:szCs w:val="40"/>
        </w:rPr>
      </w:pPr>
      <w:r w:rsidRPr="00A67E77">
        <w:rPr>
          <w:rFonts w:eastAsia="Times New Roman"/>
          <w:b/>
          <w:bCs/>
          <w:color w:val="222222"/>
          <w:sz w:val="40"/>
          <w:szCs w:val="40"/>
          <w:bdr w:val="none" w:sz="0" w:space="0" w:color="auto" w:frame="1"/>
          <w:shd w:val="clear" w:color="auto" w:fill="FFFFFF"/>
        </w:rPr>
        <w:t xml:space="preserve">           </w:t>
      </w:r>
      <w:r w:rsidR="0059774B" w:rsidRPr="00A67E77">
        <w:rPr>
          <w:rFonts w:asciiTheme="minorHAnsi" w:eastAsia="Times New Roman" w:hAnsiTheme="minorHAnsi"/>
          <w:color w:val="222222"/>
          <w:sz w:val="40"/>
          <w:szCs w:val="40"/>
          <w:bdr w:val="none" w:sz="0" w:space="0" w:color="auto" w:frame="1"/>
          <w:shd w:val="clear" w:color="auto" w:fill="FFFFFF"/>
        </w:rPr>
        <w:t>Semen</w:t>
      </w:r>
      <w:r w:rsidR="0059774B" w:rsidRPr="00A67E77">
        <w:rPr>
          <w:rFonts w:asciiTheme="minorHAnsi" w:eastAsia="Times New Roman" w:hAnsiTheme="minorHAnsi"/>
          <w:color w:val="222222"/>
          <w:sz w:val="40"/>
          <w:szCs w:val="40"/>
          <w:shd w:val="clear" w:color="auto" w:fill="FFFFFF"/>
        </w:rPr>
        <w:t>, also known as </w:t>
      </w:r>
      <w:r w:rsidR="0059774B" w:rsidRPr="00A67E77">
        <w:rPr>
          <w:rFonts w:asciiTheme="minorHAnsi" w:eastAsia="Times New Roman" w:hAnsiTheme="minorHAnsi"/>
          <w:b/>
          <w:bCs/>
          <w:color w:val="222222"/>
          <w:sz w:val="40"/>
          <w:szCs w:val="40"/>
          <w:bdr w:val="none" w:sz="0" w:space="0" w:color="auto" w:frame="1"/>
          <w:shd w:val="clear" w:color="auto" w:fill="FFFFFF"/>
        </w:rPr>
        <w:t>seminal fluid</w:t>
      </w:r>
      <w:r w:rsidR="0059774B" w:rsidRPr="00A67E77">
        <w:rPr>
          <w:rFonts w:asciiTheme="minorHAnsi" w:eastAsia="Times New Roman" w:hAnsiTheme="minorHAnsi"/>
          <w:color w:val="222222"/>
          <w:sz w:val="40"/>
          <w:szCs w:val="40"/>
          <w:shd w:val="clear" w:color="auto" w:fill="FFFFFF"/>
        </w:rPr>
        <w:t>, is an organic </w:t>
      </w:r>
      <w:hyperlink r:id="rId5" w:tooltip="Fluid"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fluid</w:t>
        </w:r>
      </w:hyperlink>
      <w:r w:rsidR="0059774B" w:rsidRPr="00A67E77">
        <w:rPr>
          <w:rFonts w:asciiTheme="minorHAnsi" w:eastAsia="Times New Roman" w:hAnsiTheme="minorHAnsi"/>
          <w:color w:val="222222"/>
          <w:sz w:val="40"/>
          <w:szCs w:val="40"/>
          <w:shd w:val="clear" w:color="auto" w:fill="FFFFFF"/>
        </w:rPr>
        <w:t> tha</w:t>
      </w:r>
      <w:r w:rsidR="0059774B" w:rsidRPr="00A82C84">
        <w:rPr>
          <w:rFonts w:asciiTheme="majorHAnsi" w:eastAsia="Times New Roman" w:hAnsiTheme="majorHAnsi"/>
          <w:color w:val="222222"/>
          <w:sz w:val="40"/>
          <w:szCs w:val="40"/>
          <w:shd w:val="clear" w:color="auto" w:fill="FFFFFF"/>
        </w:rPr>
        <w:t>t</w:t>
      </w:r>
      <w:r w:rsidR="0059774B" w:rsidRPr="00A67E77">
        <w:rPr>
          <w:rFonts w:asciiTheme="minorHAnsi" w:eastAsia="Times New Roman" w:hAnsiTheme="minorHAnsi"/>
          <w:color w:val="222222"/>
          <w:sz w:val="40"/>
          <w:szCs w:val="40"/>
          <w:shd w:val="clear" w:color="auto" w:fill="FFFFFF"/>
        </w:rPr>
        <w:t xml:space="preserve"> contains </w:t>
      </w:r>
      <w:hyperlink r:id="rId6" w:tooltip="Spermatozoon"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spermatozoa</w:t>
        </w:r>
      </w:hyperlink>
      <w:r w:rsidR="0059774B" w:rsidRPr="00A67E77">
        <w:rPr>
          <w:rFonts w:asciiTheme="minorHAnsi" w:eastAsia="Times New Roman" w:hAnsiTheme="minorHAnsi"/>
          <w:color w:val="222222"/>
          <w:sz w:val="40"/>
          <w:szCs w:val="40"/>
          <w:shd w:val="clear" w:color="auto" w:fill="FFFFFF"/>
        </w:rPr>
        <w:t>. It is secreted by the </w:t>
      </w:r>
      <w:hyperlink r:id="rId7" w:tooltip="Gonad"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gonads</w:t>
        </w:r>
      </w:hyperlink>
      <w:r w:rsidR="0059774B" w:rsidRPr="00A67E77">
        <w:rPr>
          <w:rFonts w:asciiTheme="minorHAnsi" w:eastAsia="Times New Roman" w:hAnsiTheme="minorHAnsi"/>
          <w:color w:val="222222"/>
          <w:sz w:val="40"/>
          <w:szCs w:val="40"/>
          <w:shd w:val="clear" w:color="auto" w:fill="FFFFFF"/>
        </w:rPr>
        <w:t> (sexual glands) and other sexual organs of </w:t>
      </w:r>
      <w:hyperlink r:id="rId8" w:tooltip="Male"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male</w:t>
        </w:r>
      </w:hyperlink>
      <w:r w:rsidR="0059774B" w:rsidRPr="00A67E77">
        <w:rPr>
          <w:rFonts w:asciiTheme="minorHAnsi" w:eastAsia="Times New Roman" w:hAnsiTheme="minorHAnsi"/>
          <w:color w:val="222222"/>
          <w:sz w:val="40"/>
          <w:szCs w:val="40"/>
          <w:shd w:val="clear" w:color="auto" w:fill="FFFFFF"/>
        </w:rPr>
        <w:t> or </w:t>
      </w:r>
      <w:hyperlink r:id="rId9" w:tooltip="Hermaphrodite"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hermaphroditic</w:t>
        </w:r>
      </w:hyperlink>
      <w:r w:rsidR="0059774B" w:rsidRPr="00A67E77">
        <w:rPr>
          <w:rFonts w:asciiTheme="minorHAnsi" w:eastAsia="Times New Roman" w:hAnsiTheme="minorHAnsi"/>
          <w:color w:val="222222"/>
          <w:sz w:val="40"/>
          <w:szCs w:val="40"/>
          <w:shd w:val="clear" w:color="auto" w:fill="FFFFFF"/>
        </w:rPr>
        <w:t> </w:t>
      </w:r>
      <w:hyperlink r:id="rId10" w:tooltip="Animal"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animals</w:t>
        </w:r>
      </w:hyperlink>
      <w:r w:rsidR="0059774B" w:rsidRPr="00A67E77">
        <w:rPr>
          <w:rFonts w:asciiTheme="minorHAnsi" w:eastAsia="Times New Roman" w:hAnsiTheme="minorHAnsi"/>
          <w:color w:val="222222"/>
          <w:sz w:val="40"/>
          <w:szCs w:val="40"/>
          <w:shd w:val="clear" w:color="auto" w:fill="FFFFFF"/>
        </w:rPr>
        <w:t> and can </w:t>
      </w:r>
      <w:hyperlink r:id="rId11" w:tooltip="Fertilization"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fertilize</w:t>
        </w:r>
      </w:hyperlink>
      <w:r w:rsidR="0059774B" w:rsidRPr="00A67E77">
        <w:rPr>
          <w:rFonts w:asciiTheme="minorHAnsi" w:eastAsia="Times New Roman" w:hAnsiTheme="minorHAnsi"/>
          <w:color w:val="222222"/>
          <w:sz w:val="40"/>
          <w:szCs w:val="40"/>
          <w:shd w:val="clear" w:color="auto" w:fill="FFFFFF"/>
        </w:rPr>
        <w:t> the </w:t>
      </w:r>
      <w:hyperlink r:id="rId12" w:tooltip="Female"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female</w:t>
        </w:r>
      </w:hyperlink>
      <w:r w:rsidR="0059774B" w:rsidRPr="00A67E77">
        <w:rPr>
          <w:rFonts w:asciiTheme="minorHAnsi" w:eastAsia="Times New Roman" w:hAnsiTheme="minorHAnsi"/>
          <w:color w:val="222222"/>
          <w:sz w:val="40"/>
          <w:szCs w:val="40"/>
          <w:shd w:val="clear" w:color="auto" w:fill="FFFFFF"/>
        </w:rPr>
        <w:t> </w:t>
      </w:r>
      <w:hyperlink r:id="rId13" w:tooltip="Ovum"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ovum</w:t>
        </w:r>
      </w:hyperlink>
      <w:r w:rsidR="0059774B" w:rsidRPr="00A67E77">
        <w:rPr>
          <w:rFonts w:asciiTheme="minorHAnsi" w:eastAsia="Times New Roman" w:hAnsiTheme="minorHAnsi"/>
          <w:color w:val="222222"/>
          <w:sz w:val="40"/>
          <w:szCs w:val="40"/>
          <w:shd w:val="clear" w:color="auto" w:fill="FFFFFF"/>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hyperlink r:id="rId14" w:tooltip="Seminal vesicle" w:history="1">
        <w:r w:rsidR="0059774B" w:rsidRPr="00A67E77">
          <w:rPr>
            <w:rStyle w:val="Hyperlink"/>
            <w:rFonts w:asciiTheme="minorHAnsi" w:eastAsia="Times New Roman" w:hAnsiTheme="minorHAnsi"/>
            <w:color w:val="6B4BA1"/>
            <w:sz w:val="40"/>
            <w:szCs w:val="40"/>
            <w:bdr w:val="none" w:sz="0" w:space="0" w:color="auto" w:frame="1"/>
            <w:shd w:val="clear" w:color="auto" w:fill="FFFFFF"/>
          </w:rPr>
          <w:t>seminal vesicle</w:t>
        </w:r>
      </w:hyperlink>
      <w:r w:rsidR="0059774B" w:rsidRPr="00A67E77">
        <w:rPr>
          <w:rFonts w:asciiTheme="minorHAnsi" w:eastAsia="Times New Roman" w:hAnsiTheme="minorHAnsi"/>
          <w:color w:val="222222"/>
          <w:sz w:val="40"/>
          <w:szCs w:val="40"/>
          <w:shd w:val="clear" w:color="auto" w:fill="FFFFFF"/>
        </w:rPr>
        <w:t>, which is located in the pelvis. The process that results in the discharge of semen is called </w:t>
      </w:r>
      <w:hyperlink r:id="rId15" w:tooltip="Ejaculation" w:history="1">
        <w:r w:rsidR="0059774B" w:rsidRPr="00A67E77">
          <w:rPr>
            <w:rStyle w:val="Hyperlink"/>
            <w:rFonts w:asciiTheme="minorHAnsi" w:eastAsia="Times New Roman" w:hAnsiTheme="minorHAnsi"/>
            <w:i/>
            <w:iCs/>
            <w:color w:val="6B4BA1"/>
            <w:sz w:val="40"/>
            <w:szCs w:val="40"/>
            <w:bdr w:val="none" w:sz="0" w:space="0" w:color="auto" w:frame="1"/>
            <w:shd w:val="clear" w:color="auto" w:fill="FFFFFF"/>
          </w:rPr>
          <w:t>ejaculation</w:t>
        </w:r>
      </w:hyperlink>
      <w:r w:rsidR="0059774B" w:rsidRPr="00A67E77">
        <w:rPr>
          <w:rFonts w:asciiTheme="minorHAnsi" w:eastAsia="Times New Roman" w:hAnsiTheme="minorHAnsi"/>
          <w:color w:val="222222"/>
          <w:sz w:val="40"/>
          <w:szCs w:val="40"/>
          <w:shd w:val="clear" w:color="auto" w:fill="FFFFFF"/>
        </w:rPr>
        <w:t>. Semen is also a form of genetic material.</w:t>
      </w:r>
      <w:r w:rsidR="00B82723" w:rsidRPr="00A67E77">
        <w:rPr>
          <w:rFonts w:ascii="Roboto" w:hAnsi="Roboto"/>
          <w:color w:val="222222"/>
          <w:sz w:val="40"/>
          <w:szCs w:val="40"/>
        </w:rPr>
        <w:t xml:space="preserve"> Semen is typically translucent with white, grey or even yellowish tint. Blood in the semen can cause a pink or reddish colour, known as </w:t>
      </w:r>
      <w:hyperlink r:id="rId16" w:tooltip="Hematospermia" w:history="1">
        <w:r w:rsidR="00B82723" w:rsidRPr="00A67E77">
          <w:rPr>
            <w:rStyle w:val="Hyperlink"/>
            <w:rFonts w:ascii="inherit" w:hAnsi="inherit"/>
            <w:i/>
            <w:iCs/>
            <w:color w:val="6B4BA1"/>
            <w:sz w:val="40"/>
            <w:szCs w:val="40"/>
            <w:bdr w:val="none" w:sz="0" w:space="0" w:color="auto" w:frame="1"/>
          </w:rPr>
          <w:t>hematospermia</w:t>
        </w:r>
      </w:hyperlink>
      <w:r w:rsidR="00B82723" w:rsidRPr="00A67E77">
        <w:rPr>
          <w:rFonts w:ascii="Roboto" w:hAnsi="Roboto"/>
          <w:color w:val="222222"/>
          <w:sz w:val="40"/>
          <w:szCs w:val="40"/>
        </w:rPr>
        <w:t>, and may indicate a medical problem which should be evaluated by a doctor if the symptom persists.</w:t>
      </w:r>
      <w:r w:rsidR="00AF3E84" w:rsidRPr="00A67E77">
        <w:rPr>
          <w:rFonts w:ascii="Roboto" w:hAnsi="Roboto"/>
          <w:color w:val="222222"/>
          <w:sz w:val="40"/>
          <w:szCs w:val="40"/>
        </w:rPr>
        <w:t xml:space="preserve"> </w:t>
      </w:r>
    </w:p>
    <w:p w:rsidR="00B82723" w:rsidRPr="00A67E77" w:rsidRDefault="00B82723">
      <w:pPr>
        <w:pStyle w:val="NormalWeb"/>
        <w:shd w:val="clear" w:color="auto" w:fill="FFFFFF"/>
        <w:spacing w:before="0" w:beforeAutospacing="0" w:after="0" w:afterAutospacing="0"/>
        <w:textAlignment w:val="baseline"/>
        <w:divId w:val="174423978"/>
        <w:rPr>
          <w:rFonts w:ascii="Roboto" w:hAnsi="Roboto"/>
          <w:color w:val="222222"/>
          <w:sz w:val="40"/>
          <w:szCs w:val="40"/>
        </w:rPr>
      </w:pPr>
      <w:r w:rsidRPr="00A67E77">
        <w:rPr>
          <w:rFonts w:ascii="Roboto" w:hAnsi="Roboto"/>
          <w:color w:val="222222"/>
          <w:sz w:val="40"/>
          <w:szCs w:val="40"/>
        </w:rPr>
        <w:t>After ejaculation, the latter part of the ejaculated semen </w:t>
      </w:r>
      <w:hyperlink r:id="rId17" w:tooltip="Coagulation" w:history="1">
        <w:r w:rsidRPr="00A67E77">
          <w:rPr>
            <w:rStyle w:val="Hyperlink"/>
            <w:rFonts w:ascii="inherit" w:hAnsi="inherit"/>
            <w:color w:val="6B4BA1"/>
            <w:sz w:val="40"/>
            <w:szCs w:val="40"/>
            <w:bdr w:val="none" w:sz="0" w:space="0" w:color="auto" w:frame="1"/>
          </w:rPr>
          <w:t>coagulates</w:t>
        </w:r>
      </w:hyperlink>
      <w:r w:rsidRPr="00A67E77">
        <w:rPr>
          <w:rFonts w:ascii="Roboto" w:hAnsi="Roboto"/>
          <w:color w:val="222222"/>
          <w:sz w:val="40"/>
          <w:szCs w:val="40"/>
        </w:rPr>
        <w:t xml:space="preserve"> immediately, forming globules while the earlier part of the ejaculate typically does not After a period typically ranging </w:t>
      </w:r>
      <w:r w:rsidRPr="00A67E77">
        <w:rPr>
          <w:rFonts w:ascii="Roboto" w:hAnsi="Roboto"/>
          <w:color w:val="222222"/>
          <w:sz w:val="40"/>
          <w:szCs w:val="40"/>
        </w:rPr>
        <w:lastRenderedPageBreak/>
        <w:t>from 15 – 30 minutes, </w:t>
      </w:r>
      <w:hyperlink r:id="rId18" w:tooltip="Prostate-specific antigen" w:history="1">
        <w:r w:rsidRPr="00A67E77">
          <w:rPr>
            <w:rStyle w:val="Hyperlink"/>
            <w:rFonts w:ascii="inherit" w:hAnsi="inherit"/>
            <w:color w:val="6B4BA1"/>
            <w:sz w:val="40"/>
            <w:szCs w:val="40"/>
            <w:bdr w:val="none" w:sz="0" w:space="0" w:color="auto" w:frame="1"/>
          </w:rPr>
          <w:t>prostate-specific antigen</w:t>
        </w:r>
      </w:hyperlink>
      <w:r w:rsidRPr="00A67E77">
        <w:rPr>
          <w:rFonts w:ascii="Roboto" w:hAnsi="Roboto"/>
          <w:color w:val="222222"/>
          <w:sz w:val="40"/>
          <w:szCs w:val="40"/>
        </w:rPr>
        <w:t> present in the semen causes the decoagulation of the seminal coagulum It is postulated that the initial clotting helps keep the semen in the vagina while </w:t>
      </w:r>
      <w:hyperlink r:id="rId19" w:tooltip="Liquification" w:history="1">
        <w:r w:rsidRPr="00A67E77">
          <w:rPr>
            <w:rStyle w:val="Hyperlink"/>
            <w:rFonts w:ascii="inherit" w:hAnsi="inherit"/>
            <w:color w:val="6B4BA1"/>
            <w:sz w:val="40"/>
            <w:szCs w:val="40"/>
            <w:bdr w:val="none" w:sz="0" w:space="0" w:color="auto" w:frame="1"/>
          </w:rPr>
          <w:t>liquefaction</w:t>
        </w:r>
      </w:hyperlink>
      <w:r w:rsidRPr="00A67E77">
        <w:rPr>
          <w:rFonts w:ascii="Roboto" w:hAnsi="Roboto"/>
          <w:color w:val="222222"/>
          <w:sz w:val="40"/>
          <w:szCs w:val="40"/>
        </w:rPr>
        <w:t> frees the sperm to make their journey to the ova</w:t>
      </w:r>
      <w:r w:rsidR="00AF3E84" w:rsidRPr="00A67E77">
        <w:rPr>
          <w:rFonts w:ascii="Roboto" w:hAnsi="Roboto"/>
          <w:color w:val="222222"/>
          <w:sz w:val="40"/>
          <w:szCs w:val="40"/>
        </w:rPr>
        <w:t>.</w:t>
      </w:r>
    </w:p>
    <w:p w:rsidR="00184BC8" w:rsidRDefault="00503778" w:rsidP="00BF2B0E">
      <w:pPr>
        <w:rPr>
          <w:sz w:val="40"/>
          <w:szCs w:val="40"/>
        </w:rPr>
      </w:pPr>
      <w:r>
        <w:rPr>
          <w:sz w:val="40"/>
          <w:szCs w:val="40"/>
        </w:rPr>
        <w:t xml:space="preserve"> </w:t>
      </w:r>
    </w:p>
    <w:p w:rsidR="00BF2B0E" w:rsidRDefault="00AF3E84" w:rsidP="00BF2B0E">
      <w:pPr>
        <w:rPr>
          <w:b/>
          <w:bCs/>
          <w:sz w:val="40"/>
          <w:szCs w:val="40"/>
          <w:u w:val="single"/>
        </w:rPr>
      </w:pPr>
      <w:bookmarkStart w:id="0" w:name="_GoBack"/>
      <w:bookmarkEnd w:id="0"/>
      <w:r w:rsidRPr="00A67E77">
        <w:rPr>
          <w:b/>
          <w:bCs/>
          <w:sz w:val="40"/>
          <w:szCs w:val="40"/>
          <w:u w:val="single"/>
        </w:rPr>
        <w:t>Male orgasm</w:t>
      </w:r>
    </w:p>
    <w:p w:rsidR="00503778" w:rsidRPr="00BF2B0E" w:rsidRDefault="00BF2B0E" w:rsidP="00BF2B0E">
      <w:pPr>
        <w:rPr>
          <w:b/>
          <w:bCs/>
          <w:sz w:val="40"/>
          <w:szCs w:val="40"/>
          <w:u w:val="single"/>
        </w:rPr>
      </w:pPr>
      <w:r>
        <w:rPr>
          <w:b/>
          <w:bCs/>
          <w:sz w:val="40"/>
          <w:szCs w:val="40"/>
        </w:rPr>
        <w:t xml:space="preserve">         </w:t>
      </w:r>
      <w:r w:rsidR="0029180D" w:rsidRPr="00A67E77">
        <w:rPr>
          <w:rFonts w:ascii="Calibri" w:hAnsi="Calibri"/>
          <w:color w:val="333333"/>
          <w:sz w:val="40"/>
          <w:szCs w:val="40"/>
        </w:rPr>
        <w:t>Although it seems simple enough, the male orgasm is actually a complex process.</w:t>
      </w:r>
      <w:r w:rsidR="004E4139" w:rsidRPr="00A67E77">
        <w:rPr>
          <w:rFonts w:ascii="Calibri" w:hAnsi="Calibri"/>
          <w:color w:val="333333"/>
          <w:sz w:val="40"/>
          <w:szCs w:val="40"/>
        </w:rPr>
        <w:t xml:space="preserve"> </w:t>
      </w:r>
      <w:r w:rsidR="0029180D" w:rsidRPr="00A67E77">
        <w:rPr>
          <w:rFonts w:ascii="Calibri" w:hAnsi="Calibri"/>
          <w:color w:val="333333"/>
          <w:sz w:val="40"/>
          <w:szCs w:val="40"/>
        </w:rPr>
        <w:t>Men achieve orgasm through a series of steps involving a number of organs, </w:t>
      </w:r>
      <w:hyperlink r:id="rId20" w:history="1">
        <w:r w:rsidR="0029180D" w:rsidRPr="00A67E77">
          <w:rPr>
            <w:rStyle w:val="mntl-inline-citation"/>
            <w:rFonts w:ascii="Calibri" w:hAnsi="Calibri"/>
            <w:color w:val="005CB7"/>
            <w:sz w:val="40"/>
            <w:szCs w:val="40"/>
          </w:rPr>
          <w:t>hormones</w:t>
        </w:r>
      </w:hyperlink>
      <w:r w:rsidR="0029180D" w:rsidRPr="00A67E77">
        <w:rPr>
          <w:rFonts w:ascii="Calibri" w:hAnsi="Calibri"/>
          <w:color w:val="333333"/>
          <w:sz w:val="40"/>
          <w:szCs w:val="40"/>
        </w:rPr>
        <w:t>, blood vessels, and nerves working together. The typical result is ejaculation of fluid that may contain sperm through strong muscle</w:t>
      </w:r>
      <w:r w:rsidR="00F75518">
        <w:rPr>
          <w:rFonts w:ascii="Calibri" w:hAnsi="Calibri"/>
          <w:color w:val="333333"/>
          <w:sz w:val="40"/>
          <w:szCs w:val="40"/>
        </w:rPr>
        <w:t xml:space="preserve"> </w:t>
      </w:r>
      <w:r w:rsidR="0029180D" w:rsidRPr="00A67E77">
        <w:rPr>
          <w:rFonts w:ascii="Calibri" w:hAnsi="Calibri"/>
          <w:color w:val="333333"/>
          <w:sz w:val="40"/>
          <w:szCs w:val="40"/>
        </w:rPr>
        <w:t>contractions</w:t>
      </w:r>
      <w:r w:rsidR="00090E1A">
        <w:rPr>
          <w:rFonts w:ascii="Calibri" w:hAnsi="Calibri"/>
          <w:color w:val="333333"/>
          <w:sz w:val="40"/>
          <w:szCs w:val="40"/>
        </w:rPr>
        <w:t xml:space="preserve">. </w:t>
      </w:r>
      <w:r w:rsidR="002368E3">
        <w:rPr>
          <w:rFonts w:eastAsia="Times New Roman"/>
          <w:color w:val="212121"/>
          <w:sz w:val="40"/>
          <w:szCs w:val="40"/>
          <w:shd w:val="clear" w:color="auto" w:fill="FFFFFF"/>
        </w:rPr>
        <w:t>A</w:t>
      </w:r>
      <w:r w:rsidR="00814232" w:rsidRPr="00557126">
        <w:rPr>
          <w:rFonts w:eastAsia="Times New Roman"/>
          <w:color w:val="212121"/>
          <w:sz w:val="40"/>
          <w:szCs w:val="40"/>
          <w:shd w:val="clear" w:color="auto" w:fill="FFFFFF"/>
        </w:rPr>
        <w:t>lthough not all men will ejaculate during an orgasm</w:t>
      </w:r>
      <w:r w:rsidR="004252CE">
        <w:rPr>
          <w:rFonts w:eastAsia="Times New Roman"/>
          <w:color w:val="212121"/>
          <w:sz w:val="40"/>
          <w:szCs w:val="40"/>
          <w:shd w:val="clear" w:color="auto" w:fill="FFFFFF"/>
        </w:rPr>
        <w:t>.</w:t>
      </w:r>
      <w:r w:rsidR="00AD1EA5">
        <w:rPr>
          <w:rFonts w:eastAsia="Times New Roman"/>
          <w:color w:val="212121"/>
          <w:sz w:val="40"/>
          <w:szCs w:val="40"/>
          <w:shd w:val="clear" w:color="auto" w:fill="FFFFFF"/>
        </w:rPr>
        <w:t xml:space="preserve"> </w:t>
      </w:r>
      <w:r w:rsidR="004252CE" w:rsidRPr="004252CE">
        <w:rPr>
          <w:rFonts w:eastAsia="Times New Roman"/>
          <w:color w:val="212121"/>
          <w:shd w:val="clear" w:color="auto" w:fill="FFFFFF"/>
        </w:rPr>
        <w:t xml:space="preserve"> </w:t>
      </w:r>
      <w:r w:rsidR="004252CE" w:rsidRPr="00503778">
        <w:rPr>
          <w:rFonts w:eastAsia="Times New Roman"/>
          <w:color w:val="212121"/>
          <w:sz w:val="40"/>
          <w:szCs w:val="40"/>
          <w:shd w:val="clear" w:color="auto" w:fill="FFFFFF"/>
        </w:rPr>
        <w:t>The hormone testosterone, produced in the testicles, plays a central role by enhancing the sexual desire (libido) that leads to arousal, erection, and ultimately orgasm</w:t>
      </w:r>
      <w:r w:rsidR="00503778">
        <w:rPr>
          <w:rFonts w:eastAsia="Times New Roman"/>
          <w:color w:val="212121"/>
          <w:sz w:val="40"/>
          <w:szCs w:val="40"/>
          <w:shd w:val="clear" w:color="auto" w:fill="FFFFFF"/>
        </w:rPr>
        <w:t xml:space="preserve">. </w:t>
      </w:r>
    </w:p>
    <w:p w:rsidR="000A5DCD" w:rsidRPr="00503778" w:rsidRDefault="00503778" w:rsidP="00503778">
      <w:pPr>
        <w:pStyle w:val="NormalWeb"/>
        <w:shd w:val="clear" w:color="auto" w:fill="FFFFFF"/>
        <w:spacing w:after="300" w:afterAutospacing="0"/>
        <w:rPr>
          <w:rFonts w:asciiTheme="minorHAnsi" w:eastAsia="Times New Roman" w:hAnsiTheme="minorHAnsi"/>
          <w:color w:val="212121"/>
          <w:sz w:val="40"/>
          <w:szCs w:val="40"/>
          <w:shd w:val="clear" w:color="auto" w:fill="FFFFFF"/>
        </w:rPr>
      </w:pPr>
      <w:r>
        <w:rPr>
          <w:rFonts w:asciiTheme="minorHAnsi" w:eastAsia="Times New Roman" w:hAnsiTheme="minorHAnsi"/>
          <w:color w:val="212121"/>
          <w:sz w:val="40"/>
          <w:szCs w:val="40"/>
          <w:shd w:val="clear" w:color="auto" w:fill="FFFFFF"/>
        </w:rPr>
        <w:t xml:space="preserve">     </w:t>
      </w:r>
      <w:r w:rsidR="002D205E">
        <w:rPr>
          <w:rFonts w:asciiTheme="minorHAnsi" w:hAnsiTheme="minorHAnsi"/>
          <w:color w:val="212121"/>
          <w:sz w:val="40"/>
          <w:szCs w:val="40"/>
        </w:rPr>
        <w:t>O</w:t>
      </w:r>
      <w:r w:rsidR="000A5DCD" w:rsidRPr="00503778">
        <w:rPr>
          <w:rFonts w:asciiTheme="minorHAnsi" w:hAnsiTheme="minorHAnsi"/>
          <w:color w:val="212121"/>
          <w:sz w:val="40"/>
          <w:szCs w:val="40"/>
        </w:rPr>
        <w:t>rgasm</w:t>
      </w:r>
      <w:r w:rsidR="002D205E">
        <w:rPr>
          <w:rFonts w:asciiTheme="minorHAnsi" w:hAnsiTheme="minorHAnsi"/>
          <w:color w:val="212121"/>
          <w:sz w:val="40"/>
          <w:szCs w:val="40"/>
        </w:rPr>
        <w:t xml:space="preserve"> </w:t>
      </w:r>
      <w:r w:rsidR="000A5DCD" w:rsidRPr="00503778">
        <w:rPr>
          <w:rFonts w:asciiTheme="minorHAnsi" w:hAnsiTheme="minorHAnsi"/>
          <w:color w:val="212121"/>
          <w:sz w:val="40"/>
          <w:szCs w:val="40"/>
        </w:rPr>
        <w:t>is divided into two parts. The first, known as emission, is the stage where ejaculation is inevitable. This is immediately followed by the second stage, ejaculation, in which strong contractions of the penile muscle, anus, and perineal muscles help propel the semen from the body</w:t>
      </w:r>
      <w:r>
        <w:rPr>
          <w:rFonts w:asciiTheme="minorHAnsi" w:hAnsiTheme="minorHAnsi"/>
          <w:color w:val="212121"/>
          <w:sz w:val="40"/>
          <w:szCs w:val="40"/>
        </w:rPr>
        <w:t xml:space="preserve">. </w:t>
      </w:r>
      <w:r w:rsidR="000A5DCD" w:rsidRPr="00503778">
        <w:rPr>
          <w:rFonts w:asciiTheme="minorHAnsi" w:hAnsiTheme="minorHAnsi"/>
          <w:color w:val="212121"/>
          <w:sz w:val="40"/>
          <w:szCs w:val="40"/>
        </w:rPr>
        <w:t xml:space="preserve">During orgasm, the reward </w:t>
      </w:r>
      <w:r w:rsidR="000A5DCD" w:rsidRPr="00503778">
        <w:rPr>
          <w:rFonts w:asciiTheme="minorHAnsi" w:hAnsiTheme="minorHAnsi"/>
          <w:color w:val="212121"/>
          <w:sz w:val="40"/>
          <w:szCs w:val="40"/>
        </w:rPr>
        <w:lastRenderedPageBreak/>
        <w:t>center of the brain (specifically the cerebellum, amygdala, nucleus accumbens, and ventral tegmental area) is flooded with neurochemicals, inciting the intense emotional response associated with an orgasm.</w:t>
      </w:r>
    </w:p>
    <w:p w:rsidR="000A5DCD" w:rsidRPr="00503778" w:rsidRDefault="0083600A" w:rsidP="000A5DCD">
      <w:pPr>
        <w:pStyle w:val="NormalWeb"/>
        <w:shd w:val="clear" w:color="auto" w:fill="FFFFFF"/>
        <w:spacing w:after="300" w:afterAutospacing="0"/>
        <w:rPr>
          <w:rFonts w:asciiTheme="minorHAnsi" w:eastAsia="Times New Roman" w:hAnsiTheme="minorHAnsi"/>
          <w:color w:val="212121"/>
          <w:shd w:val="clear" w:color="auto" w:fill="FFFFFF"/>
        </w:rPr>
      </w:pPr>
      <w:r w:rsidRPr="00503778">
        <w:rPr>
          <w:rFonts w:asciiTheme="minorHAnsi" w:eastAsia="Times New Roman" w:hAnsiTheme="minorHAnsi"/>
          <w:color w:val="212121"/>
          <w:shd w:val="clear" w:color="auto" w:fill="FFFFFF"/>
        </w:rPr>
        <w:t xml:space="preserve">     </w:t>
      </w:r>
    </w:p>
    <w:sectPr w:rsidR="000A5DCD" w:rsidRPr="00503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Noto Sans Syriac Wester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D5C"/>
    <w:multiLevelType w:val="hybridMultilevel"/>
    <w:tmpl w:val="16AC1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74"/>
    <w:rsid w:val="00002034"/>
    <w:rsid w:val="00090E1A"/>
    <w:rsid w:val="000A5DCD"/>
    <w:rsid w:val="00165984"/>
    <w:rsid w:val="00184BC8"/>
    <w:rsid w:val="002368E3"/>
    <w:rsid w:val="00275379"/>
    <w:rsid w:val="0029180D"/>
    <w:rsid w:val="002A34EE"/>
    <w:rsid w:val="002D205E"/>
    <w:rsid w:val="00330F3E"/>
    <w:rsid w:val="004252CE"/>
    <w:rsid w:val="004A2D74"/>
    <w:rsid w:val="004E288D"/>
    <w:rsid w:val="004E4139"/>
    <w:rsid w:val="00503778"/>
    <w:rsid w:val="00557126"/>
    <w:rsid w:val="0059774B"/>
    <w:rsid w:val="00736D3C"/>
    <w:rsid w:val="007C53BA"/>
    <w:rsid w:val="00814232"/>
    <w:rsid w:val="0083600A"/>
    <w:rsid w:val="009B4AF3"/>
    <w:rsid w:val="00A36D4F"/>
    <w:rsid w:val="00A67E77"/>
    <w:rsid w:val="00A82C84"/>
    <w:rsid w:val="00AA0278"/>
    <w:rsid w:val="00AD1EA5"/>
    <w:rsid w:val="00AF3E84"/>
    <w:rsid w:val="00B82723"/>
    <w:rsid w:val="00BD25CE"/>
    <w:rsid w:val="00BF2B0E"/>
    <w:rsid w:val="00D50163"/>
    <w:rsid w:val="00DD2124"/>
    <w:rsid w:val="00E771F3"/>
    <w:rsid w:val="00E94058"/>
    <w:rsid w:val="00F5367A"/>
    <w:rsid w:val="00F75518"/>
    <w:rsid w:val="00F8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9887BE"/>
  <w15:chartTrackingRefBased/>
  <w15:docId w15:val="{D6155332-6C5B-DF47-81E6-F90E74C6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74B"/>
    <w:rPr>
      <w:color w:val="0000FF"/>
      <w:u w:val="single"/>
    </w:rPr>
  </w:style>
  <w:style w:type="paragraph" w:styleId="NormalWeb">
    <w:name w:val="Normal (Web)"/>
    <w:basedOn w:val="Normal"/>
    <w:uiPriority w:val="99"/>
    <w:unhideWhenUsed/>
    <w:rsid w:val="00B82723"/>
    <w:pPr>
      <w:spacing w:before="100" w:beforeAutospacing="1" w:after="100" w:afterAutospacing="1" w:line="240" w:lineRule="auto"/>
    </w:pPr>
    <w:rPr>
      <w:rFonts w:ascii="Times New Roman" w:hAnsi="Times New Roman" w:cs="Times New Roman"/>
      <w:sz w:val="24"/>
      <w:szCs w:val="24"/>
    </w:rPr>
  </w:style>
  <w:style w:type="character" w:customStyle="1" w:styleId="mntl-inline-citation">
    <w:name w:val="mntl-inline-citation"/>
    <w:basedOn w:val="DefaultParagraphFont"/>
    <w:rsid w:val="000A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3978">
      <w:bodyDiv w:val="1"/>
      <w:marLeft w:val="0"/>
      <w:marRight w:val="0"/>
      <w:marTop w:val="0"/>
      <w:marBottom w:val="0"/>
      <w:divBdr>
        <w:top w:val="none" w:sz="0" w:space="0" w:color="auto"/>
        <w:left w:val="none" w:sz="0" w:space="0" w:color="auto"/>
        <w:bottom w:val="none" w:sz="0" w:space="0" w:color="auto"/>
        <w:right w:val="none" w:sz="0" w:space="0" w:color="auto"/>
      </w:divBdr>
    </w:div>
    <w:div w:id="1656104991">
      <w:bodyDiv w:val="1"/>
      <w:marLeft w:val="0"/>
      <w:marRight w:val="0"/>
      <w:marTop w:val="0"/>
      <w:marBottom w:val="0"/>
      <w:divBdr>
        <w:top w:val="none" w:sz="0" w:space="0" w:color="auto"/>
        <w:left w:val="none" w:sz="0" w:space="0" w:color="auto"/>
        <w:bottom w:val="none" w:sz="0" w:space="0" w:color="auto"/>
        <w:right w:val="none" w:sz="0" w:space="0" w:color="auto"/>
      </w:divBdr>
    </w:div>
    <w:div w:id="1829856068">
      <w:bodyDiv w:val="1"/>
      <w:marLeft w:val="0"/>
      <w:marRight w:val="0"/>
      <w:marTop w:val="0"/>
      <w:marBottom w:val="0"/>
      <w:divBdr>
        <w:top w:val="none" w:sz="0" w:space="0" w:color="auto"/>
        <w:left w:val="none" w:sz="0" w:space="0" w:color="auto"/>
        <w:bottom w:val="none" w:sz="0" w:space="0" w:color="auto"/>
        <w:right w:val="none" w:sz="0" w:space="0" w:color="auto"/>
      </w:divBdr>
      <w:divsChild>
        <w:div w:id="331026045">
          <w:marLeft w:val="0"/>
          <w:marRight w:val="0"/>
          <w:marTop w:val="0"/>
          <w:marBottom w:val="0"/>
          <w:divBdr>
            <w:top w:val="none" w:sz="0" w:space="0" w:color="auto"/>
            <w:left w:val="none" w:sz="0" w:space="0" w:color="auto"/>
            <w:bottom w:val="none" w:sz="0" w:space="0" w:color="auto"/>
            <w:right w:val="none" w:sz="0" w:space="0" w:color="auto"/>
          </w:divBdr>
        </w:div>
        <w:div w:id="166042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Male" TargetMode="External" /><Relationship Id="rId13" Type="http://schemas.openxmlformats.org/officeDocument/2006/relationships/hyperlink" Target="https://en.m.wikipedia.org/wiki/Ovum" TargetMode="External" /><Relationship Id="rId18" Type="http://schemas.openxmlformats.org/officeDocument/2006/relationships/hyperlink" Target="https://en.m.wikipedia.org/wiki/Prostate-specific_antigen"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en.m.wikipedia.org/wiki/Gonad" TargetMode="External" /><Relationship Id="rId12" Type="http://schemas.openxmlformats.org/officeDocument/2006/relationships/hyperlink" Target="https://en.m.wikipedia.org/wiki/Female" TargetMode="External" /><Relationship Id="rId17" Type="http://schemas.openxmlformats.org/officeDocument/2006/relationships/hyperlink" Target="https://en.m.wikipedia.org/wiki/Coagulation" TargetMode="External" /><Relationship Id="rId2" Type="http://schemas.openxmlformats.org/officeDocument/2006/relationships/styles" Target="styles.xml" /><Relationship Id="rId16" Type="http://schemas.openxmlformats.org/officeDocument/2006/relationships/hyperlink" Target="https://en.m.wikipedia.org/wiki/Hematospermia" TargetMode="External" /><Relationship Id="rId20" Type="http://schemas.openxmlformats.org/officeDocument/2006/relationships/hyperlink" Target="https://www.everydayhealth.com/hormones/guide/" TargetMode="External" /><Relationship Id="rId1" Type="http://schemas.openxmlformats.org/officeDocument/2006/relationships/numbering" Target="numbering.xml" /><Relationship Id="rId6" Type="http://schemas.openxmlformats.org/officeDocument/2006/relationships/hyperlink" Target="https://en.m.wikipedia.org/wiki/Spermatozoon" TargetMode="External" /><Relationship Id="rId11" Type="http://schemas.openxmlformats.org/officeDocument/2006/relationships/hyperlink" Target="https://en.m.wikipedia.org/wiki/Fertilization" TargetMode="External" /><Relationship Id="rId5" Type="http://schemas.openxmlformats.org/officeDocument/2006/relationships/hyperlink" Target="https://en.m.wikipedia.org/wiki/Fluid" TargetMode="External" /><Relationship Id="rId15" Type="http://schemas.openxmlformats.org/officeDocument/2006/relationships/hyperlink" Target="https://en.m.wikipedia.org/wiki/Ejaculation" TargetMode="External" /><Relationship Id="rId10" Type="http://schemas.openxmlformats.org/officeDocument/2006/relationships/hyperlink" Target="https://en.m.wikipedia.org/wiki/Animal" TargetMode="External" /><Relationship Id="rId19" Type="http://schemas.openxmlformats.org/officeDocument/2006/relationships/hyperlink" Target="https://en.m.wikipedia.org/wiki/Liquification" TargetMode="External" /><Relationship Id="rId4" Type="http://schemas.openxmlformats.org/officeDocument/2006/relationships/webSettings" Target="webSettings.xml" /><Relationship Id="rId9" Type="http://schemas.openxmlformats.org/officeDocument/2006/relationships/hyperlink" Target="https://en.m.wikipedia.org/wiki/Hermaphrodite" TargetMode="External" /><Relationship Id="rId14" Type="http://schemas.openxmlformats.org/officeDocument/2006/relationships/hyperlink" Target="https://en.m.wikipedia.org/wiki/Seminal_vesicle"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aishatomogbai50@gmail.com</dc:creator>
  <cp:keywords/>
  <dc:description/>
  <cp:lastModifiedBy>aishatomogbai50@gmail.com</cp:lastModifiedBy>
  <cp:revision>2</cp:revision>
  <dcterms:created xsi:type="dcterms:W3CDTF">2020-04-23T19:44:00Z</dcterms:created>
  <dcterms:modified xsi:type="dcterms:W3CDTF">2020-04-23T19:44:00Z</dcterms:modified>
</cp:coreProperties>
</file>